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B44" w:rsidRDefault="00383E37" w:rsidP="000722CD">
      <w:r>
        <w:rPr>
          <w:noProof/>
          <w:lang w:eastAsia="hu-HU"/>
        </w:rPr>
        <w:drawing>
          <wp:anchor distT="0" distB="0" distL="114300" distR="114300" simplePos="0" relativeHeight="251658240" behindDoc="1" locked="0" layoutInCell="1" allowOverlap="1">
            <wp:simplePos x="0" y="0"/>
            <wp:positionH relativeFrom="column">
              <wp:posOffset>-888614</wp:posOffset>
            </wp:positionH>
            <wp:positionV relativeFrom="paragraph">
              <wp:posOffset>-928370</wp:posOffset>
            </wp:positionV>
            <wp:extent cx="2881630" cy="1800860"/>
            <wp:effectExtent l="0" t="0" r="0" b="889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1630" cy="1800860"/>
                    </a:xfrm>
                    <a:prstGeom prst="rect">
                      <a:avLst/>
                    </a:prstGeom>
                    <a:noFill/>
                    <a:ln>
                      <a:noFill/>
                    </a:ln>
                  </pic:spPr>
                </pic:pic>
              </a:graphicData>
            </a:graphic>
          </wp:anchor>
        </w:drawing>
      </w:r>
    </w:p>
    <w:p w:rsidR="00383E37" w:rsidRDefault="00383E37" w:rsidP="00850788">
      <w:pPr>
        <w:rPr>
          <w:i/>
        </w:rPr>
      </w:pPr>
    </w:p>
    <w:p w:rsidR="00383E37" w:rsidRDefault="00383E37" w:rsidP="00850788">
      <w:pPr>
        <w:rPr>
          <w:i/>
        </w:rPr>
      </w:pPr>
    </w:p>
    <w:p w:rsidR="008940B5" w:rsidRDefault="008940B5" w:rsidP="00850788">
      <w:pPr>
        <w:rPr>
          <w:i/>
        </w:rPr>
      </w:pPr>
    </w:p>
    <w:bookmarkStart w:id="0" w:name="_GoBack"/>
    <w:bookmarkEnd w:id="0"/>
    <w:p w:rsidR="00850788" w:rsidRDefault="00361D4E" w:rsidP="00850788">
      <w:r>
        <w:rPr>
          <w:noProof/>
          <w:lang w:eastAsia="hu-HU"/>
        </w:rPr>
      </w:r>
      <w:r>
        <w:rPr>
          <w:noProof/>
          <w:lang w:eastAsia="hu-HU"/>
        </w:rPr>
        <w:pict>
          <v:shapetype id="_x0000_t202" coordsize="21600,21600" o:spt="202" path="m,l,21600r21600,l21600,xe">
            <v:stroke joinstyle="miter"/>
            <v:path gradientshapeok="t" o:connecttype="rect"/>
          </v:shapetype>
          <v:shape id="Szövegdoboz 307" o:spid="_x0000_s1039" type="#_x0000_t202" style="width:458.9pt;height:60.1pt;visibility:visible;mso-position-horizontal-relative:char;mso-position-vertical-relative:line" stroked="f">
            <v:textbox>
              <w:txbxContent>
                <w:p w:rsidR="002C1DC8" w:rsidRPr="007B6A4A" w:rsidRDefault="002C1DC8" w:rsidP="007B6A4A">
                  <w:pPr>
                    <w:spacing w:line="240" w:lineRule="auto"/>
                    <w:jc w:val="center"/>
                    <w:rPr>
                      <w:b/>
                      <w:sz w:val="28"/>
                      <w:szCs w:val="28"/>
                    </w:rPr>
                  </w:pPr>
                  <w:r w:rsidRPr="0059582D">
                    <w:rPr>
                      <w:b/>
                      <w:sz w:val="28"/>
                      <w:szCs w:val="28"/>
                    </w:rPr>
                    <w:t>Csongrád Kulturális és Közösségi Fejleszté</w:t>
                  </w:r>
                  <w:r>
                    <w:rPr>
                      <w:b/>
                      <w:sz w:val="28"/>
                      <w:szCs w:val="28"/>
                    </w:rPr>
                    <w:t>séért Konzorcium Helyi Közösség</w:t>
                  </w:r>
                </w:p>
              </w:txbxContent>
            </v:textbox>
            <w10:wrap type="none"/>
            <w10:anchorlock/>
          </v:shape>
        </w:pict>
      </w:r>
    </w:p>
    <w:p w:rsidR="00362CFC" w:rsidRPr="003D0A73" w:rsidRDefault="008940B5" w:rsidP="008940B5">
      <w:pPr>
        <w:jc w:val="center"/>
      </w:pPr>
      <w:r>
        <w:rPr>
          <w:noProof/>
          <w:lang w:eastAsia="hu-HU"/>
        </w:rPr>
        <w:drawing>
          <wp:inline distT="0" distB="0" distL="0" distR="0">
            <wp:extent cx="3600000" cy="20250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600000" cy="2025000"/>
                    </a:xfrm>
                    <a:prstGeom prst="rect">
                      <a:avLst/>
                    </a:prstGeom>
                  </pic:spPr>
                </pic:pic>
              </a:graphicData>
            </a:graphic>
          </wp:inline>
        </w:drawing>
      </w:r>
    </w:p>
    <w:p w:rsidR="00125CF2" w:rsidRPr="003D0A73" w:rsidRDefault="00125CF2" w:rsidP="000722CD"/>
    <w:p w:rsidR="000B3175" w:rsidRPr="0059582D" w:rsidRDefault="000722CD" w:rsidP="00647B95">
      <w:pPr>
        <w:jc w:val="center"/>
        <w:rPr>
          <w:b/>
          <w:sz w:val="36"/>
          <w:szCs w:val="36"/>
        </w:rPr>
      </w:pPr>
      <w:r w:rsidRPr="0059582D">
        <w:rPr>
          <w:b/>
          <w:sz w:val="36"/>
          <w:szCs w:val="36"/>
        </w:rPr>
        <w:t xml:space="preserve">HELYI </w:t>
      </w:r>
      <w:r w:rsidR="007875B6" w:rsidRPr="0059582D">
        <w:rPr>
          <w:b/>
          <w:sz w:val="36"/>
          <w:szCs w:val="36"/>
        </w:rPr>
        <w:t>KÖZÖSSÉG</w:t>
      </w:r>
      <w:r w:rsidR="00AE3479" w:rsidRPr="0059582D">
        <w:rPr>
          <w:b/>
          <w:sz w:val="36"/>
          <w:szCs w:val="36"/>
        </w:rPr>
        <w:t xml:space="preserve">I </w:t>
      </w:r>
      <w:r w:rsidR="00B049CC" w:rsidRPr="0059582D">
        <w:rPr>
          <w:b/>
          <w:sz w:val="36"/>
          <w:szCs w:val="36"/>
        </w:rPr>
        <w:t xml:space="preserve">FEJLESZTÉSI </w:t>
      </w:r>
      <w:r w:rsidRPr="0059582D">
        <w:rPr>
          <w:b/>
          <w:sz w:val="36"/>
          <w:szCs w:val="36"/>
        </w:rPr>
        <w:t>STRATÉGI</w:t>
      </w:r>
      <w:r w:rsidR="000B787B" w:rsidRPr="0059582D">
        <w:rPr>
          <w:b/>
          <w:sz w:val="36"/>
          <w:szCs w:val="36"/>
        </w:rPr>
        <w:t>A</w:t>
      </w:r>
    </w:p>
    <w:p w:rsidR="000722CD" w:rsidRPr="0059582D" w:rsidRDefault="000722CD" w:rsidP="00647B95">
      <w:pPr>
        <w:jc w:val="center"/>
        <w:rPr>
          <w:sz w:val="32"/>
          <w:szCs w:val="32"/>
        </w:rPr>
      </w:pPr>
      <w:r w:rsidRPr="0059582D">
        <w:rPr>
          <w:sz w:val="32"/>
          <w:szCs w:val="32"/>
        </w:rPr>
        <w:t>201</w:t>
      </w:r>
      <w:r w:rsidR="001401F3">
        <w:rPr>
          <w:sz w:val="32"/>
          <w:szCs w:val="32"/>
        </w:rPr>
        <w:t>6</w:t>
      </w:r>
      <w:r w:rsidRPr="0059582D">
        <w:rPr>
          <w:sz w:val="32"/>
          <w:szCs w:val="32"/>
        </w:rPr>
        <w:t>-</w:t>
      </w:r>
      <w:r w:rsidR="001401F3" w:rsidRPr="0059582D">
        <w:rPr>
          <w:sz w:val="32"/>
          <w:szCs w:val="32"/>
        </w:rPr>
        <w:t>202</w:t>
      </w:r>
      <w:r w:rsidR="00B17BFB">
        <w:rPr>
          <w:sz w:val="32"/>
          <w:szCs w:val="32"/>
        </w:rPr>
        <w:t>0</w:t>
      </w:r>
    </w:p>
    <w:p w:rsidR="000722CD" w:rsidRPr="003D0A73" w:rsidRDefault="000722CD" w:rsidP="00647B95">
      <w:pPr>
        <w:jc w:val="center"/>
        <w:rPr>
          <w:i/>
        </w:rPr>
      </w:pPr>
    </w:p>
    <w:p w:rsidR="000722CD" w:rsidRPr="003D0A73" w:rsidRDefault="000722CD" w:rsidP="00647B95">
      <w:pPr>
        <w:jc w:val="center"/>
        <w:rPr>
          <w:i/>
        </w:rPr>
      </w:pPr>
    </w:p>
    <w:p w:rsidR="00CE1B44" w:rsidRPr="003D0A73" w:rsidRDefault="00CE1B44" w:rsidP="00647B95">
      <w:pPr>
        <w:jc w:val="center"/>
        <w:rPr>
          <w:i/>
        </w:rPr>
      </w:pPr>
    </w:p>
    <w:p w:rsidR="00525AC5" w:rsidRPr="0059582D" w:rsidRDefault="00147DB0" w:rsidP="00647B95">
      <w:pPr>
        <w:jc w:val="center"/>
        <w:rPr>
          <w:sz w:val="24"/>
          <w:szCs w:val="24"/>
        </w:rPr>
      </w:pPr>
      <w:r>
        <w:rPr>
          <w:sz w:val="24"/>
          <w:szCs w:val="24"/>
        </w:rPr>
        <w:t>2017</w:t>
      </w:r>
      <w:r w:rsidR="00B11589" w:rsidRPr="0059582D">
        <w:rPr>
          <w:sz w:val="24"/>
          <w:szCs w:val="24"/>
        </w:rPr>
        <w:t>.</w:t>
      </w:r>
      <w:r w:rsidR="002B57AF" w:rsidRPr="0059582D">
        <w:rPr>
          <w:sz w:val="24"/>
          <w:szCs w:val="24"/>
        </w:rPr>
        <w:t xml:space="preserve"> </w:t>
      </w:r>
      <w:r>
        <w:rPr>
          <w:sz w:val="24"/>
          <w:szCs w:val="24"/>
        </w:rPr>
        <w:t>szeptember</w:t>
      </w:r>
    </w:p>
    <w:p w:rsidR="00525AC5" w:rsidRPr="00393081" w:rsidRDefault="00525AC5" w:rsidP="008940B5">
      <w:pPr>
        <w:jc w:val="center"/>
      </w:pPr>
    </w:p>
    <w:p w:rsidR="00525AC5" w:rsidRPr="00393081" w:rsidRDefault="00525AC5" w:rsidP="005F2EFF">
      <w:pPr>
        <w:jc w:val="both"/>
      </w:pPr>
    </w:p>
    <w:p w:rsidR="00E621D1" w:rsidRPr="00393081" w:rsidRDefault="00E621D1" w:rsidP="00393081">
      <w:pPr>
        <w:jc w:val="both"/>
      </w:pPr>
      <w:r>
        <w:rPr>
          <w:noProof/>
          <w:lang w:eastAsia="hu-HU"/>
        </w:rPr>
        <w:drawing>
          <wp:inline distT="0" distB="0" distL="0" distR="0">
            <wp:extent cx="1908175" cy="636270"/>
            <wp:effectExtent l="0" t="0" r="0" b="0"/>
            <wp:docPr id="5" name="Kép 5"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blokk_2020_ESB_Alapok_3C"/>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736" t="16278" r="5939" b="12515"/>
                    <a:stretch>
                      <a:fillRect/>
                    </a:stretch>
                  </pic:blipFill>
                  <pic:spPr bwMode="auto">
                    <a:xfrm>
                      <a:off x="0" y="0"/>
                      <a:ext cx="1908175" cy="636270"/>
                    </a:xfrm>
                    <a:prstGeom prst="rect">
                      <a:avLst/>
                    </a:prstGeom>
                    <a:noFill/>
                    <a:ln>
                      <a:noFill/>
                    </a:ln>
                  </pic:spPr>
                </pic:pic>
              </a:graphicData>
            </a:graphic>
          </wp:inline>
        </w:drawing>
      </w:r>
    </w:p>
    <w:sdt>
      <w:sdtPr>
        <w:rPr>
          <w:rFonts w:asciiTheme="minorHAnsi" w:eastAsiaTheme="minorHAnsi" w:hAnsiTheme="minorHAnsi" w:cstheme="minorBidi"/>
          <w:b w:val="0"/>
          <w:bCs w:val="0"/>
          <w:color w:val="auto"/>
          <w:sz w:val="22"/>
          <w:szCs w:val="22"/>
          <w:lang w:eastAsia="en-US"/>
        </w:rPr>
        <w:id w:val="1813366112"/>
        <w:docPartObj>
          <w:docPartGallery w:val="Table of Contents"/>
          <w:docPartUnique/>
        </w:docPartObj>
      </w:sdtPr>
      <w:sdtContent>
        <w:p w:rsidR="00236A6A" w:rsidRPr="003D0A73" w:rsidRDefault="00236A6A" w:rsidP="00E621D1">
          <w:pPr>
            <w:pStyle w:val="Tartalomjegyzkcmsora"/>
          </w:pPr>
          <w:r w:rsidRPr="003D0A73">
            <w:t>Tartalom</w:t>
          </w:r>
        </w:p>
        <w:p w:rsidR="007F5DC7" w:rsidRDefault="00361D4E" w:rsidP="007F5DC7">
          <w:pPr>
            <w:pStyle w:val="TJ1"/>
            <w:spacing w:after="0"/>
            <w:rPr>
              <w:rFonts w:eastAsiaTheme="minorEastAsia"/>
              <w:noProof/>
              <w:lang w:eastAsia="hu-HU"/>
            </w:rPr>
          </w:pPr>
          <w:r w:rsidRPr="00361D4E">
            <w:fldChar w:fldCharType="begin"/>
          </w:r>
          <w:r w:rsidR="00236A6A" w:rsidRPr="00393081">
            <w:instrText xml:space="preserve"> TOC \o "1-3" \h \z \u </w:instrText>
          </w:r>
          <w:r w:rsidRPr="00361D4E">
            <w:fldChar w:fldCharType="separate"/>
          </w:r>
          <w:hyperlink w:anchor="_Toc455395913" w:history="1">
            <w:r w:rsidR="007F5DC7" w:rsidRPr="00104AF9">
              <w:rPr>
                <w:rStyle w:val="Hiperhivatkozs"/>
                <w:noProof/>
              </w:rPr>
              <w:t>Vezetői összefoglaló</w:t>
            </w:r>
            <w:r w:rsidR="007F5DC7">
              <w:rPr>
                <w:noProof/>
                <w:webHidden/>
              </w:rPr>
              <w:tab/>
            </w:r>
            <w:r>
              <w:rPr>
                <w:noProof/>
                <w:webHidden/>
              </w:rPr>
              <w:fldChar w:fldCharType="begin"/>
            </w:r>
            <w:r w:rsidR="007F5DC7">
              <w:rPr>
                <w:noProof/>
                <w:webHidden/>
              </w:rPr>
              <w:instrText xml:space="preserve"> PAGEREF _Toc455395913 \h </w:instrText>
            </w:r>
            <w:r>
              <w:rPr>
                <w:noProof/>
                <w:webHidden/>
              </w:rPr>
            </w:r>
            <w:r>
              <w:rPr>
                <w:noProof/>
                <w:webHidden/>
              </w:rPr>
              <w:fldChar w:fldCharType="separate"/>
            </w:r>
            <w:r w:rsidR="000C5C89">
              <w:rPr>
                <w:noProof/>
                <w:webHidden/>
              </w:rPr>
              <w:t>3</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14" w:history="1">
            <w:r w:rsidR="007F5DC7" w:rsidRPr="00104AF9">
              <w:rPr>
                <w:rStyle w:val="Hiperhivatkozs"/>
                <w:noProof/>
              </w:rPr>
              <w:t>1. A stratégia elkészítésének módja, az érintettek bevonásának folyamata</w:t>
            </w:r>
            <w:r w:rsidR="007F5DC7">
              <w:rPr>
                <w:noProof/>
                <w:webHidden/>
              </w:rPr>
              <w:tab/>
            </w:r>
            <w:r>
              <w:rPr>
                <w:noProof/>
                <w:webHidden/>
              </w:rPr>
              <w:fldChar w:fldCharType="begin"/>
            </w:r>
            <w:r w:rsidR="007F5DC7">
              <w:rPr>
                <w:noProof/>
                <w:webHidden/>
              </w:rPr>
              <w:instrText xml:space="preserve"> PAGEREF _Toc455395914 \h </w:instrText>
            </w:r>
            <w:r>
              <w:rPr>
                <w:noProof/>
                <w:webHidden/>
              </w:rPr>
            </w:r>
            <w:r>
              <w:rPr>
                <w:noProof/>
                <w:webHidden/>
              </w:rPr>
              <w:fldChar w:fldCharType="separate"/>
            </w:r>
            <w:r w:rsidR="000C5C89">
              <w:rPr>
                <w:noProof/>
                <w:webHidden/>
              </w:rPr>
              <w:t>5</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15" w:history="1">
            <w:r w:rsidR="007F5DC7" w:rsidRPr="00104AF9">
              <w:rPr>
                <w:rStyle w:val="Hiperhivatkozs"/>
                <w:noProof/>
              </w:rPr>
              <w:t>2. A Helyi Közösségi Fejlesztési Stratégia által lefedett terület és lakosság meghatározása</w:t>
            </w:r>
            <w:r w:rsidR="007F5DC7">
              <w:rPr>
                <w:noProof/>
                <w:webHidden/>
              </w:rPr>
              <w:tab/>
            </w:r>
            <w:r>
              <w:rPr>
                <w:noProof/>
                <w:webHidden/>
              </w:rPr>
              <w:fldChar w:fldCharType="begin"/>
            </w:r>
            <w:r w:rsidR="007F5DC7">
              <w:rPr>
                <w:noProof/>
                <w:webHidden/>
              </w:rPr>
              <w:instrText xml:space="preserve"> PAGEREF _Toc455395915 \h </w:instrText>
            </w:r>
            <w:r>
              <w:rPr>
                <w:noProof/>
                <w:webHidden/>
              </w:rPr>
            </w:r>
            <w:r>
              <w:rPr>
                <w:noProof/>
                <w:webHidden/>
              </w:rPr>
              <w:fldChar w:fldCharType="separate"/>
            </w:r>
            <w:r w:rsidR="000C5C89">
              <w:rPr>
                <w:noProof/>
                <w:webHidden/>
              </w:rPr>
              <w:t>7</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16" w:history="1">
            <w:r w:rsidR="007F5DC7" w:rsidRPr="00104AF9">
              <w:rPr>
                <w:rStyle w:val="Hiperhivatkozs"/>
                <w:noProof/>
                <w:spacing w:val="-6"/>
              </w:rPr>
              <w:t>3. Az akcióterület fejlesztési szükségleteinek és lehetőségeinek elemzése</w:t>
            </w:r>
            <w:r w:rsidR="007F5DC7">
              <w:rPr>
                <w:noProof/>
                <w:webHidden/>
              </w:rPr>
              <w:tab/>
            </w:r>
            <w:r>
              <w:rPr>
                <w:noProof/>
                <w:webHidden/>
              </w:rPr>
              <w:fldChar w:fldCharType="begin"/>
            </w:r>
            <w:r w:rsidR="007F5DC7">
              <w:rPr>
                <w:noProof/>
                <w:webHidden/>
              </w:rPr>
              <w:instrText xml:space="preserve"> PAGEREF _Toc455395916 \h </w:instrText>
            </w:r>
            <w:r>
              <w:rPr>
                <w:noProof/>
                <w:webHidden/>
              </w:rPr>
            </w:r>
            <w:r>
              <w:rPr>
                <w:noProof/>
                <w:webHidden/>
              </w:rPr>
              <w:fldChar w:fldCharType="separate"/>
            </w:r>
            <w:r w:rsidR="000C5C89">
              <w:rPr>
                <w:noProof/>
                <w:webHidden/>
              </w:rPr>
              <w:t>9</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17" w:history="1">
            <w:r w:rsidR="007F5DC7" w:rsidRPr="00104AF9">
              <w:rPr>
                <w:rStyle w:val="Hiperhivatkozs"/>
                <w:noProof/>
              </w:rPr>
              <w:t>3.1 Helyzetfeltárás</w:t>
            </w:r>
            <w:r w:rsidR="007F5DC7">
              <w:rPr>
                <w:noProof/>
                <w:webHidden/>
              </w:rPr>
              <w:tab/>
            </w:r>
            <w:r>
              <w:rPr>
                <w:noProof/>
                <w:webHidden/>
              </w:rPr>
              <w:fldChar w:fldCharType="begin"/>
            </w:r>
            <w:r w:rsidR="007F5DC7">
              <w:rPr>
                <w:noProof/>
                <w:webHidden/>
              </w:rPr>
              <w:instrText xml:space="preserve"> PAGEREF _Toc455395917 \h </w:instrText>
            </w:r>
            <w:r>
              <w:rPr>
                <w:noProof/>
                <w:webHidden/>
              </w:rPr>
            </w:r>
            <w:r>
              <w:rPr>
                <w:noProof/>
                <w:webHidden/>
              </w:rPr>
              <w:fldChar w:fldCharType="separate"/>
            </w:r>
            <w:r w:rsidR="000C5C89">
              <w:rPr>
                <w:noProof/>
                <w:webHidden/>
              </w:rPr>
              <w:t>9</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18" w:history="1">
            <w:r w:rsidR="007F5DC7" w:rsidRPr="00104AF9">
              <w:rPr>
                <w:rStyle w:val="Hiperhivatkozs"/>
                <w:rFonts w:eastAsia="Times New Roman"/>
                <w:noProof/>
              </w:rPr>
              <w:t>3.1.1.</w:t>
            </w:r>
            <w:r w:rsidR="007F5DC7">
              <w:rPr>
                <w:rFonts w:eastAsiaTheme="minorEastAsia"/>
                <w:noProof/>
                <w:lang w:eastAsia="hu-HU"/>
              </w:rPr>
              <w:tab/>
            </w:r>
            <w:r w:rsidR="007F5DC7" w:rsidRPr="00104AF9">
              <w:rPr>
                <w:rStyle w:val="Hiperhivatkozs"/>
                <w:rFonts w:eastAsia="Times New Roman"/>
                <w:noProof/>
              </w:rPr>
              <w:t>A térszerkezet specifikumai</w:t>
            </w:r>
            <w:r w:rsidR="007F5DC7">
              <w:rPr>
                <w:noProof/>
                <w:webHidden/>
              </w:rPr>
              <w:tab/>
            </w:r>
            <w:r>
              <w:rPr>
                <w:noProof/>
                <w:webHidden/>
              </w:rPr>
              <w:fldChar w:fldCharType="begin"/>
            </w:r>
            <w:r w:rsidR="007F5DC7">
              <w:rPr>
                <w:noProof/>
                <w:webHidden/>
              </w:rPr>
              <w:instrText xml:space="preserve"> PAGEREF _Toc455395918 \h </w:instrText>
            </w:r>
            <w:r>
              <w:rPr>
                <w:noProof/>
                <w:webHidden/>
              </w:rPr>
            </w:r>
            <w:r>
              <w:rPr>
                <w:noProof/>
                <w:webHidden/>
              </w:rPr>
              <w:fldChar w:fldCharType="separate"/>
            </w:r>
            <w:r w:rsidR="000C5C89">
              <w:rPr>
                <w:noProof/>
                <w:webHidden/>
              </w:rPr>
              <w:t>9</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19" w:history="1">
            <w:r w:rsidR="007F5DC7" w:rsidRPr="00104AF9">
              <w:rPr>
                <w:rStyle w:val="Hiperhivatkozs"/>
                <w:noProof/>
              </w:rPr>
              <w:t>3.1.2.</w:t>
            </w:r>
            <w:r w:rsidR="007F5DC7">
              <w:rPr>
                <w:rFonts w:eastAsiaTheme="minorEastAsia"/>
                <w:noProof/>
                <w:lang w:eastAsia="hu-HU"/>
              </w:rPr>
              <w:tab/>
            </w:r>
            <w:r w:rsidR="007F5DC7" w:rsidRPr="00104AF9">
              <w:rPr>
                <w:rStyle w:val="Hiperhivatkozs"/>
                <w:noProof/>
              </w:rPr>
              <w:t>Környezeti adottságok</w:t>
            </w:r>
            <w:r w:rsidR="007F5DC7">
              <w:rPr>
                <w:noProof/>
                <w:webHidden/>
              </w:rPr>
              <w:tab/>
            </w:r>
            <w:r>
              <w:rPr>
                <w:noProof/>
                <w:webHidden/>
              </w:rPr>
              <w:fldChar w:fldCharType="begin"/>
            </w:r>
            <w:r w:rsidR="007F5DC7">
              <w:rPr>
                <w:noProof/>
                <w:webHidden/>
              </w:rPr>
              <w:instrText xml:space="preserve"> PAGEREF _Toc455395919 \h </w:instrText>
            </w:r>
            <w:r>
              <w:rPr>
                <w:noProof/>
                <w:webHidden/>
              </w:rPr>
            </w:r>
            <w:r>
              <w:rPr>
                <w:noProof/>
                <w:webHidden/>
              </w:rPr>
              <w:fldChar w:fldCharType="separate"/>
            </w:r>
            <w:r w:rsidR="000C5C89">
              <w:rPr>
                <w:noProof/>
                <w:webHidden/>
              </w:rPr>
              <w:t>10</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0" w:history="1">
            <w:r w:rsidR="007F5DC7" w:rsidRPr="00104AF9">
              <w:rPr>
                <w:rStyle w:val="Hiperhivatkozs"/>
                <w:noProof/>
              </w:rPr>
              <w:t>3.1.3.</w:t>
            </w:r>
            <w:r w:rsidR="007F5DC7">
              <w:rPr>
                <w:rFonts w:eastAsiaTheme="minorEastAsia"/>
                <w:noProof/>
                <w:lang w:eastAsia="hu-HU"/>
              </w:rPr>
              <w:tab/>
            </w:r>
            <w:r w:rsidR="007F5DC7" w:rsidRPr="00104AF9">
              <w:rPr>
                <w:rStyle w:val="Hiperhivatkozs"/>
                <w:noProof/>
              </w:rPr>
              <w:t>Közszolgáltatások</w:t>
            </w:r>
            <w:r w:rsidR="007F5DC7">
              <w:rPr>
                <w:noProof/>
                <w:webHidden/>
              </w:rPr>
              <w:tab/>
            </w:r>
            <w:r>
              <w:rPr>
                <w:noProof/>
                <w:webHidden/>
              </w:rPr>
              <w:fldChar w:fldCharType="begin"/>
            </w:r>
            <w:r w:rsidR="007F5DC7">
              <w:rPr>
                <w:noProof/>
                <w:webHidden/>
              </w:rPr>
              <w:instrText xml:space="preserve"> PAGEREF _Toc455395920 \h </w:instrText>
            </w:r>
            <w:r>
              <w:rPr>
                <w:noProof/>
                <w:webHidden/>
              </w:rPr>
            </w:r>
            <w:r>
              <w:rPr>
                <w:noProof/>
                <w:webHidden/>
              </w:rPr>
              <w:fldChar w:fldCharType="separate"/>
            </w:r>
            <w:r w:rsidR="000C5C89">
              <w:rPr>
                <w:noProof/>
                <w:webHidden/>
              </w:rPr>
              <w:t>10</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1" w:history="1">
            <w:r w:rsidR="007F5DC7" w:rsidRPr="00104AF9">
              <w:rPr>
                <w:rStyle w:val="Hiperhivatkozs"/>
                <w:noProof/>
              </w:rPr>
              <w:t>3.1.4.</w:t>
            </w:r>
            <w:r w:rsidR="007F5DC7">
              <w:rPr>
                <w:rFonts w:eastAsiaTheme="minorEastAsia"/>
                <w:noProof/>
                <w:lang w:eastAsia="hu-HU"/>
              </w:rPr>
              <w:tab/>
            </w:r>
            <w:r w:rsidR="007F5DC7" w:rsidRPr="00104AF9">
              <w:rPr>
                <w:rStyle w:val="Hiperhivatkozs"/>
                <w:noProof/>
              </w:rPr>
              <w:t>A társadalom állapota</w:t>
            </w:r>
            <w:r w:rsidR="007F5DC7">
              <w:rPr>
                <w:noProof/>
                <w:webHidden/>
              </w:rPr>
              <w:tab/>
            </w:r>
            <w:r>
              <w:rPr>
                <w:noProof/>
                <w:webHidden/>
              </w:rPr>
              <w:fldChar w:fldCharType="begin"/>
            </w:r>
            <w:r w:rsidR="007F5DC7">
              <w:rPr>
                <w:noProof/>
                <w:webHidden/>
              </w:rPr>
              <w:instrText xml:space="preserve"> PAGEREF _Toc455395921 \h </w:instrText>
            </w:r>
            <w:r>
              <w:rPr>
                <w:noProof/>
                <w:webHidden/>
              </w:rPr>
            </w:r>
            <w:r>
              <w:rPr>
                <w:noProof/>
                <w:webHidden/>
              </w:rPr>
              <w:fldChar w:fldCharType="separate"/>
            </w:r>
            <w:r w:rsidR="000C5C89">
              <w:rPr>
                <w:noProof/>
                <w:webHidden/>
              </w:rPr>
              <w:t>11</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2" w:history="1">
            <w:r w:rsidR="007F5DC7" w:rsidRPr="00104AF9">
              <w:rPr>
                <w:rStyle w:val="Hiperhivatkozs"/>
                <w:noProof/>
              </w:rPr>
              <w:t>3.1.5.</w:t>
            </w:r>
            <w:r w:rsidR="007F5DC7">
              <w:rPr>
                <w:rFonts w:eastAsiaTheme="minorEastAsia"/>
                <w:noProof/>
                <w:lang w:eastAsia="hu-HU"/>
              </w:rPr>
              <w:tab/>
            </w:r>
            <w:r w:rsidR="007F5DC7" w:rsidRPr="00104AF9">
              <w:rPr>
                <w:rStyle w:val="Hiperhivatkozs"/>
                <w:noProof/>
              </w:rPr>
              <w:t>A gazdaság helyzete</w:t>
            </w:r>
            <w:r w:rsidR="007F5DC7">
              <w:rPr>
                <w:noProof/>
                <w:webHidden/>
              </w:rPr>
              <w:tab/>
            </w:r>
            <w:r>
              <w:rPr>
                <w:noProof/>
                <w:webHidden/>
              </w:rPr>
              <w:fldChar w:fldCharType="begin"/>
            </w:r>
            <w:r w:rsidR="007F5DC7">
              <w:rPr>
                <w:noProof/>
                <w:webHidden/>
              </w:rPr>
              <w:instrText xml:space="preserve"> PAGEREF _Toc455395922 \h </w:instrText>
            </w:r>
            <w:r>
              <w:rPr>
                <w:noProof/>
                <w:webHidden/>
              </w:rPr>
            </w:r>
            <w:r>
              <w:rPr>
                <w:noProof/>
                <w:webHidden/>
              </w:rPr>
              <w:fldChar w:fldCharType="separate"/>
            </w:r>
            <w:r w:rsidR="000C5C89">
              <w:rPr>
                <w:noProof/>
                <w:webHidden/>
              </w:rPr>
              <w:t>11</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3" w:history="1">
            <w:r w:rsidR="007F5DC7" w:rsidRPr="00104AF9">
              <w:rPr>
                <w:rStyle w:val="Hiperhivatkozs"/>
                <w:noProof/>
              </w:rPr>
              <w:t>3.1.6.</w:t>
            </w:r>
            <w:r w:rsidR="007F5DC7">
              <w:rPr>
                <w:rFonts w:eastAsiaTheme="minorEastAsia"/>
                <w:noProof/>
                <w:lang w:eastAsia="hu-HU"/>
              </w:rPr>
              <w:tab/>
            </w:r>
            <w:r w:rsidR="007F5DC7" w:rsidRPr="00104AF9">
              <w:rPr>
                <w:rStyle w:val="Hiperhivatkozs"/>
                <w:noProof/>
              </w:rPr>
              <w:t>Kulturális erőforrások</w:t>
            </w:r>
            <w:r w:rsidR="007F5DC7">
              <w:rPr>
                <w:noProof/>
                <w:webHidden/>
              </w:rPr>
              <w:tab/>
            </w:r>
            <w:r>
              <w:rPr>
                <w:noProof/>
                <w:webHidden/>
              </w:rPr>
              <w:fldChar w:fldCharType="begin"/>
            </w:r>
            <w:r w:rsidR="007F5DC7">
              <w:rPr>
                <w:noProof/>
                <w:webHidden/>
              </w:rPr>
              <w:instrText xml:space="preserve"> PAGEREF _Toc455395923 \h </w:instrText>
            </w:r>
            <w:r>
              <w:rPr>
                <w:noProof/>
                <w:webHidden/>
              </w:rPr>
            </w:r>
            <w:r>
              <w:rPr>
                <w:noProof/>
                <w:webHidden/>
              </w:rPr>
              <w:fldChar w:fldCharType="separate"/>
            </w:r>
            <w:r w:rsidR="000C5C89">
              <w:rPr>
                <w:noProof/>
                <w:webHidden/>
              </w:rPr>
              <w:t>12</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24" w:history="1">
            <w:r w:rsidR="007F5DC7" w:rsidRPr="00104AF9">
              <w:rPr>
                <w:rStyle w:val="Hiperhivatkozs"/>
                <w:noProof/>
              </w:rPr>
              <w:t>3.2 A HKFS-t érintő tervi előzmények, programok, szolgáltatások</w:t>
            </w:r>
            <w:r w:rsidR="007F5DC7">
              <w:rPr>
                <w:noProof/>
                <w:webHidden/>
              </w:rPr>
              <w:tab/>
            </w:r>
            <w:r>
              <w:rPr>
                <w:noProof/>
                <w:webHidden/>
              </w:rPr>
              <w:fldChar w:fldCharType="begin"/>
            </w:r>
            <w:r w:rsidR="007F5DC7">
              <w:rPr>
                <w:noProof/>
                <w:webHidden/>
              </w:rPr>
              <w:instrText xml:space="preserve"> PAGEREF _Toc455395924 \h </w:instrText>
            </w:r>
            <w:r>
              <w:rPr>
                <w:noProof/>
                <w:webHidden/>
              </w:rPr>
            </w:r>
            <w:r>
              <w:rPr>
                <w:noProof/>
                <w:webHidden/>
              </w:rPr>
              <w:fldChar w:fldCharType="separate"/>
            </w:r>
            <w:r w:rsidR="000C5C89">
              <w:rPr>
                <w:noProof/>
                <w:webHidden/>
              </w:rPr>
              <w:t>14</w:t>
            </w:r>
            <w:r>
              <w:rPr>
                <w:noProof/>
                <w:webHidden/>
              </w:rPr>
              <w:fldChar w:fldCharType="end"/>
            </w:r>
          </w:hyperlink>
        </w:p>
        <w:p w:rsidR="007F5DC7" w:rsidRDefault="00361D4E" w:rsidP="007F5DC7">
          <w:pPr>
            <w:pStyle w:val="TJ2"/>
            <w:tabs>
              <w:tab w:val="left" w:pos="1100"/>
              <w:tab w:val="right" w:leader="dot" w:pos="9062"/>
            </w:tabs>
            <w:spacing w:after="0" w:line="240" w:lineRule="auto"/>
            <w:rPr>
              <w:rFonts w:eastAsiaTheme="minorEastAsia"/>
              <w:noProof/>
              <w:lang w:eastAsia="hu-HU"/>
            </w:rPr>
          </w:pPr>
          <w:hyperlink w:anchor="_Toc455395925" w:history="1">
            <w:r w:rsidR="007F5DC7" w:rsidRPr="00104AF9">
              <w:rPr>
                <w:rStyle w:val="Hiperhivatkozs"/>
                <w:noProof/>
              </w:rPr>
              <w:t>3.2.1.</w:t>
            </w:r>
            <w:r w:rsidR="007F5DC7">
              <w:rPr>
                <w:rFonts w:eastAsiaTheme="minorEastAsia"/>
                <w:noProof/>
                <w:lang w:eastAsia="hu-HU"/>
              </w:rPr>
              <w:tab/>
            </w:r>
            <w:r w:rsidR="007F5DC7" w:rsidRPr="00104AF9">
              <w:rPr>
                <w:rStyle w:val="Hiperhivatkozs"/>
                <w:noProof/>
              </w:rPr>
              <w:t>Főbb országos fejlesztési dokumentumok</w:t>
            </w:r>
            <w:r w:rsidR="007F5DC7">
              <w:rPr>
                <w:noProof/>
                <w:webHidden/>
              </w:rPr>
              <w:tab/>
            </w:r>
            <w:r>
              <w:rPr>
                <w:noProof/>
                <w:webHidden/>
              </w:rPr>
              <w:fldChar w:fldCharType="begin"/>
            </w:r>
            <w:r w:rsidR="007F5DC7">
              <w:rPr>
                <w:noProof/>
                <w:webHidden/>
              </w:rPr>
              <w:instrText xml:space="preserve"> PAGEREF _Toc455395925 \h </w:instrText>
            </w:r>
            <w:r>
              <w:rPr>
                <w:noProof/>
                <w:webHidden/>
              </w:rPr>
            </w:r>
            <w:r>
              <w:rPr>
                <w:noProof/>
                <w:webHidden/>
              </w:rPr>
              <w:fldChar w:fldCharType="separate"/>
            </w:r>
            <w:r w:rsidR="000C5C89">
              <w:rPr>
                <w:noProof/>
                <w:webHidden/>
              </w:rPr>
              <w:t>14</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6" w:history="1">
            <w:r w:rsidR="007F5DC7" w:rsidRPr="00104AF9">
              <w:rPr>
                <w:rStyle w:val="Hiperhivatkozs"/>
                <w:noProof/>
              </w:rPr>
              <w:t>3.2.2.</w:t>
            </w:r>
            <w:r w:rsidR="007F5DC7">
              <w:rPr>
                <w:rFonts w:eastAsiaTheme="minorEastAsia"/>
                <w:noProof/>
                <w:lang w:eastAsia="hu-HU"/>
              </w:rPr>
              <w:tab/>
            </w:r>
            <w:r w:rsidR="007F5DC7" w:rsidRPr="00104AF9">
              <w:rPr>
                <w:rStyle w:val="Hiperhivatkozs"/>
                <w:noProof/>
              </w:rPr>
              <w:t>Megyei és térségi fejlesztési dokumentumok</w:t>
            </w:r>
            <w:r w:rsidR="007F5DC7">
              <w:rPr>
                <w:noProof/>
                <w:webHidden/>
              </w:rPr>
              <w:tab/>
            </w:r>
            <w:r>
              <w:rPr>
                <w:noProof/>
                <w:webHidden/>
              </w:rPr>
              <w:fldChar w:fldCharType="begin"/>
            </w:r>
            <w:r w:rsidR="007F5DC7">
              <w:rPr>
                <w:noProof/>
                <w:webHidden/>
              </w:rPr>
              <w:instrText xml:space="preserve"> PAGEREF _Toc455395926 \h </w:instrText>
            </w:r>
            <w:r>
              <w:rPr>
                <w:noProof/>
                <w:webHidden/>
              </w:rPr>
            </w:r>
            <w:r>
              <w:rPr>
                <w:noProof/>
                <w:webHidden/>
              </w:rPr>
              <w:fldChar w:fldCharType="separate"/>
            </w:r>
            <w:r w:rsidR="000C5C89">
              <w:rPr>
                <w:noProof/>
                <w:webHidden/>
              </w:rPr>
              <w:t>15</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7" w:history="1">
            <w:r w:rsidR="007F5DC7" w:rsidRPr="00104AF9">
              <w:rPr>
                <w:rStyle w:val="Hiperhivatkozs"/>
                <w:noProof/>
              </w:rPr>
              <w:t>3.2.3.</w:t>
            </w:r>
            <w:r w:rsidR="007F5DC7">
              <w:rPr>
                <w:rFonts w:eastAsiaTheme="minorEastAsia"/>
                <w:noProof/>
                <w:lang w:eastAsia="hu-HU"/>
              </w:rPr>
              <w:tab/>
            </w:r>
            <w:r w:rsidR="007F5DC7" w:rsidRPr="00104AF9">
              <w:rPr>
                <w:rStyle w:val="Hiperhivatkozs"/>
                <w:noProof/>
              </w:rPr>
              <w:t>A település átfogó fejlesztési dokumentumai</w:t>
            </w:r>
            <w:r w:rsidR="007F5DC7">
              <w:rPr>
                <w:noProof/>
                <w:webHidden/>
              </w:rPr>
              <w:tab/>
            </w:r>
            <w:r>
              <w:rPr>
                <w:noProof/>
                <w:webHidden/>
              </w:rPr>
              <w:fldChar w:fldCharType="begin"/>
            </w:r>
            <w:r w:rsidR="007F5DC7">
              <w:rPr>
                <w:noProof/>
                <w:webHidden/>
              </w:rPr>
              <w:instrText xml:space="preserve"> PAGEREF _Toc455395927 \h </w:instrText>
            </w:r>
            <w:r>
              <w:rPr>
                <w:noProof/>
                <w:webHidden/>
              </w:rPr>
            </w:r>
            <w:r>
              <w:rPr>
                <w:noProof/>
                <w:webHidden/>
              </w:rPr>
              <w:fldChar w:fldCharType="separate"/>
            </w:r>
            <w:r w:rsidR="000C5C89">
              <w:rPr>
                <w:noProof/>
                <w:webHidden/>
              </w:rPr>
              <w:t>15</w:t>
            </w:r>
            <w:r>
              <w:rPr>
                <w:noProof/>
                <w:webHidden/>
              </w:rPr>
              <w:fldChar w:fldCharType="end"/>
            </w:r>
          </w:hyperlink>
        </w:p>
        <w:p w:rsidR="007F5DC7" w:rsidRDefault="00361D4E" w:rsidP="007F5DC7">
          <w:pPr>
            <w:pStyle w:val="TJ3"/>
            <w:tabs>
              <w:tab w:val="left" w:pos="1320"/>
              <w:tab w:val="right" w:leader="dot" w:pos="9062"/>
            </w:tabs>
            <w:spacing w:after="0" w:line="240" w:lineRule="auto"/>
            <w:rPr>
              <w:rFonts w:eastAsiaTheme="minorEastAsia"/>
              <w:noProof/>
              <w:lang w:eastAsia="hu-HU"/>
            </w:rPr>
          </w:pPr>
          <w:hyperlink w:anchor="_Toc455395928" w:history="1">
            <w:r w:rsidR="007F5DC7" w:rsidRPr="00104AF9">
              <w:rPr>
                <w:rStyle w:val="Hiperhivatkozs"/>
                <w:noProof/>
              </w:rPr>
              <w:t>3.2.4.</w:t>
            </w:r>
            <w:r w:rsidR="007F5DC7">
              <w:rPr>
                <w:rFonts w:eastAsiaTheme="minorEastAsia"/>
                <w:noProof/>
                <w:lang w:eastAsia="hu-HU"/>
              </w:rPr>
              <w:tab/>
            </w:r>
            <w:r w:rsidR="007F5DC7" w:rsidRPr="00104AF9">
              <w:rPr>
                <w:rStyle w:val="Hiperhivatkozs"/>
                <w:noProof/>
              </w:rPr>
              <w:t>A település releváns ágazati fejlesztési dokumentumai</w:t>
            </w:r>
            <w:r w:rsidR="007F5DC7">
              <w:rPr>
                <w:noProof/>
                <w:webHidden/>
              </w:rPr>
              <w:tab/>
            </w:r>
            <w:r>
              <w:rPr>
                <w:noProof/>
                <w:webHidden/>
              </w:rPr>
              <w:fldChar w:fldCharType="begin"/>
            </w:r>
            <w:r w:rsidR="007F5DC7">
              <w:rPr>
                <w:noProof/>
                <w:webHidden/>
              </w:rPr>
              <w:instrText xml:space="preserve"> PAGEREF _Toc455395928 \h </w:instrText>
            </w:r>
            <w:r>
              <w:rPr>
                <w:noProof/>
                <w:webHidden/>
              </w:rPr>
            </w:r>
            <w:r>
              <w:rPr>
                <w:noProof/>
                <w:webHidden/>
              </w:rPr>
              <w:fldChar w:fldCharType="separate"/>
            </w:r>
            <w:r w:rsidR="000C5C89">
              <w:rPr>
                <w:noProof/>
                <w:webHidden/>
              </w:rPr>
              <w:t>16</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29" w:history="1">
            <w:r w:rsidR="007F5DC7" w:rsidRPr="00104AF9">
              <w:rPr>
                <w:rStyle w:val="Hiperhivatkozs"/>
                <w:noProof/>
              </w:rPr>
              <w:t>3.3 SWOT</w:t>
            </w:r>
            <w:r w:rsidR="007F5DC7">
              <w:rPr>
                <w:noProof/>
                <w:webHidden/>
              </w:rPr>
              <w:tab/>
            </w:r>
            <w:r>
              <w:rPr>
                <w:noProof/>
                <w:webHidden/>
              </w:rPr>
              <w:fldChar w:fldCharType="begin"/>
            </w:r>
            <w:r w:rsidR="007F5DC7">
              <w:rPr>
                <w:noProof/>
                <w:webHidden/>
              </w:rPr>
              <w:instrText xml:space="preserve"> PAGEREF _Toc455395929 \h </w:instrText>
            </w:r>
            <w:r>
              <w:rPr>
                <w:noProof/>
                <w:webHidden/>
              </w:rPr>
            </w:r>
            <w:r>
              <w:rPr>
                <w:noProof/>
                <w:webHidden/>
              </w:rPr>
              <w:fldChar w:fldCharType="separate"/>
            </w:r>
            <w:r w:rsidR="000C5C89">
              <w:rPr>
                <w:noProof/>
                <w:webHidden/>
              </w:rPr>
              <w:t>17</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30" w:history="1">
            <w:r w:rsidR="007F5DC7" w:rsidRPr="00104AF9">
              <w:rPr>
                <w:rStyle w:val="Hiperhivatkozs"/>
                <w:noProof/>
              </w:rPr>
              <w:t>3.4 Fejlesztési szükségletek azonosítása</w:t>
            </w:r>
            <w:r w:rsidR="007F5DC7">
              <w:rPr>
                <w:noProof/>
                <w:webHidden/>
              </w:rPr>
              <w:tab/>
            </w:r>
            <w:r>
              <w:rPr>
                <w:noProof/>
                <w:webHidden/>
              </w:rPr>
              <w:fldChar w:fldCharType="begin"/>
            </w:r>
            <w:r w:rsidR="007F5DC7">
              <w:rPr>
                <w:noProof/>
                <w:webHidden/>
              </w:rPr>
              <w:instrText xml:space="preserve"> PAGEREF _Toc455395930 \h </w:instrText>
            </w:r>
            <w:r>
              <w:rPr>
                <w:noProof/>
                <w:webHidden/>
              </w:rPr>
            </w:r>
            <w:r>
              <w:rPr>
                <w:noProof/>
                <w:webHidden/>
              </w:rPr>
              <w:fldChar w:fldCharType="separate"/>
            </w:r>
            <w:r w:rsidR="000C5C89">
              <w:rPr>
                <w:noProof/>
                <w:webHidden/>
              </w:rPr>
              <w:t>20</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31" w:history="1">
            <w:r w:rsidR="007F5DC7" w:rsidRPr="00104AF9">
              <w:rPr>
                <w:rStyle w:val="Hiperhivatkozs"/>
                <w:noProof/>
              </w:rPr>
              <w:t>4. A stratégia jövőképe</w:t>
            </w:r>
            <w:r w:rsidR="007F5DC7">
              <w:rPr>
                <w:noProof/>
                <w:webHidden/>
              </w:rPr>
              <w:tab/>
            </w:r>
            <w:r>
              <w:rPr>
                <w:noProof/>
                <w:webHidden/>
              </w:rPr>
              <w:fldChar w:fldCharType="begin"/>
            </w:r>
            <w:r w:rsidR="007F5DC7">
              <w:rPr>
                <w:noProof/>
                <w:webHidden/>
              </w:rPr>
              <w:instrText xml:space="preserve"> PAGEREF _Toc455395931 \h </w:instrText>
            </w:r>
            <w:r>
              <w:rPr>
                <w:noProof/>
                <w:webHidden/>
              </w:rPr>
            </w:r>
            <w:r>
              <w:rPr>
                <w:noProof/>
                <w:webHidden/>
              </w:rPr>
              <w:fldChar w:fldCharType="separate"/>
            </w:r>
            <w:r w:rsidR="000C5C89">
              <w:rPr>
                <w:noProof/>
                <w:webHidden/>
              </w:rPr>
              <w:t>21</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32" w:history="1">
            <w:r w:rsidR="007F5DC7" w:rsidRPr="00104AF9">
              <w:rPr>
                <w:rStyle w:val="Hiperhivatkozs"/>
                <w:noProof/>
              </w:rPr>
              <w:t>5. A stratégia célhierarchiája</w:t>
            </w:r>
            <w:r w:rsidR="007F5DC7">
              <w:rPr>
                <w:noProof/>
                <w:webHidden/>
              </w:rPr>
              <w:tab/>
            </w:r>
            <w:r>
              <w:rPr>
                <w:noProof/>
                <w:webHidden/>
              </w:rPr>
              <w:fldChar w:fldCharType="begin"/>
            </w:r>
            <w:r w:rsidR="007F5DC7">
              <w:rPr>
                <w:noProof/>
                <w:webHidden/>
              </w:rPr>
              <w:instrText xml:space="preserve"> PAGEREF _Toc455395932 \h </w:instrText>
            </w:r>
            <w:r>
              <w:rPr>
                <w:noProof/>
                <w:webHidden/>
              </w:rPr>
            </w:r>
            <w:r>
              <w:rPr>
                <w:noProof/>
                <w:webHidden/>
              </w:rPr>
              <w:fldChar w:fldCharType="separate"/>
            </w:r>
            <w:r w:rsidR="000C5C89">
              <w:rPr>
                <w:noProof/>
                <w:webHidden/>
              </w:rPr>
              <w:t>21</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33" w:history="1">
            <w:r w:rsidR="007F5DC7" w:rsidRPr="00104AF9">
              <w:rPr>
                <w:rStyle w:val="Hiperhivatkozs"/>
                <w:noProof/>
              </w:rPr>
              <w:t>6. Cselekvési terv</w:t>
            </w:r>
            <w:r w:rsidR="007F5DC7">
              <w:rPr>
                <w:noProof/>
                <w:webHidden/>
              </w:rPr>
              <w:tab/>
            </w:r>
            <w:r>
              <w:rPr>
                <w:noProof/>
                <w:webHidden/>
              </w:rPr>
              <w:fldChar w:fldCharType="begin"/>
            </w:r>
            <w:r w:rsidR="007F5DC7">
              <w:rPr>
                <w:noProof/>
                <w:webHidden/>
              </w:rPr>
              <w:instrText xml:space="preserve"> PAGEREF _Toc455395933 \h </w:instrText>
            </w:r>
            <w:r>
              <w:rPr>
                <w:noProof/>
                <w:webHidden/>
              </w:rPr>
            </w:r>
            <w:r>
              <w:rPr>
                <w:noProof/>
                <w:webHidden/>
              </w:rPr>
              <w:fldChar w:fldCharType="separate"/>
            </w:r>
            <w:r w:rsidR="000C5C89">
              <w:rPr>
                <w:noProof/>
                <w:webHidden/>
              </w:rPr>
              <w:t>25</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34" w:history="1">
            <w:r w:rsidR="007F5DC7" w:rsidRPr="00104AF9">
              <w:rPr>
                <w:rStyle w:val="Hiperhivatkozs"/>
                <w:noProof/>
              </w:rPr>
              <w:t>6.1 A beavatkozási területek/műveletek leírása</w:t>
            </w:r>
            <w:r w:rsidR="007F5DC7">
              <w:rPr>
                <w:noProof/>
                <w:webHidden/>
              </w:rPr>
              <w:tab/>
            </w:r>
            <w:r>
              <w:rPr>
                <w:noProof/>
                <w:webHidden/>
              </w:rPr>
              <w:fldChar w:fldCharType="begin"/>
            </w:r>
            <w:r w:rsidR="007F5DC7">
              <w:rPr>
                <w:noProof/>
                <w:webHidden/>
              </w:rPr>
              <w:instrText xml:space="preserve"> PAGEREF _Toc455395934 \h </w:instrText>
            </w:r>
            <w:r>
              <w:rPr>
                <w:noProof/>
                <w:webHidden/>
              </w:rPr>
            </w:r>
            <w:r>
              <w:rPr>
                <w:noProof/>
                <w:webHidden/>
              </w:rPr>
              <w:fldChar w:fldCharType="separate"/>
            </w:r>
            <w:r w:rsidR="000C5C89">
              <w:rPr>
                <w:noProof/>
                <w:webHidden/>
              </w:rPr>
              <w:t>25</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35" w:history="1">
            <w:r w:rsidR="007F5DC7" w:rsidRPr="00104AF9">
              <w:rPr>
                <w:rStyle w:val="Hiperhivatkozs"/>
                <w:noProof/>
              </w:rPr>
              <w:t>6.2 Együttműködések</w:t>
            </w:r>
            <w:r w:rsidR="007F5DC7">
              <w:rPr>
                <w:noProof/>
                <w:webHidden/>
              </w:rPr>
              <w:tab/>
            </w:r>
            <w:r>
              <w:rPr>
                <w:noProof/>
                <w:webHidden/>
              </w:rPr>
              <w:fldChar w:fldCharType="begin"/>
            </w:r>
            <w:r w:rsidR="007F5DC7">
              <w:rPr>
                <w:noProof/>
                <w:webHidden/>
              </w:rPr>
              <w:instrText xml:space="preserve"> PAGEREF _Toc455395935 \h </w:instrText>
            </w:r>
            <w:r>
              <w:rPr>
                <w:noProof/>
                <w:webHidden/>
              </w:rPr>
            </w:r>
            <w:r>
              <w:rPr>
                <w:noProof/>
                <w:webHidden/>
              </w:rPr>
              <w:fldChar w:fldCharType="separate"/>
            </w:r>
            <w:r w:rsidR="000C5C89">
              <w:rPr>
                <w:noProof/>
                <w:webHidden/>
              </w:rPr>
              <w:t>38</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36" w:history="1">
            <w:r w:rsidR="007F5DC7" w:rsidRPr="00104AF9">
              <w:rPr>
                <w:rStyle w:val="Hiperhivatkozs"/>
                <w:noProof/>
              </w:rPr>
              <w:t>6.3 A stratégia megvalósításának szervezeti és eljárási keretei</w:t>
            </w:r>
            <w:r w:rsidR="007F5DC7">
              <w:rPr>
                <w:noProof/>
                <w:webHidden/>
              </w:rPr>
              <w:tab/>
            </w:r>
            <w:r>
              <w:rPr>
                <w:noProof/>
                <w:webHidden/>
              </w:rPr>
              <w:fldChar w:fldCharType="begin"/>
            </w:r>
            <w:r w:rsidR="007F5DC7">
              <w:rPr>
                <w:noProof/>
                <w:webHidden/>
              </w:rPr>
              <w:instrText xml:space="preserve"> PAGEREF _Toc455395936 \h </w:instrText>
            </w:r>
            <w:r>
              <w:rPr>
                <w:noProof/>
                <w:webHidden/>
              </w:rPr>
            </w:r>
            <w:r>
              <w:rPr>
                <w:noProof/>
                <w:webHidden/>
              </w:rPr>
              <w:fldChar w:fldCharType="separate"/>
            </w:r>
            <w:r w:rsidR="000C5C89">
              <w:rPr>
                <w:noProof/>
                <w:webHidden/>
              </w:rPr>
              <w:t>39</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37" w:history="1">
            <w:r w:rsidR="007F5DC7" w:rsidRPr="00104AF9">
              <w:rPr>
                <w:rStyle w:val="Hiperhivatkozs"/>
                <w:noProof/>
              </w:rPr>
              <w:t>6.3.1 A HACS összetétele, szervezeti felépítése, az egyes szervezeti egységek feladatai</w:t>
            </w:r>
            <w:r w:rsidR="007F5DC7">
              <w:rPr>
                <w:noProof/>
                <w:webHidden/>
              </w:rPr>
              <w:tab/>
            </w:r>
            <w:r>
              <w:rPr>
                <w:noProof/>
                <w:webHidden/>
              </w:rPr>
              <w:fldChar w:fldCharType="begin"/>
            </w:r>
            <w:r w:rsidR="007F5DC7">
              <w:rPr>
                <w:noProof/>
                <w:webHidden/>
              </w:rPr>
              <w:instrText xml:space="preserve"> PAGEREF _Toc455395937 \h </w:instrText>
            </w:r>
            <w:r>
              <w:rPr>
                <w:noProof/>
                <w:webHidden/>
              </w:rPr>
            </w:r>
            <w:r>
              <w:rPr>
                <w:noProof/>
                <w:webHidden/>
              </w:rPr>
              <w:fldChar w:fldCharType="separate"/>
            </w:r>
            <w:r w:rsidR="000C5C89">
              <w:rPr>
                <w:noProof/>
                <w:webHidden/>
              </w:rPr>
              <w:t>39</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38" w:history="1">
            <w:r w:rsidR="007F5DC7" w:rsidRPr="00104AF9">
              <w:rPr>
                <w:rStyle w:val="Hiperhivatkozs"/>
                <w:noProof/>
              </w:rPr>
              <w:t>6.3.2 Döntéshozatali struktúra</w:t>
            </w:r>
            <w:r w:rsidR="007F5DC7">
              <w:rPr>
                <w:noProof/>
                <w:webHidden/>
              </w:rPr>
              <w:tab/>
            </w:r>
            <w:r>
              <w:rPr>
                <w:noProof/>
                <w:webHidden/>
              </w:rPr>
              <w:fldChar w:fldCharType="begin"/>
            </w:r>
            <w:r w:rsidR="007F5DC7">
              <w:rPr>
                <w:noProof/>
                <w:webHidden/>
              </w:rPr>
              <w:instrText xml:space="preserve"> PAGEREF _Toc455395938 \h </w:instrText>
            </w:r>
            <w:r>
              <w:rPr>
                <w:noProof/>
                <w:webHidden/>
              </w:rPr>
            </w:r>
            <w:r>
              <w:rPr>
                <w:noProof/>
                <w:webHidden/>
              </w:rPr>
              <w:fldChar w:fldCharType="separate"/>
            </w:r>
            <w:r w:rsidR="000C5C89">
              <w:rPr>
                <w:noProof/>
                <w:webHidden/>
              </w:rPr>
              <w:t>44</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39" w:history="1">
            <w:r w:rsidR="007F5DC7" w:rsidRPr="00104AF9">
              <w:rPr>
                <w:rStyle w:val="Hiperhivatkozs"/>
                <w:noProof/>
              </w:rPr>
              <w:t>6.3.3 A HKFS megvalósítását szolgáló humán erőforrások bemutatása</w:t>
            </w:r>
            <w:r w:rsidR="007F5DC7">
              <w:rPr>
                <w:noProof/>
                <w:webHidden/>
              </w:rPr>
              <w:tab/>
            </w:r>
            <w:r>
              <w:rPr>
                <w:noProof/>
                <w:webHidden/>
              </w:rPr>
              <w:fldChar w:fldCharType="begin"/>
            </w:r>
            <w:r w:rsidR="007F5DC7">
              <w:rPr>
                <w:noProof/>
                <w:webHidden/>
              </w:rPr>
              <w:instrText xml:space="preserve"> PAGEREF _Toc455395939 \h </w:instrText>
            </w:r>
            <w:r>
              <w:rPr>
                <w:noProof/>
                <w:webHidden/>
              </w:rPr>
            </w:r>
            <w:r>
              <w:rPr>
                <w:noProof/>
                <w:webHidden/>
              </w:rPr>
              <w:fldChar w:fldCharType="separate"/>
            </w:r>
            <w:r w:rsidR="000C5C89">
              <w:rPr>
                <w:noProof/>
                <w:webHidden/>
              </w:rPr>
              <w:t>52</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0" w:history="1">
            <w:r w:rsidR="007F5DC7" w:rsidRPr="00104AF9">
              <w:rPr>
                <w:rStyle w:val="Hiperhivatkozs"/>
                <w:noProof/>
              </w:rPr>
              <w:t>6.3.4 A működés fizikai, technikai feltételei</w:t>
            </w:r>
            <w:r w:rsidR="007F5DC7">
              <w:rPr>
                <w:noProof/>
                <w:webHidden/>
              </w:rPr>
              <w:tab/>
            </w:r>
            <w:r>
              <w:rPr>
                <w:noProof/>
                <w:webHidden/>
              </w:rPr>
              <w:fldChar w:fldCharType="begin"/>
            </w:r>
            <w:r w:rsidR="007F5DC7">
              <w:rPr>
                <w:noProof/>
                <w:webHidden/>
              </w:rPr>
              <w:instrText xml:space="preserve"> PAGEREF _Toc455395940 \h </w:instrText>
            </w:r>
            <w:r>
              <w:rPr>
                <w:noProof/>
                <w:webHidden/>
              </w:rPr>
            </w:r>
            <w:r>
              <w:rPr>
                <w:noProof/>
                <w:webHidden/>
              </w:rPr>
              <w:fldChar w:fldCharType="separate"/>
            </w:r>
            <w:r w:rsidR="000C5C89">
              <w:rPr>
                <w:noProof/>
                <w:webHidden/>
              </w:rPr>
              <w:t>52</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1" w:history="1">
            <w:r w:rsidR="007F5DC7" w:rsidRPr="00104AF9">
              <w:rPr>
                <w:rStyle w:val="Hiperhivatkozs"/>
                <w:noProof/>
              </w:rPr>
              <w:t>6.3.5 A működésre tervezett költségek alátámasztása</w:t>
            </w:r>
            <w:r w:rsidR="007F5DC7">
              <w:rPr>
                <w:noProof/>
                <w:webHidden/>
              </w:rPr>
              <w:tab/>
            </w:r>
            <w:r>
              <w:rPr>
                <w:noProof/>
                <w:webHidden/>
              </w:rPr>
              <w:fldChar w:fldCharType="begin"/>
            </w:r>
            <w:r w:rsidR="007F5DC7">
              <w:rPr>
                <w:noProof/>
                <w:webHidden/>
              </w:rPr>
              <w:instrText xml:space="preserve"> PAGEREF _Toc455395941 \h </w:instrText>
            </w:r>
            <w:r>
              <w:rPr>
                <w:noProof/>
                <w:webHidden/>
              </w:rPr>
            </w:r>
            <w:r>
              <w:rPr>
                <w:noProof/>
                <w:webHidden/>
              </w:rPr>
              <w:fldChar w:fldCharType="separate"/>
            </w:r>
            <w:r w:rsidR="000C5C89">
              <w:rPr>
                <w:noProof/>
                <w:webHidden/>
              </w:rPr>
              <w:t>53</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42" w:history="1">
            <w:r w:rsidR="007F5DC7" w:rsidRPr="00104AF9">
              <w:rPr>
                <w:rStyle w:val="Hiperhivatkozs"/>
                <w:noProof/>
              </w:rPr>
              <w:t>6.4 Kommunikációs terv</w:t>
            </w:r>
            <w:r w:rsidR="007F5DC7">
              <w:rPr>
                <w:noProof/>
                <w:webHidden/>
              </w:rPr>
              <w:tab/>
            </w:r>
            <w:r>
              <w:rPr>
                <w:noProof/>
                <w:webHidden/>
              </w:rPr>
              <w:fldChar w:fldCharType="begin"/>
            </w:r>
            <w:r w:rsidR="007F5DC7">
              <w:rPr>
                <w:noProof/>
                <w:webHidden/>
              </w:rPr>
              <w:instrText xml:space="preserve"> PAGEREF _Toc455395942 \h </w:instrText>
            </w:r>
            <w:r>
              <w:rPr>
                <w:noProof/>
                <w:webHidden/>
              </w:rPr>
            </w:r>
            <w:r>
              <w:rPr>
                <w:noProof/>
                <w:webHidden/>
              </w:rPr>
              <w:fldChar w:fldCharType="separate"/>
            </w:r>
            <w:r w:rsidR="000C5C89">
              <w:rPr>
                <w:noProof/>
                <w:webHidden/>
              </w:rPr>
              <w:t>54</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3" w:history="1">
            <w:r w:rsidR="007F5DC7" w:rsidRPr="00104AF9">
              <w:rPr>
                <w:rStyle w:val="Hiperhivatkozs"/>
                <w:noProof/>
              </w:rPr>
              <w:t>6.4.1 Célcsoportok meghatározása</w:t>
            </w:r>
            <w:r w:rsidR="007F5DC7">
              <w:rPr>
                <w:noProof/>
                <w:webHidden/>
              </w:rPr>
              <w:tab/>
            </w:r>
            <w:r>
              <w:rPr>
                <w:noProof/>
                <w:webHidden/>
              </w:rPr>
              <w:fldChar w:fldCharType="begin"/>
            </w:r>
            <w:r w:rsidR="007F5DC7">
              <w:rPr>
                <w:noProof/>
                <w:webHidden/>
              </w:rPr>
              <w:instrText xml:space="preserve"> PAGEREF _Toc455395943 \h </w:instrText>
            </w:r>
            <w:r>
              <w:rPr>
                <w:noProof/>
                <w:webHidden/>
              </w:rPr>
            </w:r>
            <w:r>
              <w:rPr>
                <w:noProof/>
                <w:webHidden/>
              </w:rPr>
              <w:fldChar w:fldCharType="separate"/>
            </w:r>
            <w:r w:rsidR="000C5C89">
              <w:rPr>
                <w:noProof/>
                <w:webHidden/>
              </w:rPr>
              <w:t>54</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4" w:history="1">
            <w:r w:rsidR="007F5DC7" w:rsidRPr="00104AF9">
              <w:rPr>
                <w:rStyle w:val="Hiperhivatkozs"/>
                <w:noProof/>
              </w:rPr>
              <w:t>6.4.2 Szervezeti keretek</w:t>
            </w:r>
            <w:r w:rsidR="007F5DC7">
              <w:rPr>
                <w:noProof/>
                <w:webHidden/>
              </w:rPr>
              <w:tab/>
            </w:r>
            <w:r>
              <w:rPr>
                <w:noProof/>
                <w:webHidden/>
              </w:rPr>
              <w:fldChar w:fldCharType="begin"/>
            </w:r>
            <w:r w:rsidR="007F5DC7">
              <w:rPr>
                <w:noProof/>
                <w:webHidden/>
              </w:rPr>
              <w:instrText xml:space="preserve"> PAGEREF _Toc455395944 \h </w:instrText>
            </w:r>
            <w:r>
              <w:rPr>
                <w:noProof/>
                <w:webHidden/>
              </w:rPr>
            </w:r>
            <w:r>
              <w:rPr>
                <w:noProof/>
                <w:webHidden/>
              </w:rPr>
              <w:fldChar w:fldCharType="separate"/>
            </w:r>
            <w:r w:rsidR="000C5C89">
              <w:rPr>
                <w:noProof/>
                <w:webHidden/>
              </w:rPr>
              <w:t>55</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5" w:history="1">
            <w:r w:rsidR="007F5DC7" w:rsidRPr="00104AF9">
              <w:rPr>
                <w:rStyle w:val="Hiperhivatkozs"/>
                <w:noProof/>
              </w:rPr>
              <w:t>6.4.3 Kommunikációs tevékenységek és alkalmazott kommunikációs eszközök</w:t>
            </w:r>
            <w:r w:rsidR="007F5DC7">
              <w:rPr>
                <w:noProof/>
                <w:webHidden/>
              </w:rPr>
              <w:tab/>
            </w:r>
            <w:r>
              <w:rPr>
                <w:noProof/>
                <w:webHidden/>
              </w:rPr>
              <w:fldChar w:fldCharType="begin"/>
            </w:r>
            <w:r w:rsidR="007F5DC7">
              <w:rPr>
                <w:noProof/>
                <w:webHidden/>
              </w:rPr>
              <w:instrText xml:space="preserve"> PAGEREF _Toc455395945 \h </w:instrText>
            </w:r>
            <w:r>
              <w:rPr>
                <w:noProof/>
                <w:webHidden/>
              </w:rPr>
            </w:r>
            <w:r>
              <w:rPr>
                <w:noProof/>
                <w:webHidden/>
              </w:rPr>
              <w:fldChar w:fldCharType="separate"/>
            </w:r>
            <w:r w:rsidR="000C5C89">
              <w:rPr>
                <w:noProof/>
                <w:webHidden/>
              </w:rPr>
              <w:t>55</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46" w:history="1">
            <w:r w:rsidR="007F5DC7" w:rsidRPr="00104AF9">
              <w:rPr>
                <w:rStyle w:val="Hiperhivatkozs"/>
                <w:noProof/>
              </w:rPr>
              <w:t>6.5 Monitoring és értékelési terv</w:t>
            </w:r>
            <w:r w:rsidR="007F5DC7">
              <w:rPr>
                <w:noProof/>
                <w:webHidden/>
              </w:rPr>
              <w:tab/>
            </w:r>
            <w:r>
              <w:rPr>
                <w:noProof/>
                <w:webHidden/>
              </w:rPr>
              <w:fldChar w:fldCharType="begin"/>
            </w:r>
            <w:r w:rsidR="007F5DC7">
              <w:rPr>
                <w:noProof/>
                <w:webHidden/>
              </w:rPr>
              <w:instrText xml:space="preserve"> PAGEREF _Toc455395946 \h </w:instrText>
            </w:r>
            <w:r>
              <w:rPr>
                <w:noProof/>
                <w:webHidden/>
              </w:rPr>
            </w:r>
            <w:r>
              <w:rPr>
                <w:noProof/>
                <w:webHidden/>
              </w:rPr>
              <w:fldChar w:fldCharType="separate"/>
            </w:r>
            <w:r w:rsidR="000C5C89">
              <w:rPr>
                <w:noProof/>
                <w:webHidden/>
              </w:rPr>
              <w:t>58</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7" w:history="1">
            <w:r w:rsidR="007F5DC7" w:rsidRPr="00104AF9">
              <w:rPr>
                <w:rStyle w:val="Hiperhivatkozs"/>
                <w:rFonts w:eastAsia="Calibri"/>
                <w:noProof/>
              </w:rPr>
              <w:t>6.5.1 A monitoring folyamata</w:t>
            </w:r>
            <w:r w:rsidR="007F5DC7">
              <w:rPr>
                <w:noProof/>
                <w:webHidden/>
              </w:rPr>
              <w:tab/>
            </w:r>
            <w:r>
              <w:rPr>
                <w:noProof/>
                <w:webHidden/>
              </w:rPr>
              <w:fldChar w:fldCharType="begin"/>
            </w:r>
            <w:r w:rsidR="007F5DC7">
              <w:rPr>
                <w:noProof/>
                <w:webHidden/>
              </w:rPr>
              <w:instrText xml:space="preserve"> PAGEREF _Toc455395947 \h </w:instrText>
            </w:r>
            <w:r>
              <w:rPr>
                <w:noProof/>
                <w:webHidden/>
              </w:rPr>
            </w:r>
            <w:r>
              <w:rPr>
                <w:noProof/>
                <w:webHidden/>
              </w:rPr>
              <w:fldChar w:fldCharType="separate"/>
            </w:r>
            <w:r w:rsidR="000C5C89">
              <w:rPr>
                <w:noProof/>
                <w:webHidden/>
              </w:rPr>
              <w:t>58</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48" w:history="1">
            <w:r w:rsidR="007F5DC7" w:rsidRPr="00104AF9">
              <w:rPr>
                <w:rStyle w:val="Hiperhivatkozs"/>
                <w:noProof/>
              </w:rPr>
              <w:t>6.6. Horizontális célok</w:t>
            </w:r>
            <w:r w:rsidR="007F5DC7">
              <w:rPr>
                <w:noProof/>
                <w:webHidden/>
              </w:rPr>
              <w:tab/>
            </w:r>
            <w:r>
              <w:rPr>
                <w:noProof/>
                <w:webHidden/>
              </w:rPr>
              <w:fldChar w:fldCharType="begin"/>
            </w:r>
            <w:r w:rsidR="007F5DC7">
              <w:rPr>
                <w:noProof/>
                <w:webHidden/>
              </w:rPr>
              <w:instrText xml:space="preserve"> PAGEREF _Toc455395948 \h </w:instrText>
            </w:r>
            <w:r>
              <w:rPr>
                <w:noProof/>
                <w:webHidden/>
              </w:rPr>
            </w:r>
            <w:r>
              <w:rPr>
                <w:noProof/>
                <w:webHidden/>
              </w:rPr>
              <w:fldChar w:fldCharType="separate"/>
            </w:r>
            <w:r w:rsidR="000C5C89">
              <w:rPr>
                <w:noProof/>
                <w:webHidden/>
              </w:rPr>
              <w:t>61</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49" w:history="1">
            <w:r w:rsidR="007F5DC7" w:rsidRPr="00104AF9">
              <w:rPr>
                <w:rStyle w:val="Hiperhivatkozs"/>
                <w:noProof/>
              </w:rPr>
              <w:t>6.6.1 Esélyegyenlőség</w:t>
            </w:r>
            <w:r w:rsidR="007F5DC7">
              <w:rPr>
                <w:noProof/>
                <w:webHidden/>
              </w:rPr>
              <w:tab/>
            </w:r>
            <w:r>
              <w:rPr>
                <w:noProof/>
                <w:webHidden/>
              </w:rPr>
              <w:fldChar w:fldCharType="begin"/>
            </w:r>
            <w:r w:rsidR="007F5DC7">
              <w:rPr>
                <w:noProof/>
                <w:webHidden/>
              </w:rPr>
              <w:instrText xml:space="preserve"> PAGEREF _Toc455395949 \h </w:instrText>
            </w:r>
            <w:r>
              <w:rPr>
                <w:noProof/>
                <w:webHidden/>
              </w:rPr>
            </w:r>
            <w:r>
              <w:rPr>
                <w:noProof/>
                <w:webHidden/>
              </w:rPr>
              <w:fldChar w:fldCharType="separate"/>
            </w:r>
            <w:r w:rsidR="000C5C89">
              <w:rPr>
                <w:noProof/>
                <w:webHidden/>
              </w:rPr>
              <w:t>61</w:t>
            </w:r>
            <w:r>
              <w:rPr>
                <w:noProof/>
                <w:webHidden/>
              </w:rPr>
              <w:fldChar w:fldCharType="end"/>
            </w:r>
          </w:hyperlink>
        </w:p>
        <w:p w:rsidR="007F5DC7" w:rsidRDefault="00361D4E" w:rsidP="007F5DC7">
          <w:pPr>
            <w:pStyle w:val="TJ3"/>
            <w:tabs>
              <w:tab w:val="right" w:leader="dot" w:pos="9062"/>
            </w:tabs>
            <w:spacing w:after="0" w:line="240" w:lineRule="auto"/>
            <w:rPr>
              <w:rFonts w:eastAsiaTheme="minorEastAsia"/>
              <w:noProof/>
              <w:lang w:eastAsia="hu-HU"/>
            </w:rPr>
          </w:pPr>
          <w:hyperlink w:anchor="_Toc455395950" w:history="1">
            <w:r w:rsidR="007F5DC7" w:rsidRPr="00104AF9">
              <w:rPr>
                <w:rStyle w:val="Hiperhivatkozs"/>
                <w:noProof/>
              </w:rPr>
              <w:t>6.6.2 Fenntarthatóság</w:t>
            </w:r>
            <w:r w:rsidR="007F5DC7">
              <w:rPr>
                <w:noProof/>
                <w:webHidden/>
              </w:rPr>
              <w:tab/>
            </w:r>
            <w:r>
              <w:rPr>
                <w:noProof/>
                <w:webHidden/>
              </w:rPr>
              <w:fldChar w:fldCharType="begin"/>
            </w:r>
            <w:r w:rsidR="007F5DC7">
              <w:rPr>
                <w:noProof/>
                <w:webHidden/>
              </w:rPr>
              <w:instrText xml:space="preserve"> PAGEREF _Toc455395950 \h </w:instrText>
            </w:r>
            <w:r>
              <w:rPr>
                <w:noProof/>
                <w:webHidden/>
              </w:rPr>
            </w:r>
            <w:r>
              <w:rPr>
                <w:noProof/>
                <w:webHidden/>
              </w:rPr>
              <w:fldChar w:fldCharType="separate"/>
            </w:r>
            <w:r w:rsidR="000C5C89">
              <w:rPr>
                <w:noProof/>
                <w:webHidden/>
              </w:rPr>
              <w:t>62</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51" w:history="1">
            <w:r w:rsidR="007F5DC7" w:rsidRPr="00104AF9">
              <w:rPr>
                <w:rStyle w:val="Hiperhivatkozs"/>
                <w:noProof/>
              </w:rPr>
              <w:t>6.7. A HKFS innovatív elemeinek bemutatása</w:t>
            </w:r>
            <w:r w:rsidR="007F5DC7">
              <w:rPr>
                <w:noProof/>
                <w:webHidden/>
              </w:rPr>
              <w:tab/>
            </w:r>
            <w:r>
              <w:rPr>
                <w:noProof/>
                <w:webHidden/>
              </w:rPr>
              <w:fldChar w:fldCharType="begin"/>
            </w:r>
            <w:r w:rsidR="007F5DC7">
              <w:rPr>
                <w:noProof/>
                <w:webHidden/>
              </w:rPr>
              <w:instrText xml:space="preserve"> PAGEREF _Toc455395951 \h </w:instrText>
            </w:r>
            <w:r>
              <w:rPr>
                <w:noProof/>
                <w:webHidden/>
              </w:rPr>
            </w:r>
            <w:r>
              <w:rPr>
                <w:noProof/>
                <w:webHidden/>
              </w:rPr>
              <w:fldChar w:fldCharType="separate"/>
            </w:r>
            <w:r w:rsidR="000C5C89">
              <w:rPr>
                <w:noProof/>
                <w:webHidden/>
              </w:rPr>
              <w:t>63</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52" w:history="1">
            <w:r w:rsidR="007F5DC7" w:rsidRPr="00104AF9">
              <w:rPr>
                <w:rStyle w:val="Hiperhivatkozs"/>
                <w:noProof/>
              </w:rPr>
              <w:t>6.8. Kockázatelemzés</w:t>
            </w:r>
            <w:r w:rsidR="007F5DC7">
              <w:rPr>
                <w:noProof/>
                <w:webHidden/>
              </w:rPr>
              <w:tab/>
            </w:r>
            <w:r>
              <w:rPr>
                <w:noProof/>
                <w:webHidden/>
              </w:rPr>
              <w:fldChar w:fldCharType="begin"/>
            </w:r>
            <w:r w:rsidR="007F5DC7">
              <w:rPr>
                <w:noProof/>
                <w:webHidden/>
              </w:rPr>
              <w:instrText xml:space="preserve"> PAGEREF _Toc455395952 \h </w:instrText>
            </w:r>
            <w:r>
              <w:rPr>
                <w:noProof/>
                <w:webHidden/>
              </w:rPr>
            </w:r>
            <w:r>
              <w:rPr>
                <w:noProof/>
                <w:webHidden/>
              </w:rPr>
              <w:fldChar w:fldCharType="separate"/>
            </w:r>
            <w:r w:rsidR="000C5C89">
              <w:rPr>
                <w:noProof/>
                <w:webHidden/>
              </w:rPr>
              <w:t>64</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53" w:history="1">
            <w:r w:rsidR="007F5DC7" w:rsidRPr="00104AF9">
              <w:rPr>
                <w:rStyle w:val="Hiperhivatkozs"/>
                <w:noProof/>
              </w:rPr>
              <w:t>7. Indikatív pénzügyi terv</w:t>
            </w:r>
            <w:r w:rsidR="007F5DC7">
              <w:rPr>
                <w:noProof/>
                <w:webHidden/>
              </w:rPr>
              <w:tab/>
            </w:r>
            <w:r>
              <w:rPr>
                <w:noProof/>
                <w:webHidden/>
              </w:rPr>
              <w:fldChar w:fldCharType="begin"/>
            </w:r>
            <w:r w:rsidR="007F5DC7">
              <w:rPr>
                <w:noProof/>
                <w:webHidden/>
              </w:rPr>
              <w:instrText xml:space="preserve"> PAGEREF _Toc455395953 \h </w:instrText>
            </w:r>
            <w:r>
              <w:rPr>
                <w:noProof/>
                <w:webHidden/>
              </w:rPr>
            </w:r>
            <w:r>
              <w:rPr>
                <w:noProof/>
                <w:webHidden/>
              </w:rPr>
              <w:fldChar w:fldCharType="separate"/>
            </w:r>
            <w:r w:rsidR="000C5C89">
              <w:rPr>
                <w:noProof/>
                <w:webHidden/>
              </w:rPr>
              <w:t>68</w:t>
            </w:r>
            <w:r>
              <w:rPr>
                <w:noProof/>
                <w:webHidden/>
              </w:rPr>
              <w:fldChar w:fldCharType="end"/>
            </w:r>
          </w:hyperlink>
        </w:p>
        <w:p w:rsidR="007F5DC7" w:rsidRDefault="00361D4E" w:rsidP="007F5DC7">
          <w:pPr>
            <w:pStyle w:val="TJ1"/>
            <w:spacing w:after="0"/>
            <w:rPr>
              <w:rFonts w:eastAsiaTheme="minorEastAsia"/>
              <w:noProof/>
              <w:lang w:eastAsia="hu-HU"/>
            </w:rPr>
          </w:pPr>
          <w:hyperlink w:anchor="_Toc455395954" w:history="1">
            <w:r w:rsidR="007F5DC7" w:rsidRPr="00104AF9">
              <w:rPr>
                <w:rStyle w:val="Hiperhivatkozs"/>
                <w:noProof/>
              </w:rPr>
              <w:t>Mellékletek</w:t>
            </w:r>
            <w:r w:rsidR="007F5DC7">
              <w:rPr>
                <w:noProof/>
                <w:webHidden/>
              </w:rPr>
              <w:tab/>
            </w:r>
            <w:r>
              <w:rPr>
                <w:noProof/>
                <w:webHidden/>
              </w:rPr>
              <w:fldChar w:fldCharType="begin"/>
            </w:r>
            <w:r w:rsidR="007F5DC7">
              <w:rPr>
                <w:noProof/>
                <w:webHidden/>
              </w:rPr>
              <w:instrText xml:space="preserve"> PAGEREF _Toc455395954 \h </w:instrText>
            </w:r>
            <w:r>
              <w:rPr>
                <w:noProof/>
                <w:webHidden/>
              </w:rPr>
            </w:r>
            <w:r>
              <w:rPr>
                <w:noProof/>
                <w:webHidden/>
              </w:rPr>
              <w:fldChar w:fldCharType="separate"/>
            </w:r>
            <w:r w:rsidR="000C5C89">
              <w:rPr>
                <w:noProof/>
                <w:webHidden/>
              </w:rPr>
              <w:t>70</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55" w:history="1">
            <w:r w:rsidR="007F5DC7" w:rsidRPr="00104AF9">
              <w:rPr>
                <w:rStyle w:val="Hiperhivatkozs"/>
                <w:noProof/>
              </w:rPr>
              <w:t>1. melléklet: 2. térkép: A csongrádi LEADER és TOP akcióterületek lehatárolása</w:t>
            </w:r>
            <w:r w:rsidR="007F5DC7">
              <w:rPr>
                <w:noProof/>
                <w:webHidden/>
              </w:rPr>
              <w:tab/>
            </w:r>
            <w:r>
              <w:rPr>
                <w:noProof/>
                <w:webHidden/>
              </w:rPr>
              <w:fldChar w:fldCharType="begin"/>
            </w:r>
            <w:r w:rsidR="007F5DC7">
              <w:rPr>
                <w:noProof/>
                <w:webHidden/>
              </w:rPr>
              <w:instrText xml:space="preserve"> PAGEREF _Toc455395955 \h </w:instrText>
            </w:r>
            <w:r>
              <w:rPr>
                <w:noProof/>
                <w:webHidden/>
              </w:rPr>
            </w:r>
            <w:r>
              <w:rPr>
                <w:noProof/>
                <w:webHidden/>
              </w:rPr>
              <w:fldChar w:fldCharType="separate"/>
            </w:r>
            <w:r w:rsidR="000C5C89">
              <w:rPr>
                <w:noProof/>
                <w:webHidden/>
              </w:rPr>
              <w:t>70</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56" w:history="1">
            <w:r w:rsidR="007F5DC7" w:rsidRPr="00104AF9">
              <w:rPr>
                <w:rStyle w:val="Hiperhivatkozs"/>
                <w:noProof/>
              </w:rPr>
              <w:t>2. melléklet: Táblázatjegyzék</w:t>
            </w:r>
            <w:r w:rsidR="007F5DC7">
              <w:rPr>
                <w:noProof/>
                <w:webHidden/>
              </w:rPr>
              <w:tab/>
            </w:r>
            <w:r>
              <w:rPr>
                <w:noProof/>
                <w:webHidden/>
              </w:rPr>
              <w:fldChar w:fldCharType="begin"/>
            </w:r>
            <w:r w:rsidR="007F5DC7">
              <w:rPr>
                <w:noProof/>
                <w:webHidden/>
              </w:rPr>
              <w:instrText xml:space="preserve"> PAGEREF _Toc455395956 \h </w:instrText>
            </w:r>
            <w:r>
              <w:rPr>
                <w:noProof/>
                <w:webHidden/>
              </w:rPr>
            </w:r>
            <w:r>
              <w:rPr>
                <w:noProof/>
                <w:webHidden/>
              </w:rPr>
              <w:fldChar w:fldCharType="separate"/>
            </w:r>
            <w:r w:rsidR="000C5C89">
              <w:rPr>
                <w:noProof/>
                <w:webHidden/>
              </w:rPr>
              <w:t>71</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57" w:history="1">
            <w:r w:rsidR="007F5DC7" w:rsidRPr="00104AF9">
              <w:rPr>
                <w:rStyle w:val="Hiperhivatkozs"/>
                <w:noProof/>
              </w:rPr>
              <w:t>3. melléklet: Ábrajegyzék</w:t>
            </w:r>
            <w:r w:rsidR="007F5DC7">
              <w:rPr>
                <w:noProof/>
                <w:webHidden/>
              </w:rPr>
              <w:tab/>
            </w:r>
            <w:r>
              <w:rPr>
                <w:noProof/>
                <w:webHidden/>
              </w:rPr>
              <w:fldChar w:fldCharType="begin"/>
            </w:r>
            <w:r w:rsidR="007F5DC7">
              <w:rPr>
                <w:noProof/>
                <w:webHidden/>
              </w:rPr>
              <w:instrText xml:space="preserve"> PAGEREF _Toc455395957 \h </w:instrText>
            </w:r>
            <w:r>
              <w:rPr>
                <w:noProof/>
                <w:webHidden/>
              </w:rPr>
            </w:r>
            <w:r>
              <w:rPr>
                <w:noProof/>
                <w:webHidden/>
              </w:rPr>
              <w:fldChar w:fldCharType="separate"/>
            </w:r>
            <w:r w:rsidR="000C5C89">
              <w:rPr>
                <w:noProof/>
                <w:webHidden/>
              </w:rPr>
              <w:t>71</w:t>
            </w:r>
            <w:r>
              <w:rPr>
                <w:noProof/>
                <w:webHidden/>
              </w:rPr>
              <w:fldChar w:fldCharType="end"/>
            </w:r>
          </w:hyperlink>
        </w:p>
        <w:p w:rsidR="007F5DC7" w:rsidRDefault="00361D4E" w:rsidP="007F5DC7">
          <w:pPr>
            <w:pStyle w:val="TJ2"/>
            <w:tabs>
              <w:tab w:val="right" w:leader="dot" w:pos="9062"/>
            </w:tabs>
            <w:spacing w:after="0" w:line="240" w:lineRule="auto"/>
            <w:rPr>
              <w:rFonts w:eastAsiaTheme="minorEastAsia"/>
              <w:noProof/>
              <w:lang w:eastAsia="hu-HU"/>
            </w:rPr>
          </w:pPr>
          <w:hyperlink w:anchor="_Toc455395958" w:history="1">
            <w:r w:rsidR="007F5DC7" w:rsidRPr="00104AF9">
              <w:rPr>
                <w:rStyle w:val="Hiperhivatkozs"/>
                <w:noProof/>
              </w:rPr>
              <w:t>4. melléklet: Térképjegyzék</w:t>
            </w:r>
            <w:r w:rsidR="007F5DC7">
              <w:rPr>
                <w:noProof/>
                <w:webHidden/>
              </w:rPr>
              <w:tab/>
            </w:r>
            <w:r>
              <w:rPr>
                <w:noProof/>
                <w:webHidden/>
              </w:rPr>
              <w:fldChar w:fldCharType="begin"/>
            </w:r>
            <w:r w:rsidR="007F5DC7">
              <w:rPr>
                <w:noProof/>
                <w:webHidden/>
              </w:rPr>
              <w:instrText xml:space="preserve"> PAGEREF _Toc455395958 \h </w:instrText>
            </w:r>
            <w:r>
              <w:rPr>
                <w:noProof/>
                <w:webHidden/>
              </w:rPr>
            </w:r>
            <w:r>
              <w:rPr>
                <w:noProof/>
                <w:webHidden/>
              </w:rPr>
              <w:fldChar w:fldCharType="separate"/>
            </w:r>
            <w:r w:rsidR="000C5C89">
              <w:rPr>
                <w:noProof/>
                <w:webHidden/>
              </w:rPr>
              <w:t>71</w:t>
            </w:r>
            <w:r>
              <w:rPr>
                <w:noProof/>
                <w:webHidden/>
              </w:rPr>
              <w:fldChar w:fldCharType="end"/>
            </w:r>
          </w:hyperlink>
        </w:p>
        <w:p w:rsidR="00236A6A" w:rsidRPr="00393081" w:rsidRDefault="00361D4E" w:rsidP="00393081">
          <w:pPr>
            <w:spacing w:after="0" w:line="240" w:lineRule="auto"/>
          </w:pPr>
          <w:r w:rsidRPr="00393081">
            <w:rPr>
              <w:b/>
              <w:bCs/>
            </w:rPr>
            <w:fldChar w:fldCharType="end"/>
          </w:r>
        </w:p>
      </w:sdtContent>
    </w:sdt>
    <w:p w:rsidR="009C112B" w:rsidRPr="003D0A73" w:rsidRDefault="009C112B">
      <w:pPr>
        <w:sectPr w:rsidR="009C112B" w:rsidRPr="003D0A73" w:rsidSect="00735998">
          <w:footerReference w:type="default" r:id="rId11"/>
          <w:headerReference w:type="first" r:id="rId12"/>
          <w:footerReference w:type="first" r:id="rId13"/>
          <w:pgSz w:w="11906" w:h="16838"/>
          <w:pgMar w:top="1417" w:right="1417" w:bottom="1417" w:left="1417" w:header="0" w:footer="669" w:gutter="0"/>
          <w:cols w:space="708"/>
          <w:titlePg/>
          <w:docGrid w:linePitch="360"/>
        </w:sectPr>
      </w:pPr>
    </w:p>
    <w:p w:rsidR="0076172A" w:rsidRPr="003D0A73" w:rsidRDefault="00850788" w:rsidP="003D0A73">
      <w:pPr>
        <w:pStyle w:val="Cmsor1"/>
      </w:pPr>
      <w:bookmarkStart w:id="1" w:name="_Toc455395913"/>
      <w:r>
        <w:lastRenderedPageBreak/>
        <w:t>Vezetői összefoglaló</w:t>
      </w:r>
      <w:bookmarkEnd w:id="1"/>
    </w:p>
    <w:p w:rsidR="00A777CE" w:rsidRPr="00601176" w:rsidRDefault="00A777CE" w:rsidP="00A777CE">
      <w:pPr>
        <w:pStyle w:val="Szvegtrzs"/>
      </w:pPr>
      <w:r w:rsidRPr="00601176">
        <w:t xml:space="preserve">A </w:t>
      </w:r>
      <w:r w:rsidRPr="00834817">
        <w:rPr>
          <w:b/>
        </w:rPr>
        <w:t>Csongrád Kulturális és Közösségi Fejlesztéséért Konzorcium Helyi Közösség</w:t>
      </w:r>
      <w:r w:rsidRPr="00601176">
        <w:t xml:space="preserve"> </w:t>
      </w:r>
      <w:r w:rsidRPr="00601176">
        <w:rPr>
          <w:i/>
        </w:rPr>
        <w:t>(továbbiakba</w:t>
      </w:r>
      <w:r>
        <w:rPr>
          <w:i/>
        </w:rPr>
        <w:t>n, mint Helyi Akciócsoport</w:t>
      </w:r>
      <w:r w:rsidRPr="00601176">
        <w:rPr>
          <w:i/>
        </w:rPr>
        <w:t>: HACS)</w:t>
      </w:r>
      <w:r w:rsidRPr="00601176">
        <w:t xml:space="preserve"> </w:t>
      </w:r>
      <w:r w:rsidRPr="00834817">
        <w:rPr>
          <w:b/>
        </w:rPr>
        <w:t>2016. május 25-én alakult meg</w:t>
      </w:r>
      <w:r w:rsidRPr="00601176">
        <w:t xml:space="preserve"> azzal a céllal, hogy a </w:t>
      </w:r>
      <w:r w:rsidRPr="00834817">
        <w:t xml:space="preserve">város középtávú kulturális és közösségi stratégiáját </w:t>
      </w:r>
      <w:r w:rsidRPr="00601176">
        <w:t>megalkossa és annak működtetésére különféle – főleg pál</w:t>
      </w:r>
      <w:r w:rsidR="00FC6767">
        <w:t>yázati – forrásokat szerezzen.</w:t>
      </w:r>
    </w:p>
    <w:p w:rsidR="00A777CE" w:rsidRPr="00601176" w:rsidRDefault="00A777CE" w:rsidP="00A777CE">
      <w:pPr>
        <w:pStyle w:val="Szvegtrzs"/>
      </w:pPr>
      <w:r w:rsidRPr="00601176">
        <w:t xml:space="preserve">A HACS-ot létrehozó </w:t>
      </w:r>
      <w:r w:rsidRPr="00834817">
        <w:rPr>
          <w:b/>
        </w:rPr>
        <w:t>közintézmények, társadalmi szervezetek, vállalkozók a helyi lakosságot megfelelően reprezentálják</w:t>
      </w:r>
      <w:r w:rsidRPr="00601176">
        <w:t xml:space="preserve"> szociális és földrajzi értelemben egyaránt. A HACS </w:t>
      </w:r>
      <w:r w:rsidRPr="00834817">
        <w:rPr>
          <w:b/>
        </w:rPr>
        <w:t xml:space="preserve">nyitott </w:t>
      </w:r>
      <w:r w:rsidRPr="00601176">
        <w:t>arra, hogy a későbbiekben új tagok is csatlakozhassanak hozzá.</w:t>
      </w:r>
    </w:p>
    <w:p w:rsidR="00A777CE" w:rsidRPr="00601176" w:rsidRDefault="00A777CE" w:rsidP="00A777CE">
      <w:pPr>
        <w:pStyle w:val="Szvegtrzs"/>
      </w:pPr>
      <w:r w:rsidRPr="00601176">
        <w:t xml:space="preserve">A </w:t>
      </w:r>
      <w:r w:rsidRPr="00834817">
        <w:rPr>
          <w:b/>
        </w:rPr>
        <w:t>Helyi Közösségi Fejlesztési Stratégia</w:t>
      </w:r>
      <w:r w:rsidRPr="00601176">
        <w:t xml:space="preserve"> (</w:t>
      </w:r>
      <w:r w:rsidRPr="00601176">
        <w:rPr>
          <w:i/>
        </w:rPr>
        <w:t>továbbiakban: HKFS</w:t>
      </w:r>
      <w:r w:rsidRPr="00601176">
        <w:t xml:space="preserve">) elkészítéséhez a HACS a széles körű, </w:t>
      </w:r>
      <w:r w:rsidRPr="00834817">
        <w:rPr>
          <w:b/>
        </w:rPr>
        <w:t>részvételi bevonáson alapuló, közösségvezérelt helyi fejlesztés</w:t>
      </w:r>
      <w:r w:rsidRPr="00601176">
        <w:t xml:space="preserve"> </w:t>
      </w:r>
      <w:r w:rsidRPr="00601176">
        <w:rPr>
          <w:i/>
        </w:rPr>
        <w:t>(angol rövidítése: CLLD)</w:t>
      </w:r>
      <w:r w:rsidRPr="00601176">
        <w:t xml:space="preserve"> </w:t>
      </w:r>
      <w:r w:rsidRPr="00834817">
        <w:rPr>
          <w:b/>
        </w:rPr>
        <w:t>módszertant</w:t>
      </w:r>
      <w:r w:rsidRPr="00601176">
        <w:t xml:space="preserve"> használta. A cél az volt, hogy a helyi lakosok minél nagyobb arányban tudjanak érdemben hozzászólni, ötleteikkel hozzájárulni a stratégia lényegét jelentő helyi beavatkozási irányokhoz, elképzelésekhez, illetve lehetőségük legyen stratégia munkaanyagának véleményezésére már a tervezési fázisban. Ez az alkalmazott módszertan </w:t>
      </w:r>
      <w:r w:rsidRPr="00834817">
        <w:rPr>
          <w:b/>
        </w:rPr>
        <w:t>hangsúlyos szerepet fog kapni</w:t>
      </w:r>
      <w:r w:rsidRPr="00601176">
        <w:t xml:space="preserve"> a későbbiekben a </w:t>
      </w:r>
      <w:r w:rsidRPr="00834817">
        <w:rPr>
          <w:b/>
        </w:rPr>
        <w:t>helyi pályázati a projektek tervezése és megvalósítása</w:t>
      </w:r>
      <w:r w:rsidRPr="00601176">
        <w:t xml:space="preserve"> során is.</w:t>
      </w:r>
    </w:p>
    <w:p w:rsidR="00A777CE" w:rsidRPr="00601176" w:rsidRDefault="00A777CE" w:rsidP="00A777CE">
      <w:pPr>
        <w:pStyle w:val="Szvegtrzs"/>
      </w:pPr>
      <w:r w:rsidRPr="00601176">
        <w:t xml:space="preserve">A HKFS a helyi adottságokra, lehetőségekre építve, az </w:t>
      </w:r>
      <w:r w:rsidRPr="00834817">
        <w:rPr>
          <w:b/>
        </w:rPr>
        <w:t>átfogó helyzetelemzés</w:t>
      </w:r>
      <w:r w:rsidRPr="00601176">
        <w:t xml:space="preserve"> és a kulturális-közösségi </w:t>
      </w:r>
      <w:r w:rsidRPr="00834817">
        <w:rPr>
          <w:b/>
        </w:rPr>
        <w:t>SWOT analízis</w:t>
      </w:r>
      <w:r w:rsidRPr="00601176">
        <w:t xml:space="preserve"> </w:t>
      </w:r>
      <w:r w:rsidRPr="00834817">
        <w:rPr>
          <w:b/>
        </w:rPr>
        <w:t>elvégzése</w:t>
      </w:r>
      <w:r w:rsidRPr="00601176">
        <w:t xml:space="preserve"> során feltárt hi</w:t>
      </w:r>
      <w:r w:rsidR="007B6A4A">
        <w:t>ányosságokat kívánja enyhíteni.</w:t>
      </w:r>
    </w:p>
    <w:p w:rsidR="00A777CE" w:rsidRPr="00601176" w:rsidRDefault="00A777CE" w:rsidP="00A777CE">
      <w:pPr>
        <w:pStyle w:val="Szvegtrzs"/>
      </w:pPr>
      <w:r w:rsidRPr="00601176">
        <w:t xml:space="preserve">A település hosszú távú </w:t>
      </w:r>
      <w:r w:rsidRPr="009072A2">
        <w:rPr>
          <w:b/>
          <w:color w:val="365F91" w:themeColor="accent1" w:themeShade="BF"/>
        </w:rPr>
        <w:t>jövőképe</w:t>
      </w:r>
      <w:r w:rsidRPr="00601176">
        <w:t>:</w:t>
      </w:r>
    </w:p>
    <w:p w:rsidR="00A777CE" w:rsidRPr="00834817" w:rsidRDefault="00A777CE" w:rsidP="007B6A4A">
      <w:pPr>
        <w:pStyle w:val="Szvegtrzs"/>
        <w:shd w:val="clear" w:color="auto" w:fill="B8CCE4" w:themeFill="accent1" w:themeFillTint="66"/>
        <w:rPr>
          <w:b/>
          <w:i/>
        </w:rPr>
      </w:pPr>
      <w:r w:rsidRPr="00834817">
        <w:rPr>
          <w:b/>
          <w:i/>
        </w:rPr>
        <w:t>Csongrád olyan helyi közösségek kialakulását, megerősödését támogató város, amelyek képesek a gazdag és sokszínű helyi kultúrát, meglévő közösségi értékeket ápolni és megújítani, ezáltal a település életminőségét, lakosságmegtartó erejét növelni.</w:t>
      </w:r>
    </w:p>
    <w:p w:rsidR="00A777CE" w:rsidRDefault="00A777CE" w:rsidP="00A777CE">
      <w:pPr>
        <w:pStyle w:val="Szvegtrzs"/>
      </w:pPr>
      <w:r w:rsidRPr="000521FE">
        <w:t>Ennek elérése érdekében a következő</w:t>
      </w:r>
      <w:r>
        <w:t xml:space="preserve">, </w:t>
      </w:r>
      <w:r w:rsidRPr="00834817">
        <w:rPr>
          <w:b/>
        </w:rPr>
        <w:t>fő középtávú célkitűzéseket</w:t>
      </w:r>
      <w:r>
        <w:t xml:space="preserve"> </w:t>
      </w:r>
      <w:r w:rsidRPr="000521FE">
        <w:t>kívánja elérni a stratégia:</w:t>
      </w:r>
    </w:p>
    <w:p w:rsidR="00A777CE" w:rsidRPr="00834817" w:rsidRDefault="00A777CE" w:rsidP="00A777CE">
      <w:pPr>
        <w:pStyle w:val="Szvegtrzs"/>
      </w:pPr>
      <w:r w:rsidRPr="007B6A4A">
        <w:rPr>
          <w:b/>
          <w:color w:val="365F91" w:themeColor="accent1" w:themeShade="BF"/>
        </w:rPr>
        <w:t>I. Átfogó cél:</w:t>
      </w:r>
      <w:r w:rsidRPr="007B6A4A">
        <w:rPr>
          <w:color w:val="365F91" w:themeColor="accent1" w:themeShade="BF"/>
        </w:rPr>
        <w:t xml:space="preserve"> </w:t>
      </w:r>
      <w:r w:rsidRPr="00834817">
        <w:t>A meglevő és újonnan szerveződőd csongrádi kulturális és közösségi kezdeményezések befogadására alkalmasabb városi infrastruktúra biztosítása</w:t>
      </w:r>
      <w:r w:rsidR="009072A2">
        <w:t>.</w:t>
      </w:r>
    </w:p>
    <w:p w:rsidR="00A777CE" w:rsidRPr="00834817" w:rsidRDefault="009072A2" w:rsidP="00A777CE">
      <w:pPr>
        <w:pStyle w:val="Szvegtrzs"/>
      </w:pPr>
      <w:r>
        <w:t>Specifikus célok:</w:t>
      </w:r>
    </w:p>
    <w:p w:rsidR="00A777CE" w:rsidRPr="00834817" w:rsidRDefault="00A777CE" w:rsidP="00A777CE">
      <w:pPr>
        <w:pStyle w:val="Szvegtrzs"/>
        <w:numPr>
          <w:ilvl w:val="0"/>
          <w:numId w:val="39"/>
        </w:numPr>
      </w:pPr>
      <w:r>
        <w:t>I.</w:t>
      </w:r>
      <w:r w:rsidRPr="00834817">
        <w:t xml:space="preserve">1. Meglévő kulturális és közösségi terek fejlesztése, korszerűsítése, új terek létrehozása; </w:t>
      </w:r>
    </w:p>
    <w:p w:rsidR="00A777CE" w:rsidRPr="00834817" w:rsidRDefault="00A777CE" w:rsidP="00A777CE">
      <w:pPr>
        <w:pStyle w:val="Szvegtrzs"/>
        <w:numPr>
          <w:ilvl w:val="0"/>
          <w:numId w:val="39"/>
        </w:numPr>
      </w:pPr>
      <w:r>
        <w:t>I.</w:t>
      </w:r>
      <w:r w:rsidRPr="00834817">
        <w:t xml:space="preserve">2. A központtól távolabbi és/vagy leszakadó településrészek lakosságának jobb elérése, bevonása a városi </w:t>
      </w:r>
      <w:r w:rsidR="009072A2">
        <w:t>közösségi és kulturális életbe.</w:t>
      </w:r>
    </w:p>
    <w:p w:rsidR="00A777CE" w:rsidRPr="00834817" w:rsidRDefault="00A777CE" w:rsidP="00A777CE">
      <w:pPr>
        <w:pStyle w:val="Szvegtrzs"/>
      </w:pPr>
      <w:r w:rsidRPr="007B6A4A">
        <w:rPr>
          <w:b/>
          <w:color w:val="365F91" w:themeColor="accent1" w:themeShade="BF"/>
        </w:rPr>
        <w:t>II. Átfogó cél:</w:t>
      </w:r>
      <w:r w:rsidRPr="00834817">
        <w:t xml:space="preserve"> A városi kulturális- közösségi élet </w:t>
      </w:r>
      <w:r>
        <w:t>színesítése, élénkítése egy testr</w:t>
      </w:r>
      <w:r w:rsidRPr="00834817">
        <w:t>eszabott, nyitott programrendszer kialakításával – minden korcsoport részére</w:t>
      </w:r>
      <w:r w:rsidR="009072A2">
        <w:t>.</w:t>
      </w:r>
    </w:p>
    <w:p w:rsidR="00A777CE" w:rsidRPr="001678D7" w:rsidRDefault="007B6A4A" w:rsidP="00A777CE">
      <w:pPr>
        <w:pStyle w:val="Szvegtrzs"/>
        <w:rPr>
          <w:b/>
          <w:color w:val="365F91" w:themeColor="accent1" w:themeShade="BF"/>
        </w:rPr>
      </w:pPr>
      <w:r w:rsidRPr="001678D7">
        <w:rPr>
          <w:b/>
          <w:color w:val="365F91" w:themeColor="accent1" w:themeShade="BF"/>
        </w:rPr>
        <w:t>Specifikus célok:</w:t>
      </w:r>
    </w:p>
    <w:p w:rsidR="00A777CE" w:rsidRPr="00834817" w:rsidRDefault="00A777CE" w:rsidP="009072A2">
      <w:pPr>
        <w:pStyle w:val="Szvegtrzs"/>
        <w:numPr>
          <w:ilvl w:val="0"/>
          <w:numId w:val="39"/>
        </w:numPr>
        <w:spacing w:line="240" w:lineRule="auto"/>
      </w:pPr>
      <w:r>
        <w:t xml:space="preserve">II.1. </w:t>
      </w:r>
      <w:r w:rsidRPr="00834817">
        <w:t>Működő kulturális és közösségi kezdeményezések, hagyományok megerősítése, új kezdeménye</w:t>
      </w:r>
      <w:r w:rsidR="009072A2">
        <w:t>zések elindításának támogatása;</w:t>
      </w:r>
    </w:p>
    <w:p w:rsidR="00A777CE" w:rsidRPr="00834817" w:rsidRDefault="00A777CE" w:rsidP="009072A2">
      <w:pPr>
        <w:pStyle w:val="Szvegtrzs"/>
        <w:numPr>
          <w:ilvl w:val="0"/>
          <w:numId w:val="39"/>
        </w:numPr>
        <w:spacing w:line="240" w:lineRule="auto"/>
      </w:pPr>
      <w:r>
        <w:t xml:space="preserve">II.2. </w:t>
      </w:r>
      <w:r w:rsidRPr="00834817">
        <w:t>Fiatalok kulturális-közösségi kezdeményezéseinek támogatása, ösztönzése;</w:t>
      </w:r>
    </w:p>
    <w:p w:rsidR="00A777CE" w:rsidRPr="00834817" w:rsidRDefault="00A777CE" w:rsidP="009072A2">
      <w:pPr>
        <w:pStyle w:val="Szvegtrzs"/>
        <w:numPr>
          <w:ilvl w:val="0"/>
          <w:numId w:val="39"/>
        </w:numPr>
        <w:spacing w:line="240" w:lineRule="auto"/>
      </w:pPr>
      <w:r>
        <w:t xml:space="preserve">II.3. </w:t>
      </w:r>
      <w:r w:rsidRPr="00834817">
        <w:t>Jól szervezett, közös városi szintű kommunikációs rendszer kialakítása és működtetése.</w:t>
      </w:r>
    </w:p>
    <w:p w:rsidR="00A777CE" w:rsidRPr="00255E34" w:rsidRDefault="00A777CE" w:rsidP="009072A2">
      <w:pPr>
        <w:pStyle w:val="Szvegtrzs"/>
        <w:keepNext/>
        <w:pageBreakBefore/>
        <w:rPr>
          <w:i/>
        </w:rPr>
      </w:pPr>
      <w:r w:rsidRPr="000521FE">
        <w:lastRenderedPageBreak/>
        <w:t>A fenti célok</w:t>
      </w:r>
      <w:r>
        <w:t xml:space="preserve"> elérése érdekében </w:t>
      </w:r>
      <w:r w:rsidRPr="00834817">
        <w:rPr>
          <w:b/>
        </w:rPr>
        <w:t>tervezett</w:t>
      </w:r>
      <w:r>
        <w:rPr>
          <w:b/>
        </w:rPr>
        <w:t>,</w:t>
      </w:r>
      <w:r w:rsidRPr="00834817">
        <w:rPr>
          <w:b/>
        </w:rPr>
        <w:t xml:space="preserve"> </w:t>
      </w:r>
      <w:r>
        <w:rPr>
          <w:b/>
        </w:rPr>
        <w:t xml:space="preserve">kiemelt </w:t>
      </w:r>
      <w:r w:rsidRPr="00834817">
        <w:rPr>
          <w:b/>
        </w:rPr>
        <w:t>beavatkozások</w:t>
      </w:r>
      <w:r>
        <w:rPr>
          <w:b/>
        </w:rPr>
        <w:t xml:space="preserve"> </w:t>
      </w:r>
      <w:r w:rsidRPr="00255E34">
        <w:rPr>
          <w:i/>
        </w:rPr>
        <w:t>(zárójelben a teljes költségvetés erre jutó hányada</w:t>
      </w:r>
      <w:r>
        <w:rPr>
          <w:i/>
        </w:rPr>
        <w:t xml:space="preserve"> / forrása</w:t>
      </w:r>
      <w:r w:rsidR="007B6A4A">
        <w:rPr>
          <w:i/>
        </w:rPr>
        <w:t>):</w:t>
      </w:r>
    </w:p>
    <w:p w:rsidR="00A777CE" w:rsidRPr="00255E34" w:rsidRDefault="00A777CE" w:rsidP="009072A2">
      <w:pPr>
        <w:pStyle w:val="Szvegtrzs"/>
        <w:numPr>
          <w:ilvl w:val="0"/>
          <w:numId w:val="45"/>
        </w:numPr>
      </w:pPr>
      <w:r w:rsidRPr="000521FE">
        <w:t xml:space="preserve">a </w:t>
      </w:r>
      <w:r w:rsidRPr="00255E34">
        <w:t>Bokrosi Művelődési Ház és Könyvtár fejlesztése (</w:t>
      </w:r>
      <w:r w:rsidR="00602D54">
        <w:t>35</w:t>
      </w:r>
      <w:r w:rsidRPr="00255E34">
        <w:t>%</w:t>
      </w:r>
      <w:r>
        <w:t xml:space="preserve"> / ERFA</w:t>
      </w:r>
      <w:r w:rsidR="009072A2">
        <w:t>);</w:t>
      </w:r>
    </w:p>
    <w:p w:rsidR="00A777CE" w:rsidRPr="00255E34" w:rsidRDefault="00602D54" w:rsidP="009072A2">
      <w:pPr>
        <w:pStyle w:val="Szvegtrzs"/>
        <w:numPr>
          <w:ilvl w:val="0"/>
          <w:numId w:val="45"/>
        </w:numPr>
      </w:pPr>
      <w:r>
        <w:t>a Városi Galéria megújítása</w:t>
      </w:r>
      <w:r w:rsidR="00A777CE" w:rsidRPr="00255E34">
        <w:t xml:space="preserve"> (</w:t>
      </w:r>
      <w:r>
        <w:t>5</w:t>
      </w:r>
      <w:r w:rsidR="00A777CE" w:rsidRPr="00255E34">
        <w:t>%</w:t>
      </w:r>
      <w:r w:rsidR="00A777CE">
        <w:t xml:space="preserve"> / ERFA</w:t>
      </w:r>
      <w:r w:rsidR="009072A2">
        <w:t>);</w:t>
      </w:r>
    </w:p>
    <w:p w:rsidR="00A777CE" w:rsidRPr="00834817" w:rsidRDefault="00602D54" w:rsidP="00602D54">
      <w:pPr>
        <w:pStyle w:val="Szvegtrzs"/>
        <w:ind w:left="502"/>
      </w:pPr>
      <w:r w:rsidRPr="00834817">
        <w:t xml:space="preserve"> </w:t>
      </w:r>
      <w:r w:rsidR="00A777CE" w:rsidRPr="00834817">
        <w:t>A kulcsprojekteken kívül a</w:t>
      </w:r>
      <w:r w:rsidR="00A777CE" w:rsidRPr="00602D54">
        <w:rPr>
          <w:b/>
        </w:rPr>
        <w:t xml:space="preserve"> helyi társadalmi szervezetekne</w:t>
      </w:r>
      <w:r w:rsidR="00A777CE" w:rsidRPr="00834817">
        <w:rPr>
          <w:b/>
        </w:rPr>
        <w:t>k</w:t>
      </w:r>
      <w:r w:rsidR="00A777CE" w:rsidRPr="00834817">
        <w:t xml:space="preserve"> lehetősége lesz olyan</w:t>
      </w:r>
      <w:r w:rsidR="00A777CE" w:rsidRPr="00602D54">
        <w:rPr>
          <w:b/>
        </w:rPr>
        <w:t xml:space="preserve"> kisebb léptékű infrastrukturális fejlesztésekr</w:t>
      </w:r>
      <w:r w:rsidR="00A777CE" w:rsidRPr="00834817">
        <w:rPr>
          <w:b/>
        </w:rPr>
        <w:t>e</w:t>
      </w:r>
      <w:r w:rsidR="00A777CE" w:rsidRPr="00834817">
        <w:t>, amelyek a</w:t>
      </w:r>
      <w:r w:rsidR="00A777CE" w:rsidRPr="00602D54">
        <w:rPr>
          <w:b/>
        </w:rPr>
        <w:t xml:space="preserve"> település művészeti, kulturális örökségének megőrzését szolgáljá</w:t>
      </w:r>
      <w:r w:rsidR="00A777CE" w:rsidRPr="00834817">
        <w:rPr>
          <w:b/>
        </w:rPr>
        <w:t>k</w:t>
      </w:r>
      <w:r w:rsidR="00A777CE" w:rsidRPr="00834817">
        <w:t>, illetve</w:t>
      </w:r>
      <w:r w:rsidR="00A777CE" w:rsidRPr="00602D54">
        <w:rPr>
          <w:b/>
        </w:rPr>
        <w:t xml:space="preserve"> újonnan létrejöv</w:t>
      </w:r>
      <w:r w:rsidR="00A777CE" w:rsidRPr="00834817">
        <w:rPr>
          <w:b/>
        </w:rPr>
        <w:t>ő</w:t>
      </w:r>
      <w:r w:rsidR="00A777CE" w:rsidRPr="00834817">
        <w:t xml:space="preserve"> fedett és nyitott (szabadtéri)</w:t>
      </w:r>
      <w:r w:rsidR="00A777CE" w:rsidRPr="00602D54">
        <w:rPr>
          <w:b/>
        </w:rPr>
        <w:t xml:space="preserve"> közösségi tere</w:t>
      </w:r>
      <w:r w:rsidR="00A777CE" w:rsidRPr="00834817">
        <w:rPr>
          <w:b/>
        </w:rPr>
        <w:t>k</w:t>
      </w:r>
      <w:r w:rsidR="00A777CE" w:rsidRPr="00834817">
        <w:t xml:space="preserve"> létrehozására is. </w:t>
      </w:r>
      <w:r w:rsidR="00A777CE">
        <w:t>Ezen belül az aktuálisan azonosított helyi igények alapján a következő mutatószámok elérése tervezett:</w:t>
      </w:r>
    </w:p>
    <w:p w:rsidR="00A777CE" w:rsidRDefault="00A777CE" w:rsidP="009072A2">
      <w:pPr>
        <w:pStyle w:val="Szvegtrzs"/>
        <w:numPr>
          <w:ilvl w:val="0"/>
          <w:numId w:val="46"/>
        </w:numPr>
        <w:rPr>
          <w:iCs/>
        </w:rPr>
      </w:pPr>
      <w:r>
        <w:rPr>
          <w:iCs/>
        </w:rPr>
        <w:t>Városi zárt</w:t>
      </w:r>
      <w:r w:rsidR="00602D54">
        <w:rPr>
          <w:iCs/>
        </w:rPr>
        <w:t xml:space="preserve"> közösségi terek fejlesztése: 5 helyi projekt - 40 millió Ft forráskerettel (17</w:t>
      </w:r>
      <w:r>
        <w:rPr>
          <w:iCs/>
        </w:rPr>
        <w:t>%</w:t>
      </w:r>
      <w:r>
        <w:t xml:space="preserve"> / ERFA</w:t>
      </w:r>
      <w:r>
        <w:rPr>
          <w:iCs/>
        </w:rPr>
        <w:t>);</w:t>
      </w:r>
    </w:p>
    <w:p w:rsidR="00A777CE" w:rsidRDefault="00A777CE" w:rsidP="009072A2">
      <w:pPr>
        <w:pStyle w:val="Szvegtrzs"/>
        <w:numPr>
          <w:ilvl w:val="0"/>
          <w:numId w:val="46"/>
        </w:numPr>
        <w:rPr>
          <w:iCs/>
        </w:rPr>
      </w:pPr>
      <w:r>
        <w:rPr>
          <w:iCs/>
        </w:rPr>
        <w:t>Városi nyitott közösségi terek f</w:t>
      </w:r>
      <w:r w:rsidR="00674ACD">
        <w:rPr>
          <w:iCs/>
        </w:rPr>
        <w:t>ejlesztése: 5 helyi projekt - 21,258</w:t>
      </w:r>
      <w:r>
        <w:rPr>
          <w:iCs/>
        </w:rPr>
        <w:t xml:space="preserve"> millió Ft forráskeret</w:t>
      </w:r>
      <w:r w:rsidR="00674ACD">
        <w:rPr>
          <w:iCs/>
        </w:rPr>
        <w:t>tel (9</w:t>
      </w:r>
      <w:r>
        <w:rPr>
          <w:iCs/>
        </w:rPr>
        <w:t>%</w:t>
      </w:r>
      <w:r>
        <w:t xml:space="preserve"> / ERFA</w:t>
      </w:r>
      <w:r>
        <w:rPr>
          <w:iCs/>
        </w:rPr>
        <w:t>);</w:t>
      </w:r>
    </w:p>
    <w:p w:rsidR="00A777CE" w:rsidRDefault="00A777CE" w:rsidP="009072A2">
      <w:pPr>
        <w:pStyle w:val="Szvegtrzs"/>
        <w:numPr>
          <w:ilvl w:val="0"/>
          <w:numId w:val="46"/>
        </w:numPr>
        <w:rPr>
          <w:iCs/>
        </w:rPr>
      </w:pPr>
      <w:r>
        <w:rPr>
          <w:iCs/>
        </w:rPr>
        <w:t>Helyi rendszeres ku</w:t>
      </w:r>
      <w:r w:rsidR="00674ACD">
        <w:rPr>
          <w:iCs/>
        </w:rPr>
        <w:t>lturális-közösségi programok: 9 helyi projekt - 38 millió Ft-os forráskerettel (1</w:t>
      </w:r>
      <w:r w:rsidR="00DB0E70">
        <w:rPr>
          <w:iCs/>
        </w:rPr>
        <w:t>7</w:t>
      </w:r>
      <w:r>
        <w:rPr>
          <w:iCs/>
        </w:rPr>
        <w:t>%</w:t>
      </w:r>
      <w:r>
        <w:t xml:space="preserve"> / ESZA</w:t>
      </w:r>
      <w:r>
        <w:rPr>
          <w:iCs/>
        </w:rPr>
        <w:t>);</w:t>
      </w:r>
    </w:p>
    <w:p w:rsidR="00A777CE" w:rsidRDefault="00A777CE" w:rsidP="009072A2">
      <w:pPr>
        <w:pStyle w:val="Szvegtrzs"/>
        <w:numPr>
          <w:ilvl w:val="0"/>
          <w:numId w:val="46"/>
        </w:numPr>
        <w:rPr>
          <w:iCs/>
        </w:rPr>
      </w:pPr>
      <w:r>
        <w:rPr>
          <w:iCs/>
        </w:rPr>
        <w:t>Helyi egyszeri k</w:t>
      </w:r>
      <w:r w:rsidR="00674ACD">
        <w:rPr>
          <w:iCs/>
        </w:rPr>
        <w:t>ulturális-közösségi programok: 20 helyi projekt - 38,572 millió Ft-os forráskerettel (17</w:t>
      </w:r>
      <w:r>
        <w:rPr>
          <w:iCs/>
        </w:rPr>
        <w:t>%</w:t>
      </w:r>
      <w:r>
        <w:t xml:space="preserve"> / ESZA</w:t>
      </w:r>
      <w:r>
        <w:rPr>
          <w:iCs/>
        </w:rPr>
        <w:t>).</w:t>
      </w:r>
    </w:p>
    <w:p w:rsidR="00A777CE" w:rsidRPr="00601176" w:rsidRDefault="00A777CE" w:rsidP="00A777CE">
      <w:pPr>
        <w:pStyle w:val="Szvegtrzs"/>
        <w:rPr>
          <w:iCs/>
        </w:rPr>
      </w:pPr>
      <w:r w:rsidRPr="00601176">
        <w:rPr>
          <w:iCs/>
        </w:rPr>
        <w:t xml:space="preserve">A stratégia részeként olyan </w:t>
      </w:r>
      <w:r w:rsidRPr="00834817">
        <w:rPr>
          <w:b/>
          <w:iCs/>
        </w:rPr>
        <w:t>helyi támogatási rendszer</w:t>
      </w:r>
      <w:r w:rsidRPr="00601176">
        <w:rPr>
          <w:iCs/>
        </w:rPr>
        <w:t xml:space="preserve"> kíván kialakítani a HACS, mely lehetővé teszi a helyi társadalmi szervezetek számára, hogy </w:t>
      </w:r>
      <w:r w:rsidRPr="00834817">
        <w:rPr>
          <w:b/>
          <w:iCs/>
        </w:rPr>
        <w:t>egyszeri</w:t>
      </w:r>
      <w:r>
        <w:rPr>
          <w:iCs/>
        </w:rPr>
        <w:t xml:space="preserve"> vagy</w:t>
      </w:r>
      <w:r w:rsidRPr="00601176">
        <w:rPr>
          <w:iCs/>
        </w:rPr>
        <w:t xml:space="preserve"> </w:t>
      </w:r>
      <w:r w:rsidRPr="00834817">
        <w:rPr>
          <w:b/>
          <w:iCs/>
        </w:rPr>
        <w:t>rendszeres</w:t>
      </w:r>
      <w:r>
        <w:rPr>
          <w:iCs/>
        </w:rPr>
        <w:t xml:space="preserve"> </w:t>
      </w:r>
      <w:r w:rsidRPr="00EA787A">
        <w:rPr>
          <w:b/>
          <w:iCs/>
        </w:rPr>
        <w:t>programjaikhoz</w:t>
      </w:r>
      <w:r w:rsidRPr="00601176">
        <w:rPr>
          <w:iCs/>
        </w:rPr>
        <w:t xml:space="preserve"> támogatást nyerjenek. A különböző közösségi és kulturális események térbeni és időbeni, szakmai </w:t>
      </w:r>
      <w:r w:rsidRPr="00EA787A">
        <w:rPr>
          <w:b/>
          <w:iCs/>
        </w:rPr>
        <w:t>összehangolása érdekében</w:t>
      </w:r>
      <w:r w:rsidRPr="00601176">
        <w:rPr>
          <w:iCs/>
        </w:rPr>
        <w:t xml:space="preserve"> </w:t>
      </w:r>
      <w:r w:rsidRPr="00EA787A">
        <w:rPr>
          <w:b/>
          <w:iCs/>
        </w:rPr>
        <w:t>a</w:t>
      </w:r>
      <w:r w:rsidRPr="00601176">
        <w:rPr>
          <w:iCs/>
        </w:rPr>
        <w:t xml:space="preserve"> </w:t>
      </w:r>
      <w:r w:rsidRPr="00EA787A">
        <w:rPr>
          <w:b/>
          <w:iCs/>
        </w:rPr>
        <w:t>település egészét összefogó kommunikációs rendszer</w:t>
      </w:r>
      <w:r>
        <w:rPr>
          <w:b/>
          <w:iCs/>
        </w:rPr>
        <w:t xml:space="preserve"> létrehozása </w:t>
      </w:r>
      <w:r w:rsidRPr="00EA787A">
        <w:rPr>
          <w:iCs/>
        </w:rPr>
        <w:t>tervezett</w:t>
      </w:r>
      <w:r w:rsidRPr="00601176">
        <w:rPr>
          <w:iCs/>
        </w:rPr>
        <w:t xml:space="preserve">. </w:t>
      </w:r>
    </w:p>
    <w:p w:rsidR="00A777CE" w:rsidRPr="00601176" w:rsidRDefault="00A777CE" w:rsidP="00A777CE">
      <w:pPr>
        <w:pStyle w:val="Szvegtrzs"/>
        <w:rPr>
          <w:iCs/>
        </w:rPr>
      </w:pPr>
      <w:r w:rsidRPr="00601176">
        <w:rPr>
          <w:iCs/>
        </w:rPr>
        <w:t xml:space="preserve">A </w:t>
      </w:r>
      <w:r w:rsidRPr="00EA787A">
        <w:rPr>
          <w:b/>
          <w:iCs/>
        </w:rPr>
        <w:t>HACS alapelvként és prioritással kezeli</w:t>
      </w:r>
      <w:r w:rsidRPr="00601176">
        <w:rPr>
          <w:iCs/>
        </w:rPr>
        <w:t xml:space="preserve">, hogy a HKFS keretében megvalósuló programok alacsony küszöbűek legyenek: azaz sem szociális, sem egyéb </w:t>
      </w:r>
      <w:r w:rsidRPr="00EA787A">
        <w:rPr>
          <w:iCs/>
        </w:rPr>
        <w:t xml:space="preserve">hátrányos helyzet miatt nem maradhat le ezekről semelyik lakossági csoport. </w:t>
      </w:r>
      <w:r w:rsidRPr="00601176">
        <w:rPr>
          <w:iCs/>
        </w:rPr>
        <w:t xml:space="preserve">A helyi infrastrukturális és társadalmi célú programoknak a megvalósulási helyszín és a célcsoportok szempontjából egyaránt </w:t>
      </w:r>
      <w:r w:rsidRPr="00EA787A">
        <w:rPr>
          <w:b/>
          <w:iCs/>
        </w:rPr>
        <w:t>kiemelt figyelmet kell fordítani a leszakadó, veszélyeztetett társadalmi csoportok, és a település kevésbé fejlett településrészei lakosságának jobb elérésére, megszólítására</w:t>
      </w:r>
      <w:r w:rsidRPr="00601176">
        <w:rPr>
          <w:iCs/>
        </w:rPr>
        <w:t xml:space="preserve">. Fontos, hogy a megvalósuló kulturális és közösségi programok a </w:t>
      </w:r>
      <w:r w:rsidRPr="00EA787A">
        <w:rPr>
          <w:b/>
          <w:iCs/>
        </w:rPr>
        <w:t>helyi társadalmi kohéziót</w:t>
      </w:r>
      <w:r w:rsidRPr="00601176">
        <w:rPr>
          <w:iCs/>
        </w:rPr>
        <w:t xml:space="preserve">, </w:t>
      </w:r>
      <w:r w:rsidRPr="00EA787A">
        <w:rPr>
          <w:b/>
          <w:iCs/>
        </w:rPr>
        <w:t>az egyenlőbb esélyű lakossági hozzáférést</w:t>
      </w:r>
      <w:r w:rsidRPr="00601176">
        <w:rPr>
          <w:iCs/>
        </w:rPr>
        <w:t xml:space="preserve"> is szolgálják.</w:t>
      </w:r>
    </w:p>
    <w:p w:rsidR="00A777CE" w:rsidRPr="00601176" w:rsidRDefault="00A777CE" w:rsidP="00A777CE">
      <w:pPr>
        <w:pStyle w:val="Szvegtrzs"/>
      </w:pPr>
      <w:r w:rsidRPr="00601176">
        <w:t>A HACS által elfogadott HKFS középtávra</w:t>
      </w:r>
      <w:r>
        <w:t xml:space="preserve">, </w:t>
      </w:r>
      <w:r w:rsidRPr="00EA787A">
        <w:rPr>
          <w:b/>
        </w:rPr>
        <w:t>52 hónapos időtartamra</w:t>
      </w:r>
      <w:r w:rsidRPr="00601176">
        <w:t xml:space="preserve"> szól, időközi felülvizsgálatára, módosítására a vonatkozó szabályok betartásával lehetőség nyílik.</w:t>
      </w:r>
    </w:p>
    <w:p w:rsidR="00A777CE" w:rsidRDefault="00A777CE" w:rsidP="00A777CE">
      <w:pPr>
        <w:jc w:val="both"/>
      </w:pPr>
      <w:r w:rsidRPr="00EA787A">
        <w:rPr>
          <w:b/>
        </w:rPr>
        <w:t xml:space="preserve">A HKFS megvalósítására a Csongrád Kulturális és Közösségi Fejlesztéséért Konzorcium Helyi Közösség </w:t>
      </w:r>
      <w:r w:rsidRPr="00EA787A">
        <w:t>a TOP 7.1.1-16 kódú pályázati kiírás keretében</w:t>
      </w:r>
      <w:r w:rsidRPr="00EA787A">
        <w:rPr>
          <w:b/>
        </w:rPr>
        <w:t xml:space="preserve"> </w:t>
      </w:r>
      <w:r w:rsidR="0085780D">
        <w:rPr>
          <w:b/>
        </w:rPr>
        <w:t>250</w:t>
      </w:r>
      <w:r w:rsidRPr="00EA787A">
        <w:rPr>
          <w:b/>
        </w:rPr>
        <w:t xml:space="preserve"> </w:t>
      </w:r>
      <w:r w:rsidR="0085780D">
        <w:rPr>
          <w:b/>
        </w:rPr>
        <w:t>millió Ft támogatást nyert</w:t>
      </w:r>
      <w:r w:rsidRPr="00EA787A">
        <w:rPr>
          <w:b/>
        </w:rPr>
        <w:t>.</w:t>
      </w:r>
    </w:p>
    <w:p w:rsidR="00195F6E" w:rsidRDefault="00195F6E">
      <w:pPr>
        <w:rPr>
          <w:rFonts w:eastAsia="Times New Roman" w:cs="Times New Roman"/>
          <w:b/>
          <w:szCs w:val="20"/>
          <w:lang w:eastAsia="zh-CN"/>
        </w:rPr>
      </w:pPr>
      <w:r>
        <w:rPr>
          <w:b/>
        </w:rPr>
        <w:br w:type="page"/>
      </w:r>
    </w:p>
    <w:p w:rsidR="00236A6A" w:rsidRPr="003D0A73" w:rsidRDefault="00AC05C1" w:rsidP="00AB7120">
      <w:pPr>
        <w:pStyle w:val="Cmsor1"/>
        <w:jc w:val="both"/>
      </w:pPr>
      <w:bookmarkStart w:id="2" w:name="_Toc455395914"/>
      <w:r>
        <w:lastRenderedPageBreak/>
        <w:t>1</w:t>
      </w:r>
      <w:r w:rsidR="00236A6A" w:rsidRPr="003D0A73">
        <w:t>. A stratégia elkészítésének módja</w:t>
      </w:r>
      <w:r w:rsidR="007D21AA" w:rsidRPr="003D0A73">
        <w:t>, a</w:t>
      </w:r>
      <w:r w:rsidR="00901BF1" w:rsidRPr="003D0A73">
        <w:t>z érintettek bevonásának</w:t>
      </w:r>
      <w:r w:rsidR="007D21AA" w:rsidRPr="003D0A73">
        <w:t xml:space="preserve"> folyamata</w:t>
      </w:r>
      <w:bookmarkEnd w:id="2"/>
    </w:p>
    <w:p w:rsidR="00B12693" w:rsidRDefault="00B12693" w:rsidP="00BD511B">
      <w:pPr>
        <w:pStyle w:val="Szvegtrzs"/>
      </w:pPr>
      <w:r>
        <w:t xml:space="preserve">A Csongrád Kulturális és Közösségi Fejlesztéséért </w:t>
      </w:r>
      <w:r w:rsidR="00E621D1">
        <w:t xml:space="preserve">Konzorcium </w:t>
      </w:r>
      <w:r>
        <w:t xml:space="preserve">Helyi </w:t>
      </w:r>
      <w:r w:rsidR="00E621D1">
        <w:t>Közösség</w:t>
      </w:r>
      <w:r>
        <w:t xml:space="preserve"> (továbbiakban: HACS) 2016. május 25-én alakult meg. A HACS-ot </w:t>
      </w:r>
      <w:r w:rsidR="00A777CE">
        <w:t>–</w:t>
      </w:r>
      <w:r>
        <w:t xml:space="preserve"> érintettségi elemzés (stakeholder analízis) elvégzését követően - a települési önkormányzat, a helyi Roma Nemzetiségi Önkormányzat, a Bölcső Nagycsaládosok Csongrádi Egyesülete, a Pont Szabadidő Egyesület, az Egészséges Bokrosért Alapítvány, az Alsó-Tisza</w:t>
      </w:r>
      <w:r w:rsidR="00E621D1">
        <w:t xml:space="preserve"> V</w:t>
      </w:r>
      <w:r>
        <w:t>idék Fejlesztéséért Egyesület, Koncz József vállalkozó, a Horváth Légtechnika Kft., az Enzo-Gastro Kft., valamint a Tyukász Klímatechnika Kft. hozta létre. A HACS tagokon keresztül a település egyéb civil és egyházi szervezetei is szorosan kapcsolódnak a HKFS megalkotásához és annak helyi társadalmasítási folyamatához.</w:t>
      </w:r>
    </w:p>
    <w:p w:rsidR="00F6080D" w:rsidRDefault="00F6080D" w:rsidP="00BD511B">
      <w:pPr>
        <w:pStyle w:val="Szvegtrzs"/>
      </w:pPr>
      <w:r>
        <w:t>A pályázati felhívást követően zajlott Csongrádon a helyi ifjúság véleményének feltérképezése egy kutatás keretében (2016. március-áprilisban), ebben már a fiatal korosztály közösségi és kulturális élettel kapcsolatos elvárásai is szerepeltek, mint kutatandó terület. Az összegyűjtött anyagokból és elemzéseikből állt össze a település Ifjúsági stratégiája, aminek eredményeit a HKFS tervezés során fi</w:t>
      </w:r>
      <w:r w:rsidR="00A777CE">
        <w:t>gyelembe vettünk, használtunk.</w:t>
      </w:r>
    </w:p>
    <w:p w:rsidR="00B12693" w:rsidRDefault="00B12693" w:rsidP="00BD511B">
      <w:pPr>
        <w:pStyle w:val="Szvegtrzs"/>
      </w:pPr>
      <w:r>
        <w:t>Az akciócsoport megalakulásáról és a HKFS-ről a HACS széleskörűen tájékoztatta a helyi lakosságot: cikkek, interjúk jelentek meg a Csongrádi Hírek c. helyi újságban, a helyi TV-ben, lakossági fórum megrendezésére került sor; a HACS-tagok saját szervezeteiken keresztül tájékoztatták saját tagságukat és tágabb célcsoportjaikat. A HKFS-hez szükséges SWOT analízis egy, a település hátrányosabb helyzetű célcsoportjaival kibővített HACS ülés keretében, a résztvevők interaktív bevonásával - ’World Café’ módszerrel – készült. Ezt követően lakossági ötletládák kerültek kihelyezésre a település több frekventált pontján; párhuzamosan ezzel internetes ötletgyűjtés zajlott (elsősorban a fiatalabb korcsoportok jobb bevonása érdekében), illetve nyílt lakossági fórum is szerveződött a helyi lakosok tájékoztatására, kezdeményezéseinek fogadására. Mind a tájékoztatás, mind az ötletgyűjtés során külön figyelem hárult arra, hogy a településközponttól távolabb fekvő településrészek is be legyenek vonva: a célzott, lokális tájékoztatás a helyi szervezeteken keresztül valósult meg, valamint az ötletládák kihelyezésével ezekr</w:t>
      </w:r>
      <w:r w:rsidR="00A777CE">
        <w:t>e a periférikusabb területekre.</w:t>
      </w:r>
    </w:p>
    <w:p w:rsidR="00A777CE" w:rsidRDefault="00C53312" w:rsidP="00C53312">
      <w:pPr>
        <w:pStyle w:val="Szvegtrzs"/>
      </w:pPr>
      <w:r>
        <w:t>A begyűjtött ötleteket a HACS összegezte és elemezte, ennek alapján született meg a HKFS tartalmi és pénzügyi keretrendszere, melyet szintén nyilvánossá tett a szervezet a település honlapján (felugró információs ablakban), ismét kikérve a település lakosainak véleményét. A település honlapjának aloldalaként saját honlapot is létrehozott a konzorcium (</w:t>
      </w:r>
      <w:hyperlink r:id="rId14" w:history="1">
        <w:r w:rsidRPr="00ED3D58">
          <w:rPr>
            <w:rStyle w:val="Hiperhivatkozs"/>
          </w:rPr>
          <w:t>www.clld.csongrad.hu</w:t>
        </w:r>
      </w:hyperlink>
      <w:r>
        <w:t>), valamint a város Facebook oldalán is folyamatosan megjelentek a HKFS-el kapcsolatos hírek, felhívások</w:t>
      </w:r>
      <w:r w:rsidR="00F6080D">
        <w:t xml:space="preserve"> (</w:t>
      </w:r>
      <w:hyperlink r:id="rId15" w:history="1">
        <w:r w:rsidR="00F6080D" w:rsidRPr="00526ECE">
          <w:rPr>
            <w:rStyle w:val="Hiperhivatkozs"/>
            <w:sz w:val="20"/>
          </w:rPr>
          <w:t>www.facebook.com/csongradvaroshu</w:t>
        </w:r>
      </w:hyperlink>
      <w:r w:rsidR="00F6080D">
        <w:t>)</w:t>
      </w:r>
      <w:r>
        <w:t>. A HACS felhívására összesen 48 db lakossági ötlet érkezett be (ötletládában: 38 db, e-mailben: 2 db, lakossági fórumokon: 8 db.).</w:t>
      </w:r>
    </w:p>
    <w:p w:rsidR="00A777CE" w:rsidRDefault="00A777CE">
      <w:pPr>
        <w:rPr>
          <w:rFonts w:eastAsia="Times New Roman" w:cs="Times New Roman"/>
          <w:szCs w:val="20"/>
          <w:lang w:eastAsia="zh-CN"/>
        </w:rPr>
      </w:pPr>
      <w:r>
        <w:br w:type="page"/>
      </w:r>
    </w:p>
    <w:p w:rsidR="00526ECE" w:rsidRPr="001F38F4" w:rsidRDefault="001F38F4" w:rsidP="001F38F4">
      <w:pPr>
        <w:jc w:val="both"/>
        <w:rPr>
          <w:b/>
        </w:rPr>
      </w:pPr>
      <w:r w:rsidRPr="001F38F4">
        <w:rPr>
          <w:b/>
        </w:rPr>
        <w:lastRenderedPageBreak/>
        <w:t>1. t</w:t>
      </w:r>
      <w:r w:rsidR="00526ECE" w:rsidRPr="001F38F4">
        <w:rPr>
          <w:b/>
        </w:rPr>
        <w:t>áblázat: A közösségi részvételt biztosító</w:t>
      </w:r>
      <w:r w:rsidR="00195F6E" w:rsidRPr="001F38F4">
        <w:rPr>
          <w:b/>
        </w:rPr>
        <w:t>, megrendezett</w:t>
      </w:r>
      <w:r w:rsidR="00FC6767">
        <w:rPr>
          <w:b/>
        </w:rPr>
        <w:t xml:space="preserve"> események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730"/>
        <w:gridCol w:w="1276"/>
        <w:gridCol w:w="1134"/>
        <w:gridCol w:w="3089"/>
      </w:tblGrid>
      <w:tr w:rsidR="00526ECE" w:rsidRPr="00881895" w:rsidTr="00FF3990">
        <w:trPr>
          <w:tblHeader/>
        </w:trPr>
        <w:tc>
          <w:tcPr>
            <w:tcW w:w="195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ECE" w:rsidRPr="00526ECE" w:rsidRDefault="00526ECE" w:rsidP="00526ECE">
            <w:pPr>
              <w:jc w:val="center"/>
              <w:rPr>
                <w:b/>
                <w:color w:val="FFFFFF" w:themeColor="background1"/>
                <w:sz w:val="20"/>
                <w:szCs w:val="20"/>
              </w:rPr>
            </w:pPr>
            <w:r w:rsidRPr="00526ECE">
              <w:rPr>
                <w:b/>
                <w:color w:val="FFFFFF" w:themeColor="background1"/>
                <w:sz w:val="20"/>
                <w:szCs w:val="20"/>
              </w:rPr>
              <w:t>Esemény</w:t>
            </w:r>
          </w:p>
        </w:tc>
        <w:tc>
          <w:tcPr>
            <w:tcW w:w="173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ECE" w:rsidRPr="00526ECE" w:rsidRDefault="00526ECE" w:rsidP="00526ECE">
            <w:pPr>
              <w:jc w:val="center"/>
              <w:rPr>
                <w:b/>
                <w:color w:val="FFFFFF" w:themeColor="background1"/>
                <w:sz w:val="20"/>
                <w:szCs w:val="20"/>
              </w:rPr>
            </w:pPr>
            <w:r w:rsidRPr="00526ECE">
              <w:rPr>
                <w:b/>
                <w:color w:val="FFFFFF" w:themeColor="background1"/>
                <w:sz w:val="20"/>
                <w:szCs w:val="20"/>
              </w:rPr>
              <w:t>Helyszín</w:t>
            </w:r>
          </w:p>
        </w:tc>
        <w:tc>
          <w:tcPr>
            <w:tcW w:w="1276"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ECE" w:rsidRPr="00526ECE" w:rsidRDefault="00526ECE" w:rsidP="00526ECE">
            <w:pPr>
              <w:jc w:val="center"/>
              <w:rPr>
                <w:b/>
                <w:color w:val="FFFFFF" w:themeColor="background1"/>
                <w:sz w:val="20"/>
                <w:szCs w:val="20"/>
              </w:rPr>
            </w:pPr>
            <w:r w:rsidRPr="00526ECE">
              <w:rPr>
                <w:b/>
                <w:color w:val="FFFFFF" w:themeColor="background1"/>
                <w:sz w:val="20"/>
                <w:szCs w:val="20"/>
              </w:rPr>
              <w:t>Időpont</w:t>
            </w:r>
          </w:p>
        </w:tc>
        <w:tc>
          <w:tcPr>
            <w:tcW w:w="113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ECE" w:rsidRPr="00526ECE" w:rsidRDefault="00526ECE" w:rsidP="00526ECE">
            <w:pPr>
              <w:jc w:val="center"/>
              <w:rPr>
                <w:b/>
                <w:color w:val="FFFFFF" w:themeColor="background1"/>
                <w:sz w:val="20"/>
                <w:szCs w:val="20"/>
              </w:rPr>
            </w:pPr>
            <w:r w:rsidRPr="00526ECE">
              <w:rPr>
                <w:b/>
                <w:color w:val="FFFFFF" w:themeColor="background1"/>
                <w:sz w:val="20"/>
                <w:szCs w:val="20"/>
              </w:rPr>
              <w:t>Résztvevők létszáma</w:t>
            </w:r>
          </w:p>
        </w:tc>
        <w:tc>
          <w:tcPr>
            <w:tcW w:w="308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526ECE" w:rsidRPr="00526ECE" w:rsidRDefault="00526ECE" w:rsidP="00526ECE">
            <w:pPr>
              <w:jc w:val="center"/>
              <w:rPr>
                <w:b/>
                <w:color w:val="FFFFFF" w:themeColor="background1"/>
                <w:sz w:val="20"/>
                <w:szCs w:val="20"/>
              </w:rPr>
            </w:pPr>
            <w:r w:rsidRPr="00526ECE">
              <w:rPr>
                <w:b/>
                <w:color w:val="FFFFFF" w:themeColor="background1"/>
                <w:sz w:val="20"/>
                <w:szCs w:val="20"/>
              </w:rPr>
              <w:t>Eredmény</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Ifjúsági online kérdőív</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2016.03.01- 2016.04.12</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331</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Helyi ifjúsági adatgyűjtés a fiatalok közösségi élettel és kultúrával kapcsolatos igényeiről</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Ifjúsági Fórum</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Művelődési Központ</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2016.04.27.</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50</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Ifjúsági-közösségi koncepció megfogalmazása</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Lakossági Fórum</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Bokros, Művelődési Ház</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2016.04.06</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60</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Bokrosi fejlesztési elvek megvitatása</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HACS egyeztető ülés</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Galéria, kistárgyaló</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2016.05.25</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11</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HKFS pályázat megbeszélése</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HACS ülés</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Galéria, kistárgyaló</w:t>
            </w:r>
          </w:p>
        </w:tc>
        <w:tc>
          <w:tcPr>
            <w:tcW w:w="1276" w:type="dxa"/>
            <w:tcBorders>
              <w:top w:val="single" w:sz="4" w:space="0" w:color="auto"/>
              <w:left w:val="single" w:sz="4" w:space="0" w:color="auto"/>
              <w:bottom w:val="single" w:sz="4" w:space="0" w:color="auto"/>
              <w:right w:val="single" w:sz="4" w:space="0" w:color="auto"/>
            </w:tcBorders>
          </w:tcPr>
          <w:p w:rsidR="00526ECE" w:rsidRDefault="00526ECE" w:rsidP="00541EC3">
            <w:pPr>
              <w:spacing w:after="0" w:line="240" w:lineRule="auto"/>
              <w:jc w:val="center"/>
              <w:rPr>
                <w:sz w:val="20"/>
                <w:szCs w:val="20"/>
              </w:rPr>
            </w:pPr>
            <w:r w:rsidRPr="00526ECE">
              <w:rPr>
                <w:sz w:val="20"/>
                <w:szCs w:val="20"/>
              </w:rPr>
              <w:t>2016.05.31</w:t>
            </w:r>
          </w:p>
          <w:p w:rsidR="00526ECE" w:rsidRPr="00526ECE" w:rsidRDefault="00526ECE" w:rsidP="00541EC3">
            <w:pPr>
              <w:spacing w:after="0" w:line="240" w:lineRule="auto"/>
              <w:jc w:val="center"/>
              <w:rPr>
                <w:sz w:val="20"/>
                <w:szCs w:val="20"/>
              </w:rPr>
            </w:pPr>
            <w:r w:rsidRPr="00526ECE">
              <w:rPr>
                <w:sz w:val="20"/>
                <w:szCs w:val="20"/>
              </w:rPr>
              <w:t>2016.06.02.</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11</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HKFS pályázat megbeszélése, munkacsoportok megalakulása, SWOT elemzés elkészítése</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Civil szervezeti fórum</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Bölcső Nagycsaládosok Csongrádi Egyesülete székhelye</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2016.05.20</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45</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szervezeti tagok és aktivisták tájékoztatása a HKFS-ről, az abban való részvétel lehetőségeiről</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 xml:space="preserve">Civil szervezeti fórum </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Pont Szabadidő Egyesület székhelye</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2016.05.24.</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12</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szervezeti tagok és aktivisták tájékoztatása a HKFS-ről, az abban való részvétel lehetőségeiről</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 xml:space="preserve">Civil szervezeti fórum  </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Egészséges Bokrosért Alapítvány székhelye</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2016.05.24.</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11</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szervezeti tagok és aktivisták tájékoztatása a HKFS-ről, az abban való részvétel lehetőségeiről</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 xml:space="preserve">Tájékoztató fórum </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Roma Nemzetiségi Önkormányzat irodája</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2016.06.15</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30</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szervezeti tagok és aktivisták tájékoztatása a HKFS-ről, az abban való részvétel lehetőségeiről</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HACS ülés</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Galéria, kistárgyaló</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2016.06.09.</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14</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a SWOT elemzés véglegesítése közösen, ez alapján hosszútávú jövőkép és középtávú célkitűzések közös megfogalmazása;</w:t>
            </w:r>
          </w:p>
          <w:p w:rsidR="00526ECE" w:rsidRPr="00526ECE" w:rsidRDefault="00526ECE" w:rsidP="00541EC3">
            <w:pPr>
              <w:spacing w:after="0" w:line="240" w:lineRule="auto"/>
              <w:rPr>
                <w:sz w:val="20"/>
                <w:szCs w:val="20"/>
              </w:rPr>
            </w:pPr>
            <w:r w:rsidRPr="00526ECE">
              <w:rPr>
                <w:sz w:val="20"/>
                <w:szCs w:val="20"/>
              </w:rPr>
              <w:t>a tervezett fő infrastrukturális és társadalmi beavatkozási területek felvázolása</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Lakossági Fórum</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Művelődési Ház</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2016.06.14. 13.00</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17</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Tájékoztatás a HKFS-ről, a pályázat előkészítés aktuális állásáról; lakossági ötletek gyűjtése</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HACS ülés</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Galéria, kistárgyaló</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2016.06.16.</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17</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HACS szervezeti kérdéseinek megtárgyalása; a beérkezett ötletek összesítése, elemzése, ezek alapján a HKFS tervezett fő infrastrukturális és társadalmi műveletek/ intézkedések, valamint a kiemelt fejlesztés/kulcsprojekt megvitatása, ezek elfogadása</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lastRenderedPageBreak/>
              <w:t xml:space="preserve">Civil szervezeti fórum </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Csongrád, Bölcső Nagycsaládosok Csongrádi Egyesülete székhelye</w:t>
            </w:r>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2016.06.19</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120</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szervezeti tagok és aktivisták tájékoztatása a HKFS-tervezetéről, sz</w:t>
            </w:r>
            <w:r w:rsidR="00541EC3">
              <w:rPr>
                <w:sz w:val="20"/>
                <w:szCs w:val="20"/>
              </w:rPr>
              <w:t>akmai és pénzügyi keretrendszer</w:t>
            </w:r>
            <w:r w:rsidRPr="00526ECE">
              <w:rPr>
                <w:sz w:val="20"/>
                <w:szCs w:val="20"/>
              </w:rPr>
              <w:t>éről, ötletgyűjtés</w:t>
            </w:r>
          </w:p>
        </w:tc>
      </w:tr>
      <w:tr w:rsidR="00526ECE" w:rsidRPr="00881895" w:rsidTr="00FF3990">
        <w:trPr>
          <w:trHeight w:val="510"/>
        </w:trPr>
        <w:tc>
          <w:tcPr>
            <w:tcW w:w="1951"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HKFS szakmai és pénzügyi keretrendszerének társadalmasítása</w:t>
            </w:r>
          </w:p>
        </w:tc>
        <w:tc>
          <w:tcPr>
            <w:tcW w:w="1730" w:type="dxa"/>
            <w:tcBorders>
              <w:top w:val="single" w:sz="4" w:space="0" w:color="auto"/>
              <w:left w:val="single" w:sz="4" w:space="0" w:color="auto"/>
              <w:bottom w:val="single" w:sz="4" w:space="0" w:color="auto"/>
              <w:right w:val="single" w:sz="4" w:space="0" w:color="auto"/>
            </w:tcBorders>
          </w:tcPr>
          <w:p w:rsidR="00526ECE" w:rsidRPr="00526ECE" w:rsidRDefault="00361D4E" w:rsidP="00541EC3">
            <w:pPr>
              <w:spacing w:after="0" w:line="240" w:lineRule="auto"/>
              <w:rPr>
                <w:sz w:val="20"/>
                <w:szCs w:val="20"/>
              </w:rPr>
            </w:pPr>
            <w:hyperlink r:id="rId16" w:history="1">
              <w:r w:rsidR="00526ECE" w:rsidRPr="00526ECE">
                <w:rPr>
                  <w:rStyle w:val="Hiperhivatkozs"/>
                  <w:sz w:val="20"/>
                  <w:szCs w:val="20"/>
                </w:rPr>
                <w:t>www.csongrad.hu</w:t>
              </w:r>
            </w:hyperlink>
          </w:p>
          <w:p w:rsidR="00526ECE" w:rsidRPr="00526ECE" w:rsidRDefault="00361D4E" w:rsidP="00541EC3">
            <w:pPr>
              <w:spacing w:after="0" w:line="240" w:lineRule="auto"/>
              <w:rPr>
                <w:sz w:val="20"/>
                <w:szCs w:val="20"/>
              </w:rPr>
            </w:pPr>
            <w:hyperlink r:id="rId17" w:history="1">
              <w:r w:rsidR="00526ECE" w:rsidRPr="00526ECE">
                <w:rPr>
                  <w:rStyle w:val="Hiperhivatkozs"/>
                  <w:sz w:val="20"/>
                  <w:szCs w:val="20"/>
                </w:rPr>
                <w:t>www.facebook.com/csongradvaroshu</w:t>
              </w:r>
            </w:hyperlink>
          </w:p>
        </w:tc>
        <w:tc>
          <w:tcPr>
            <w:tcW w:w="1276"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2016.06.17. – 2016.06.24.</w:t>
            </w:r>
          </w:p>
        </w:tc>
        <w:tc>
          <w:tcPr>
            <w:tcW w:w="1134"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jc w:val="center"/>
              <w:rPr>
                <w:sz w:val="20"/>
                <w:szCs w:val="20"/>
              </w:rPr>
            </w:pPr>
            <w:r w:rsidRPr="00526ECE">
              <w:rPr>
                <w:sz w:val="20"/>
                <w:szCs w:val="20"/>
              </w:rPr>
              <w:t>látogató</w:t>
            </w:r>
            <w:r w:rsidR="00FF3990">
              <w:rPr>
                <w:sz w:val="20"/>
                <w:szCs w:val="20"/>
              </w:rPr>
              <w:t>-</w:t>
            </w:r>
            <w:r w:rsidRPr="00526ECE">
              <w:rPr>
                <w:sz w:val="20"/>
                <w:szCs w:val="20"/>
              </w:rPr>
              <w:t>szám honlap: 1697 FB:2316</w:t>
            </w:r>
          </w:p>
        </w:tc>
        <w:tc>
          <w:tcPr>
            <w:tcW w:w="3089" w:type="dxa"/>
            <w:tcBorders>
              <w:top w:val="single" w:sz="4" w:space="0" w:color="auto"/>
              <w:left w:val="single" w:sz="4" w:space="0" w:color="auto"/>
              <w:bottom w:val="single" w:sz="4" w:space="0" w:color="auto"/>
              <w:right w:val="single" w:sz="4" w:space="0" w:color="auto"/>
            </w:tcBorders>
          </w:tcPr>
          <w:p w:rsidR="00526ECE" w:rsidRPr="00526ECE" w:rsidRDefault="00526ECE" w:rsidP="00541EC3">
            <w:pPr>
              <w:spacing w:after="0" w:line="240" w:lineRule="auto"/>
              <w:rPr>
                <w:sz w:val="20"/>
                <w:szCs w:val="20"/>
              </w:rPr>
            </w:pPr>
            <w:r w:rsidRPr="00526ECE">
              <w:rPr>
                <w:sz w:val="20"/>
                <w:szCs w:val="20"/>
              </w:rPr>
              <w:t>HKFS keretrendszerének lakossági szintű megismertetése</w:t>
            </w:r>
          </w:p>
        </w:tc>
      </w:tr>
    </w:tbl>
    <w:p w:rsidR="00541EC3" w:rsidRDefault="00541EC3" w:rsidP="00A777CE">
      <w:pPr>
        <w:pStyle w:val="Szvegtrzs"/>
        <w:spacing w:before="240"/>
      </w:pPr>
      <w:r>
        <w:t>Összességében elmondhatjuk, hogy a város széles nyilvánossága - egyrészt a HACS tagjai, másrészt a HKFS elkészítéséhez alkalmazott CLLD módszertannak köszönhetően - megismerte jelen pályázat nyújtotta lehetőségeket. Ehhez nagyban hozzájárult az is, hogy a különböző – így célzottan a hátrányos helyzetű társadalmi csoportok képviseletét biztosító civil, egyházi szervezetek képviselői, valamint a helyi lakosság az elkészült tervezetet véleményezhette – valódi közösségi tervezés eredményeként alakult ki jelen stratégia.</w:t>
      </w:r>
    </w:p>
    <w:p w:rsidR="00541EC3" w:rsidRPr="00B12693" w:rsidRDefault="00541EC3" w:rsidP="00BD511B">
      <w:pPr>
        <w:pStyle w:val="Szvegtrzs"/>
      </w:pPr>
      <w:r>
        <w:t>A közösségi bevonás legfontosabb eredménye, hogy az ifjúság, mint horizontális szempont került be a stratégiába: kiemelt jelentőséggel bír, hogy a tervezett fejlesztések és projektek a helyi ifjúság céljait is szolgálják, a számukra megfelelő kulturális és közösségi élet lehetőségének megteremtésével elősegítsék a fiatalok megtartását a településen. A CLLD módszertan ráerősített a leszakadóban levő településrészek előnyben részesítésére is, ezen területek lakosai hangsúlyosan jelezték fejlesztési igényeiket, amik bekerültek a HKFS-be.</w:t>
      </w:r>
    </w:p>
    <w:p w:rsidR="007C62E0" w:rsidRPr="003D0A73" w:rsidRDefault="004B5D90" w:rsidP="003D0A73">
      <w:pPr>
        <w:pStyle w:val="Cmsor1"/>
      </w:pPr>
      <w:bookmarkStart w:id="3" w:name="_Toc455395915"/>
      <w:r>
        <w:t>2</w:t>
      </w:r>
      <w:r w:rsidR="00236A6A" w:rsidRPr="003D0A73">
        <w:t xml:space="preserve">. A Helyi </w:t>
      </w:r>
      <w:r>
        <w:t>Közösség</w:t>
      </w:r>
      <w:r w:rsidR="00236A6A" w:rsidRPr="003D0A73">
        <w:t xml:space="preserve">i </w:t>
      </w:r>
      <w:r w:rsidR="00AB7120">
        <w:t xml:space="preserve">Fejlesztési </w:t>
      </w:r>
      <w:r w:rsidR="00236A6A" w:rsidRPr="003D0A73">
        <w:t>Stratégia által lefedett terület és lakosság meghatározása</w:t>
      </w:r>
      <w:bookmarkEnd w:id="3"/>
    </w:p>
    <w:p w:rsidR="00850788" w:rsidRDefault="00541EC3" w:rsidP="00BD511B">
      <w:pPr>
        <w:pStyle w:val="Szvegtrzs"/>
      </w:pPr>
      <w:r w:rsidRPr="00541EC3">
        <w:t xml:space="preserve">A HKFS célterülete Csongrád város belterülete, a hozzá tartozó Bokros településrész belterületével. Csongrád teljes lakossága 16 564 fő, ebből központi belterületen él 15 158 fő, Bokros belterületen 429 fő él, külterületen 1 655 fő (KSH 2015.01.01. adatok alapján). A város külterületei sem tartoznak jelen HKFS akcióterületébe, azok az Alsó-Tisza Vidék LEADER akciócsoport célterületét képezik, ezek között átfedés nincs. A tervezett akcióterület elég nagy ahhoz, hogy elegendő kritikus tömeget biztosítson az emberi, pénzügyi és gazdasági erőforrások vonatkozásban egy életképes stratégia megalkotásához; ugyanakkor elég kicsi és lokális ahhoz, hogy lehetővé tegyen helyi interakciókat. A településen több mint 150 civil szervezet van bejegyezve, ezek többsége aktív. A települési szintű, ún. nagyrendezvények </w:t>
      </w:r>
      <w:r w:rsidR="00FF1738" w:rsidRPr="00541EC3">
        <w:t>sok ezer</w:t>
      </w:r>
      <w:r w:rsidRPr="00541EC3">
        <w:t xml:space="preserve"> embert tudnak megmozgatni, ezek hatása túlmutat a település határain, regionális jelentőségűek. Ugyanakkor a településen lokális kisközösségek is működnek, akiket elsősorban a társadalmi szervezetek tudnak elérni. Bokros településrész földrajzilag különállónak tűnik, de a város közigazgatási, kulturális életének szerves részét képezi. A HKFS megalkotásakor nagyon hangsúlyt fektetett a HACS arra, hogy Bokros, mint periférikusabb településrész is a város teljes jogú részeként szerepeljen a stratégiában. Az eltérő méretek összhangja megfogalmazódik abban a törekvésben, hogy a központi jellegű fejlesztések mellett (amelyek a teljes lakosságot elérik) a lokális igények is fejlesztési forrásokhoz juthassanak. A települési szintű, vagy akár regionális </w:t>
      </w:r>
      <w:r w:rsidRPr="00541EC3">
        <w:lastRenderedPageBreak/>
        <w:t>események megszervezését a helyi intézményrendszer tudja biztosítani, míg a kisközösségi, lokális kezdeményezéseket a helyi társadalmi szervezetek tudják becsatornázni a stratégiába, és ezen keresztül forrásokat biztosítani hozzájuk.</w:t>
      </w:r>
    </w:p>
    <w:p w:rsidR="00541EC3" w:rsidRPr="001F38F4" w:rsidRDefault="00541EC3" w:rsidP="001F38F4">
      <w:pPr>
        <w:rPr>
          <w:b/>
        </w:rPr>
      </w:pPr>
      <w:r w:rsidRPr="001F38F4">
        <w:rPr>
          <w:b/>
        </w:rPr>
        <w:t>1. térkép: Városrészek Csongrád városában (2015)</w:t>
      </w:r>
    </w:p>
    <w:p w:rsidR="00541EC3" w:rsidRDefault="00541EC3" w:rsidP="00850788">
      <w:pPr>
        <w:jc w:val="both"/>
      </w:pPr>
      <w:r>
        <w:rPr>
          <w:noProof/>
          <w:lang w:eastAsia="hu-HU"/>
        </w:rPr>
        <w:drawing>
          <wp:inline distT="0" distB="0" distL="0" distR="0">
            <wp:extent cx="5760720" cy="2981325"/>
            <wp:effectExtent l="0" t="0" r="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ongrad_bokros_felirattal.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2981325"/>
                    </a:xfrm>
                    <a:prstGeom prst="rect">
                      <a:avLst/>
                    </a:prstGeom>
                  </pic:spPr>
                </pic:pic>
              </a:graphicData>
            </a:graphic>
          </wp:inline>
        </w:drawing>
      </w:r>
    </w:p>
    <w:p w:rsidR="00541EC3" w:rsidRPr="00B20631" w:rsidRDefault="00541EC3" w:rsidP="001F38F4">
      <w:pPr>
        <w:rPr>
          <w:sz w:val="18"/>
          <w:szCs w:val="18"/>
        </w:rPr>
      </w:pPr>
      <w:r w:rsidRPr="00B20631">
        <w:rPr>
          <w:sz w:val="18"/>
          <w:szCs w:val="18"/>
        </w:rPr>
        <w:t>Forrás: Csongrád Város Integrált Településfejlesztési Stratégiája, 2015.</w:t>
      </w:r>
    </w:p>
    <w:p w:rsidR="00541EC3" w:rsidRPr="002A03B5" w:rsidRDefault="00541EC3" w:rsidP="002A03B5">
      <w:pPr>
        <w:pStyle w:val="Szvegtrzs"/>
      </w:pPr>
      <w:r w:rsidRPr="002A03B5">
        <w:t>Csongrád város területén 4 városrész – Belváros, Déli városrész, Északi városrész, Bokros városrész– került lehatárolásra, az alábbiak szerint:</w:t>
      </w:r>
    </w:p>
    <w:p w:rsidR="00541EC3" w:rsidRPr="002A03B5" w:rsidRDefault="00541EC3" w:rsidP="002A03B5">
      <w:pPr>
        <w:pStyle w:val="Szvegtrzs"/>
      </w:pPr>
      <w:r w:rsidRPr="002A03B5">
        <w:t>Belváros városrész: a történelmi és mai városközpont a kulturális, szellemi élet központja Csongrádon. Itt sűrűsödnek a különféle alap- és középfokú oktatási intézmények, hivatalok és kulturális intézmények, illetve a különböző lakossági és üzleti szolgáltatások, kiskereskedelmi egységek, illetve turisztikai attrakciók is.</w:t>
      </w:r>
    </w:p>
    <w:p w:rsidR="00541EC3" w:rsidRPr="002A03B5" w:rsidRDefault="00541EC3" w:rsidP="002A03B5">
      <w:pPr>
        <w:pStyle w:val="Szvegtrzs"/>
      </w:pPr>
      <w:r w:rsidRPr="002A03B5">
        <w:t>Déli városrész: családi házas övezet, melynek déli részén vállalkozásokkal betelepült közel 10 hektáros ipari terület található. Ezen a részen található a városban beazonosított két szegregátum (Alsóváros és a Körtöltés) is. Előbbi főleg a roma lakosság által lakott, utóbbiban más leszakadó társadalmi rétegek találhatók.</w:t>
      </w:r>
    </w:p>
    <w:p w:rsidR="00541EC3" w:rsidRPr="002A03B5" w:rsidRDefault="00541EC3" w:rsidP="002A03B5">
      <w:pPr>
        <w:pStyle w:val="Szvegtrzs"/>
      </w:pPr>
      <w:r w:rsidRPr="002A03B5">
        <w:t>Északi városrész: itt lakó- és ipari övezet (ipari park) egyaránt megtalálható. Jellemzően rendezett környezetű kertes családi házak épültek e városrészben. Az oktatási és szociális infrastruktúra jól kiépített, alapfokú oktatási, valamint egészségügyi és szociális intézményekkel egyaránt találkozunk itt.</w:t>
      </w:r>
    </w:p>
    <w:p w:rsidR="00541EC3" w:rsidRPr="002A03B5" w:rsidRDefault="00541EC3" w:rsidP="002A03B5">
      <w:pPr>
        <w:pStyle w:val="Szvegtrzs"/>
      </w:pPr>
      <w:r w:rsidRPr="002A03B5">
        <w:t xml:space="preserve">Csongrád-Bokros városrész: önálló településegység, részönkormányzattal is rendelkezik. Ugyan külterületen helyezkedik el, de a településrész maga belterületi besorolású, a településmagtól távolodva szintén találunk külterületi részeket. A településegység a Csongrád – Tiszaújfalu – Tiszaalpár útvonalon, Csongrádtól mintegy 10 km-re északnyugati irányban található. A tanyaközpontból az 1950-es években célirányosan faluvá fejlesztett települések karakterjegyeit viseli magán. Bokrost 1977-ben csatolták Csongrádhoz. A településrész egy jól lehatárolt faluközpont egy </w:t>
      </w:r>
      <w:r w:rsidRPr="002A03B5">
        <w:lastRenderedPageBreak/>
        <w:t>szabályos park köré rendezve, alapfokú intézményekkel ellátva. 1993 óta Bokroson működik Csongrád legnagyobb vállalata és munkaadója, a MARS Magyarország Kft.</w:t>
      </w:r>
    </w:p>
    <w:p w:rsidR="00541EC3" w:rsidRPr="002A03B5" w:rsidRDefault="00541EC3" w:rsidP="002F0D50">
      <w:pPr>
        <w:pStyle w:val="Szvegtrzs"/>
      </w:pPr>
      <w:r w:rsidRPr="002A03B5">
        <w:t xml:space="preserve">A négy településrészt a város fejlesztési stratégiái koherens egységként kezelik; az eddig megvalósult hazai és európai uniós társfinanszírozású fejlesztési programok is egyaránt érintik a </w:t>
      </w:r>
      <w:r w:rsidR="00735998">
        <w:t>településrészeket (TOP 2.1.2-15</w:t>
      </w:r>
      <w:r w:rsidRPr="002A03B5">
        <w:t xml:space="preserve"> Zöld Város program – Bököny településrész fejlesztése; TOP 2.1.1-15, Barnamezős beruházás – Ipari park fejlesztése; TOP 1.1.3-15, Helyi gazdaságfejlesztési program – Piroska János</w:t>
      </w:r>
      <w:r w:rsidR="00B05D39">
        <w:t xml:space="preserve"> téri piac fejlesztése, stb.). </w:t>
      </w:r>
      <w:r w:rsidRPr="002A03B5">
        <w:t>A város eddig elkészült fejlesztési stratégiái ugyancsak egységes egészként kezelik a települést. Az akcióterület koherenciáját nemcsak a közös közigazgatás biztosítja, hanem a történelmileg kialakult gazdasági, szociális, kulturális kötődések is.</w:t>
      </w:r>
    </w:p>
    <w:p w:rsidR="00541EC3" w:rsidRPr="002A03B5" w:rsidRDefault="00FF3990" w:rsidP="002A03B5">
      <w:pPr>
        <w:pStyle w:val="Szvegtrzs"/>
      </w:pPr>
      <w:r>
        <w:t>A regisztrációs f</w:t>
      </w:r>
      <w:r w:rsidR="00541EC3" w:rsidRPr="002A03B5">
        <w:t xml:space="preserve">elhívás alapján a város a 10 001 – 18 000 lakónépességű településkategóriában jogosult pályázni. A fentebb bemutatott akcióterület mérete/léptéke és HACS tagsága által lefedett területi szervezeti egységek kombinációja megfelelően reprezentálják Csongrád és Bokros belterületének teljes lakosságát (15 587 fő) mind területi, mind szociális értelemben, ezáltal biztosítva az itt élők célzottan teljes körű elérését a HKFS-sel a CLLD program tervezése és </w:t>
      </w:r>
      <w:r w:rsidR="00B05D39">
        <w:t>megvalósítása során.</w:t>
      </w:r>
    </w:p>
    <w:p w:rsidR="00541EC3" w:rsidRPr="002A03B5" w:rsidRDefault="00541EC3" w:rsidP="002A03B5">
      <w:pPr>
        <w:pStyle w:val="Szvegtrzs"/>
      </w:pPr>
      <w:r w:rsidRPr="002A03B5">
        <w:t>A HACS Munkaszervezet feladatait a konzorciumi megállapodás értelmében az Alsó-Tisza Vidék Fejlődéséért Egyesület látja el, amely a LEADER program helyi megvalósulását is koordinálja: projekt-tapasztalatuk és szakértelmük biztosítja azt, hogy a HKFS megvalósulása ne ütközzön humán erőforrás problémákba. A Munkaszervezetet a HACS által létrehozott tematikus Munkacsoportok, valamint a hozzájuk szorosabban-lazábban kapcsolódó civil szervezetek, egyházi egyesületek segítik. A civil oldal szerepe és feladata több szempontból is kiemelendő: a program során ők lesznek az egyik legfontosabb csatornái annak, hogy az alulról jövő kezdeményezések eljuthassanak az intézményesült szintig, illetve a pályázati források olyan célok megvalósulását biztosíthassák, amelyek ténylegesen a helyi lakosok igényeit elégítik ki.</w:t>
      </w:r>
    </w:p>
    <w:p w:rsidR="00541EC3" w:rsidRDefault="00541EC3" w:rsidP="002A03B5">
      <w:pPr>
        <w:pStyle w:val="Szvegtrzs"/>
      </w:pPr>
      <w:r w:rsidRPr="002A03B5">
        <w:t>A HACS döntése alapján a település kevésbé fejlett részei előnyt fognak élvezni mind a társadalmi, mind az infrastrukturális beruházások, fejlesztések terén, ezzel is erősítve a helyi társadalmi kohézió kialakítását, megtartását.</w:t>
      </w:r>
    </w:p>
    <w:p w:rsidR="00F6080D" w:rsidRPr="00195F6E" w:rsidRDefault="00F6080D" w:rsidP="00FF3990">
      <w:pPr>
        <w:pStyle w:val="Szvegtrzs"/>
        <w:spacing w:after="0"/>
        <w:rPr>
          <w:i/>
        </w:rPr>
      </w:pPr>
      <w:r w:rsidRPr="00195F6E">
        <w:rPr>
          <w:i/>
        </w:rPr>
        <w:t xml:space="preserve">A LEADER és jelen program célterületeinek </w:t>
      </w:r>
      <w:r w:rsidR="00195F6E">
        <w:rPr>
          <w:i/>
        </w:rPr>
        <w:t xml:space="preserve">pontos </w:t>
      </w:r>
      <w:r w:rsidR="00755FA5">
        <w:rPr>
          <w:i/>
        </w:rPr>
        <w:t>le</w:t>
      </w:r>
      <w:r w:rsidRPr="00195F6E">
        <w:rPr>
          <w:i/>
        </w:rPr>
        <w:t>határolásáról egy részletes</w:t>
      </w:r>
      <w:r w:rsidR="00755FA5">
        <w:rPr>
          <w:i/>
        </w:rPr>
        <w:t>, áttekintő</w:t>
      </w:r>
      <w:r w:rsidRPr="00195F6E">
        <w:rPr>
          <w:i/>
        </w:rPr>
        <w:t xml:space="preserve"> térképet szerepeltetünk </w:t>
      </w:r>
      <w:r w:rsidR="00755FA5" w:rsidRPr="00755FA5">
        <w:rPr>
          <w:i/>
          <w:u w:val="single"/>
        </w:rPr>
        <w:t xml:space="preserve">1. </w:t>
      </w:r>
      <w:r w:rsidR="00FF3990">
        <w:rPr>
          <w:i/>
          <w:u w:val="single"/>
        </w:rPr>
        <w:t>mellékletként</w:t>
      </w:r>
      <w:r w:rsidRPr="00195F6E">
        <w:rPr>
          <w:i/>
        </w:rPr>
        <w:t xml:space="preserve"> a dokumentum végén</w:t>
      </w:r>
      <w:r w:rsidR="00FF3990">
        <w:rPr>
          <w:i/>
        </w:rPr>
        <w:t>.</w:t>
      </w:r>
    </w:p>
    <w:p w:rsidR="008E2518" w:rsidRPr="00FF3990" w:rsidRDefault="004B5D90" w:rsidP="003D0A73">
      <w:pPr>
        <w:pStyle w:val="Cmsor1"/>
        <w:rPr>
          <w:spacing w:val="-6"/>
        </w:rPr>
      </w:pPr>
      <w:bookmarkStart w:id="4" w:name="_Toc455395916"/>
      <w:r w:rsidRPr="00FF3990">
        <w:rPr>
          <w:spacing w:val="-6"/>
        </w:rPr>
        <w:t>3</w:t>
      </w:r>
      <w:r w:rsidR="008E2518" w:rsidRPr="00FF3990">
        <w:rPr>
          <w:spacing w:val="-6"/>
        </w:rPr>
        <w:t>. A</w:t>
      </w:r>
      <w:r w:rsidR="00504BCE" w:rsidRPr="00FF3990">
        <w:rPr>
          <w:spacing w:val="-6"/>
        </w:rPr>
        <w:t>z</w:t>
      </w:r>
      <w:r w:rsidR="008E2518" w:rsidRPr="00FF3990">
        <w:rPr>
          <w:spacing w:val="-6"/>
        </w:rPr>
        <w:t xml:space="preserve"> </w:t>
      </w:r>
      <w:r w:rsidR="00504BCE" w:rsidRPr="00FF3990">
        <w:rPr>
          <w:spacing w:val="-6"/>
        </w:rPr>
        <w:t>akció</w:t>
      </w:r>
      <w:r w:rsidR="008E2518" w:rsidRPr="00FF3990">
        <w:rPr>
          <w:spacing w:val="-6"/>
        </w:rPr>
        <w:t>terület fejlesztési szükségleteinek és lehetőségeinek elemzése</w:t>
      </w:r>
      <w:bookmarkEnd w:id="4"/>
    </w:p>
    <w:p w:rsidR="00535820" w:rsidRPr="003D0A73" w:rsidRDefault="004B5D90" w:rsidP="003D0A73">
      <w:pPr>
        <w:pStyle w:val="Cmsor2"/>
      </w:pPr>
      <w:bookmarkStart w:id="5" w:name="_Toc455395917"/>
      <w:r>
        <w:t>3</w:t>
      </w:r>
      <w:r w:rsidR="00504BCE" w:rsidRPr="003D0A73">
        <w:t xml:space="preserve">.1 </w:t>
      </w:r>
      <w:r w:rsidR="00535820" w:rsidRPr="003D0A73">
        <w:t>Helyzetfeltárás</w:t>
      </w:r>
      <w:bookmarkEnd w:id="5"/>
    </w:p>
    <w:p w:rsidR="00850788" w:rsidRPr="002A03B5" w:rsidRDefault="00541EC3" w:rsidP="002A03B5">
      <w:pPr>
        <w:pStyle w:val="Szvegtrzs"/>
      </w:pPr>
      <w:r w:rsidRPr="002A03B5">
        <w:t>A helyzetfeltárás során a HKFS szempontjából releváns tématerületeket vesszük sorra. Mivel jelen stratégia alapvetően a kulturális és közösségi helyzethez kapcsolódik, ezért az ezt taglaló bővebb részt a helyzetfeltárás végén szerepeltetjük.</w:t>
      </w:r>
    </w:p>
    <w:p w:rsidR="00541EC3" w:rsidRDefault="00541EC3" w:rsidP="00FF3990">
      <w:pPr>
        <w:pStyle w:val="Cmsor3"/>
        <w:rPr>
          <w:rFonts w:eastAsia="Times New Roman"/>
        </w:rPr>
      </w:pPr>
      <w:bookmarkStart w:id="6" w:name="_Toc454725200"/>
      <w:bookmarkStart w:id="7" w:name="_Toc455395918"/>
      <w:r>
        <w:rPr>
          <w:rFonts w:eastAsia="Times New Roman"/>
        </w:rPr>
        <w:t>3.1.1.</w:t>
      </w:r>
      <w:r>
        <w:rPr>
          <w:rFonts w:eastAsia="Times New Roman"/>
        </w:rPr>
        <w:tab/>
        <w:t>A térszerkezet specifikumai</w:t>
      </w:r>
      <w:bookmarkEnd w:id="6"/>
      <w:bookmarkEnd w:id="7"/>
    </w:p>
    <w:p w:rsidR="00541EC3" w:rsidRPr="002A03B5" w:rsidRDefault="00541EC3" w:rsidP="002A03B5">
      <w:pPr>
        <w:pStyle w:val="Szvegtrzs"/>
      </w:pPr>
      <w:r w:rsidRPr="002A03B5">
        <w:t xml:space="preserve">Csongrád város Csongrád megye északi részén fekszik, a város életét alapvetően meghatározza, hogy </w:t>
      </w:r>
      <w:r w:rsidRPr="002A03B5">
        <w:lastRenderedPageBreak/>
        <w:t>a település a Tisza és holtágai mentén terül el, a Hármas-Körös torkolatával átellenesen</w:t>
      </w:r>
      <w:r w:rsidR="00C94027" w:rsidRPr="00B05D39">
        <w:rPr>
          <w:rStyle w:val="Lbjegyzet-hivatkozs"/>
        </w:rPr>
        <w:footnoteReference w:id="2"/>
      </w:r>
      <w:r w:rsidRPr="002A03B5">
        <w:t>. Ezek a természeti adottságok a település legfontosabb turisztikai</w:t>
      </w:r>
      <w:r w:rsidR="00B05D39">
        <w:t xml:space="preserve"> vonzerejét is jelentik egyben.</w:t>
      </w:r>
    </w:p>
    <w:p w:rsidR="00541EC3" w:rsidRPr="002A03B5" w:rsidRDefault="00541EC3" w:rsidP="002A03B5">
      <w:pPr>
        <w:pStyle w:val="Szvegtrzs"/>
      </w:pPr>
      <w:r w:rsidRPr="002A03B5">
        <w:t>Csongrád megközelíthető közúton, vasúton és vízi úton egyaránt. A településnek ugyan országos főúthálózati kapcsolata nincs, de a 451-es főúton az M5 autópálya mindössze 25 km-re található, ezáltal a város gyorsforgalmi kapcsolata megfelelőnek mondható. A település vasúton keresztül kiskunfélegyházi átszállással kapcsolódik a Budapest-Szeged vonalhoz.</w:t>
      </w:r>
    </w:p>
    <w:p w:rsidR="00541EC3" w:rsidRPr="002A03B5" w:rsidRDefault="00541EC3" w:rsidP="002A03B5">
      <w:pPr>
        <w:pStyle w:val="Szvegtrzs"/>
      </w:pPr>
      <w:r w:rsidRPr="002A03B5">
        <w:t>A városban három szegregátum került beazonosításra: ezek közül kettő a Déli, egy pedig az Északi városrészben található. Az 1. szegregátumban (Körtöltés) rendkívül magas a komfort nélküli, illetve a félkomfortos lakások száma. A rossz állapotú ingatlanokban nagyszámú gazdaságilag inaktív és többnyire alacsony képzettségi szintű népesség él. A 2. szegregátum (Alsóváros) 365 fős, főleg a roma népesség által lakott terület, mely szintén Csongrád déli városrészében családi házas övezetben található a hulladéklerakó és a temető, valamint az alulhasznosított iparterületek közé ékelődve. A terület közszolgáltatásokhoz való hozzáférése a távolság csak egyenetlenül biztosított. Az itt lévő utak szilárd burkolattal csak részben ellátottak, rossz állapotúak, szűk keresztmetszetűek. A közvilágítás kiépített. A 3. szegregátum (276 fő) nem elkülönült, hanem a város lakóterületébe ékelődött, annak szerves részét jelentő terület, ahol az infrastrukturális ellátottság hiányosságai halmozottan jelentkeznek az alacsony státuszú lakosság által lakott területeken.</w:t>
      </w:r>
    </w:p>
    <w:p w:rsidR="00541EC3" w:rsidRPr="002A03B5" w:rsidRDefault="00541EC3" w:rsidP="002A03B5">
      <w:pPr>
        <w:pStyle w:val="Szvegtrzs"/>
      </w:pPr>
      <w:r w:rsidRPr="002A03B5">
        <w:t>A HKFS tervezése során kiemelt szerepet kapott, hogy a jelzett leszakadóban levő településrészek képviselői is bevonódjanak a tervezésbe, és ez által részesüljenek mind az infrastrukturális, mind a társadalmi fejlesztésekből.</w:t>
      </w:r>
    </w:p>
    <w:p w:rsidR="004D62C9" w:rsidRDefault="004D62C9" w:rsidP="004D62C9">
      <w:pPr>
        <w:pStyle w:val="Cmsor3"/>
      </w:pPr>
      <w:bookmarkStart w:id="8" w:name="_Toc454725201"/>
      <w:bookmarkStart w:id="9" w:name="_Toc455395919"/>
      <w:r>
        <w:t>3.1.2.</w:t>
      </w:r>
      <w:r>
        <w:tab/>
        <w:t>Környezeti adottságok</w:t>
      </w:r>
      <w:bookmarkEnd w:id="8"/>
      <w:bookmarkEnd w:id="9"/>
    </w:p>
    <w:p w:rsidR="004D62C9" w:rsidRPr="00B05D39" w:rsidRDefault="004D62C9" w:rsidP="002A03B5">
      <w:pPr>
        <w:pStyle w:val="Szvegtrzs"/>
        <w:rPr>
          <w:spacing w:val="-2"/>
        </w:rPr>
      </w:pPr>
      <w:r w:rsidRPr="00B05D39">
        <w:rPr>
          <w:spacing w:val="-2"/>
        </w:rPr>
        <w:t>A város és környezete természeti értékekben, felszíni vizekben gazdag. Az élő Tisza és a folyó holtágai, valamint a Körös ökológiai zöldfolyosóként működnek. A város határában és a térségben kiemelkedően jó minőségűek a termőföldek, a mezőgazdaság természeti adottságai kimagaslóak. A város külterületén nagyszámú tanya van, ezek némelyike üdülőként funkcionál. Jelentős értéket képviselnek a várostól északnyugatra elterülő Homokhát; az Öregszőlők zártkerti területeit, a Halesz szőlők területét, Bokros térségét és a Külső-járást magában foglaló Csongrádi történelmi borvidék; a Bokros környéki tanyák és kunhalmok, valamint a Csongrádi Kónyaszék Természetvédelmi Terület szikes pusztái.</w:t>
      </w:r>
    </w:p>
    <w:p w:rsidR="004D62C9" w:rsidRPr="002A03B5" w:rsidRDefault="004D62C9" w:rsidP="002A03B5">
      <w:pPr>
        <w:pStyle w:val="Szvegtrzs"/>
      </w:pPr>
      <w:r w:rsidRPr="002A03B5">
        <w:t>A városközpont megújult közparkjai jelentős településképi, dendrológiai és kertépítészeti funkcionális értéket képviselnek. Csongrád tágas utcáiban létesült, széles, fásított, helyenként parkosított zöldsávok idegenforgalmi vonzerőt is jelentő, különleges zöldfelületi értékei a városnak. A Tisza-part és a város körüli holtágak idegenforgalmi-turisztikai fejlesztési potenciállal rendelkeznek.</w:t>
      </w:r>
    </w:p>
    <w:p w:rsidR="004D62C9" w:rsidRDefault="004D62C9" w:rsidP="004D62C9">
      <w:pPr>
        <w:pStyle w:val="Cmsor3"/>
      </w:pPr>
      <w:bookmarkStart w:id="10" w:name="_Toc454725202"/>
      <w:bookmarkStart w:id="11" w:name="_Toc455395920"/>
      <w:r>
        <w:t>3.1.3.</w:t>
      </w:r>
      <w:r>
        <w:tab/>
        <w:t>Közszolgáltatások</w:t>
      </w:r>
      <w:bookmarkEnd w:id="10"/>
      <w:bookmarkEnd w:id="11"/>
    </w:p>
    <w:p w:rsidR="004D62C9" w:rsidRDefault="004D62C9" w:rsidP="00BD511B">
      <w:pPr>
        <w:pStyle w:val="Szvegtrzs"/>
      </w:pPr>
      <w:r>
        <w:t>Csongrád tipikus középváros, járási székhely, alföldi mezőváros, melynek nincsenek erősebb regionális és megyei szerepkörei. Ez alól kivétel jelent a helyi nagyobb vállalkozások foglalkoztatási szerepe, a város ismert rendezvényei és oktatási intézményei. Csongrád a járás funkcionálisan csaknem teljes értékű központja. Itt érhetők el a járás települései számára releváns járási hivatalok, továbbá az egészségügyi, közoktatási, kulturális szolgáltatások. A város oktatási palettájáról hiányzik felsőoktatás. Csongrád helyzete speciális, mivel a közeli Szentessel várospárt alkotva sok tekintetben kieg</w:t>
      </w:r>
      <w:r w:rsidR="00B05D39">
        <w:t>észítik egymás szolgáltatásait.</w:t>
      </w:r>
    </w:p>
    <w:p w:rsidR="004D62C9" w:rsidRDefault="004D62C9" w:rsidP="00BD511B">
      <w:pPr>
        <w:pStyle w:val="Szvegtrzs"/>
      </w:pPr>
      <w:r>
        <w:lastRenderedPageBreak/>
        <w:t>A városban magas szinten kiépített a települési közműhálózat (víz, gáz, villany stb.) és jelentős a termál-közmű hálózat is. Ugyanakkor a szennyvíz-rákötések aránya nem 100%-os, a szennyvíz-csatorna hálózat nem teljes, nem korszerű, és elavult az ivóvízhálózat is. A külterületi lakórészeken hiányos a közműellátottság, továbbá fejlesztésre szorul a csapadékvíz-elvezető hálózat.</w:t>
      </w:r>
    </w:p>
    <w:p w:rsidR="004D62C9" w:rsidRDefault="004D62C9" w:rsidP="004D62C9">
      <w:pPr>
        <w:pStyle w:val="Cmsor3"/>
      </w:pPr>
      <w:bookmarkStart w:id="12" w:name="_Toc454725203"/>
      <w:bookmarkStart w:id="13" w:name="_Toc455395921"/>
      <w:r>
        <w:t>3.1.4.</w:t>
      </w:r>
      <w:r>
        <w:tab/>
        <w:t>A társadalom állapota</w:t>
      </w:r>
      <w:bookmarkEnd w:id="12"/>
      <w:bookmarkEnd w:id="13"/>
    </w:p>
    <w:p w:rsidR="004D62C9" w:rsidRDefault="004D62C9" w:rsidP="00BD511B">
      <w:pPr>
        <w:pStyle w:val="Szvegtrzs"/>
      </w:pPr>
      <w:r>
        <w:t xml:space="preserve">Csongrád lakónépessége a megye városai közül a legnagyobb arányú lakónépesség-csökkenést mutatja. Az ezredforduló óta Csongrád városa 2 418 főt veszített a lakónépességéből, ami az akkori érték 12,67%-a. A népesség elöregedő: a 60 év fölöttiek aránya folyamatosan nő, a 14 év alattiaké csökken, a halálozások száma jelentősen meghaladja a születések számát. Jelentős a vándorlási deficit, mely a csökkenés mintegy 18%-át adja. Az elvándorlók száma növekvő tendenciát mutat, ami a magasabban kvalifikált, foglalkoztatási szempontból rugalmasabb fiatal társadalmi rétegeket érinti elsősorban. Mind az elöregedésnek, mind pedig az elvándorlásnak komoly hatása van a </w:t>
      </w:r>
      <w:r w:rsidR="00FF1738">
        <w:t>munkaerő-piaci</w:t>
      </w:r>
      <w:r w:rsidR="002F0D50">
        <w:t xml:space="preserve"> folyamatok alakulására.</w:t>
      </w:r>
    </w:p>
    <w:p w:rsidR="004D62C9" w:rsidRDefault="004D62C9" w:rsidP="00BD511B">
      <w:pPr>
        <w:pStyle w:val="Szvegtrzs"/>
      </w:pPr>
      <w:r>
        <w:t>Az utóbbi 10 éves időszakban a lakónépesség száma minden városrészben és a Külterületen is fogyást mutatott, ez alól Bokros a kivétel, itt 3 fővel nőtt az itt lakók száma. A változás a legnagyobb létszámú – és egyben mértékű – Belvárosban a legjelentősebb, ahol 889 fővel (11,18 %-kal) csökkent a lakónépesség. Jelentősebb még az Északi városrész 455 fős, 8,13 %-os lakosságvesztése. A városban további kedvezőtlen tendencia a fiatalok arányának csökkenése és az idősek arányának növekedése. Ez a legjellemzőbb a Belvárosban, ahol a 60 év fölöttiek aránya 6,5%-a nőtt, míg a 14 év alattiaké 2,8%-kal csökkent.</w:t>
      </w:r>
    </w:p>
    <w:p w:rsidR="004D62C9" w:rsidRDefault="004D62C9" w:rsidP="00BD511B">
      <w:pPr>
        <w:pStyle w:val="Szvegtrzs"/>
      </w:pPr>
      <w:r>
        <w:t>A helyi népesség iskolai végzettsége és foglalkoztatási helyzete bár javuló tendenciát mutat, az országos szinthez képest kedvezőtlen. A felsőfokú végzettségűek száma a 25 éves és idősebbek arányában örvendetes növekedést mutat ugyan, de Csongrád értéke (15,9 %) így is elmarad az országos 19%-tól. Vannak azonban olyan városrészek, melyek jelentősen meghaladják ezt, kirajzolva egyúttal az értelmiség által preferáltabb területeket, melyek közül kiemelkedik a Belváros (22,7 %), míg a többi városré</w:t>
      </w:r>
      <w:r w:rsidR="00FF3990">
        <w:t>sz a városi átlagot sem éri el.</w:t>
      </w:r>
    </w:p>
    <w:p w:rsidR="004D62C9" w:rsidRDefault="004D62C9" w:rsidP="00BD511B">
      <w:pPr>
        <w:pStyle w:val="Szvegtrzs"/>
      </w:pPr>
      <w:r>
        <w:t>A rendszeres munkajövedelemmel nem rendelkezők aránya az aktív korúakon (15-59 évesek) belül városi szinten és csaknem az összes városrészben csökkent 2001 óta. (2013-ban 7,6%-os volt a helyi munkanélküliség, ez 0,5%-al alacson</w:t>
      </w:r>
      <w:r w:rsidR="00C94027">
        <w:t xml:space="preserve">yabb volt az országos átlagnál. </w:t>
      </w:r>
      <w:r w:rsidR="00C94027">
        <w:rPr>
          <w:rStyle w:val="Lbjegyzet-hivatkozs"/>
        </w:rPr>
        <w:footnoteReference w:id="3"/>
      </w:r>
      <w:r>
        <w:t>) Ez alól csak Bokros mutat eltérést, ott néhány százalékponttal nőtt ez az arány. 2011-ben a legalacsonyabb munkanélküliségi arány a Belvárosban, míg a legmagasabb a külterületen volt mérhető.</w:t>
      </w:r>
    </w:p>
    <w:p w:rsidR="004D62C9" w:rsidRPr="00735998" w:rsidRDefault="004D62C9" w:rsidP="00735998">
      <w:pPr>
        <w:pStyle w:val="Cmsor3"/>
      </w:pPr>
      <w:bookmarkStart w:id="14" w:name="_Toc454725204"/>
      <w:bookmarkStart w:id="15" w:name="_Toc455395922"/>
      <w:r w:rsidRPr="00735998">
        <w:t>3.1.5.</w:t>
      </w:r>
      <w:r w:rsidRPr="00735998">
        <w:tab/>
        <w:t>A gazdaság helyzete</w:t>
      </w:r>
      <w:bookmarkEnd w:id="14"/>
      <w:bookmarkEnd w:id="15"/>
    </w:p>
    <w:p w:rsidR="004D62C9" w:rsidRDefault="004D62C9" w:rsidP="002A03B5">
      <w:pPr>
        <w:pStyle w:val="Szvegtrzs"/>
      </w:pPr>
      <w:r>
        <w:t>A város - és különösen a járás - gazdaságára eredendően jellemző a mezőgazdaság túlsúlya, valamint az alacsony jövedelemtermelő képesség és az innovatív tevékenységek viszonylag alacsony szintje. Ez a kedvezőtlen tendencia megváltozni látszik: az ipari tevékenységek egyre inkább meghatározók a város gazdasági szerkezetében, melyhez nagymértékben járult hozzá a helyi ipari park, ahol jelentősebb külföldi beruházások valósultak meg. Felfutóban van a fémfeldolgozás és a légtechnika, a bútoripar, továbbá a mezőgazdasági alapanyag-feldolgozás. A város gazdasági dinamikája jelenleg emelkedő, ígéretes tendenciát mutat.</w:t>
      </w:r>
    </w:p>
    <w:p w:rsidR="004D62C9" w:rsidRDefault="004D62C9" w:rsidP="002A03B5">
      <w:pPr>
        <w:pStyle w:val="Szvegtrzs"/>
      </w:pPr>
      <w:r>
        <w:t xml:space="preserve">Csongrádon a működő vállalkozások 74,3%-a tevékenykedik a szolgáltatások területén, míg a </w:t>
      </w:r>
      <w:r>
        <w:lastRenderedPageBreak/>
        <w:t>foglalkoztatottak 66%-a dolgozik ebben az ágazatban. Ezen arányokkal a város tercier szektora némiképp elmarad a megyei mutatóktól (a mezőgazdaság és az ipar nagyobb aránya miatt). A városban a lakossági és üzleti szolgáltatások mennyisége és színvonala jellemzően megfelelő, a helyi és térségi igényeket kielégítő. A kereskedelmi és szolgáltatási igények kielégítésében fontos szerepet játszik, hogy közel fekszik a magasabb szintű és gazdagabb szolgáltatási kínálatot nyújtó Szentes és Kiskunfélegyháza, amelyek szintén hozzájárulnak ezen igények kielégítéséhez.</w:t>
      </w:r>
    </w:p>
    <w:p w:rsidR="004D62C9" w:rsidRDefault="004D62C9" w:rsidP="002A03B5">
      <w:pPr>
        <w:pStyle w:val="Szvegtrzs"/>
      </w:pPr>
      <w:r>
        <w:t>A turizmusban jó adottságok és lehetőségek rejlenek Csongrád városa számára, ám ezek jó része ma még kihasználatlan és fejlesztéseket igényel. Csongrádon a szállásférőhelyek száma viszonylag magas, a megyei értéket jelentősen meghaladó (2013-ban 790 db). A magas, de jellemzően alacsonyabb színvonalú szállásférőhely</w:t>
      </w:r>
      <w:r w:rsidR="001D7E13">
        <w:t xml:space="preserve"> </w:t>
      </w:r>
      <w:r>
        <w:t>szám részben a városba érkező ifjúsági csoportokra, sportrendezvényekre szakosodott, másrészt a tiszai fürdőhelyekkel, a Körös-toroki Napokkal és egyéb rendezvényekkel van összefüggésben. A minőségi szálláshelyek száma alacsony. A magasabb szállásférőhely</w:t>
      </w:r>
      <w:r w:rsidR="001D7E13">
        <w:t xml:space="preserve"> </w:t>
      </w:r>
      <w:r>
        <w:t>számhoz igen alacsony vendégforgalmi adatok (vendégek száma, vendégéjszakák száma) társul</w:t>
      </w:r>
      <w:r w:rsidR="001D7E13">
        <w:t>nak</w:t>
      </w:r>
      <w:r>
        <w:t>.</w:t>
      </w:r>
    </w:p>
    <w:p w:rsidR="004D62C9" w:rsidRDefault="004D62C9" w:rsidP="002A03B5">
      <w:pPr>
        <w:pStyle w:val="Szvegtrzs"/>
      </w:pPr>
      <w:r>
        <w:t>Csongrád mezőgazdasági termékspektrumának jellegzetessége a más tipikus alföldi térségektől megkülönböztető, gazdag szőlő- és borkultúra. A Csongrádi borvidék a Duna borrégió egyik borvidéke.</w:t>
      </w:r>
    </w:p>
    <w:p w:rsidR="004D62C9" w:rsidRDefault="004D62C9" w:rsidP="002A03B5">
      <w:pPr>
        <w:pStyle w:val="Szvegtrzs"/>
      </w:pPr>
      <w:r>
        <w:t>Összességében Csongrád jelenlegi gazdasági helyzete a fontosabb mutatók tekintetében elmaradást mutat a megyei és országok átlagoktól (beleértve a foglalkoztatási problémákat is), egyértelműen mégsem minősíthető kedvezőtlennek. Az elmúlt években jelentős fejlesztések valósultak meg, illetve vannak folyamatban jelenleg is. Akadnak bíztató kilátások az ipar, a szolgáltatások és a turizmus terén egyaránt, ám ezek jelenleg még elmaradnak a bennük rejlő lehetőségektől.</w:t>
      </w:r>
    </w:p>
    <w:p w:rsidR="004D62C9" w:rsidRDefault="004D62C9" w:rsidP="004D62C9">
      <w:pPr>
        <w:pStyle w:val="Cmsor3"/>
      </w:pPr>
      <w:bookmarkStart w:id="16" w:name="_Toc454725205"/>
      <w:bookmarkStart w:id="17" w:name="_Toc455395923"/>
      <w:r>
        <w:t>3.1.6.</w:t>
      </w:r>
      <w:r>
        <w:tab/>
        <w:t>Kulturális erőforrások</w:t>
      </w:r>
      <w:bookmarkEnd w:id="16"/>
      <w:bookmarkEnd w:id="17"/>
    </w:p>
    <w:p w:rsidR="004D62C9" w:rsidRPr="00FF3990" w:rsidRDefault="004D62C9" w:rsidP="002A03B5">
      <w:pPr>
        <w:pStyle w:val="Szvegtrzs"/>
        <w:rPr>
          <w:spacing w:val="-4"/>
        </w:rPr>
      </w:pPr>
      <w:r w:rsidRPr="00FF3990">
        <w:rPr>
          <w:spacing w:val="-4"/>
        </w:rPr>
        <w:t>Csongrád városa gazdag épített örökséggel és kulturális tradíciókkal, illetve rendezvénykínálattal rendelkezik. A városközpont nevezetes, és kulturális szempontból is jelentős épületei maga a Városháza patinás épülete, a Batsányi János Gimnázium épülete, a Szent Rókus templom és a Nagyboldogasszony templom. A közművelődés legfontosabb intézményei a Művelődési központ és Városi Galéria, a Csemegi Károly Könyvtár, a Tari László Múzeum és Csongrádi Alkotóház – Művésztelep. (A sors és a szabályozási határok különös fintora, hogy az Alkotóház – Művésztelep - hiába a város kulturális életének egyik országosan és nemzetközileg is jegyzett jelképe, jelen stratégiának nem lehet része, mivel a város külterületén helyezkedik el.)</w:t>
      </w:r>
    </w:p>
    <w:p w:rsidR="00C94027" w:rsidRPr="00FF3990" w:rsidRDefault="00C94027" w:rsidP="002A03B5">
      <w:pPr>
        <w:pStyle w:val="Szvegtrzs"/>
        <w:rPr>
          <w:spacing w:val="-4"/>
        </w:rPr>
      </w:pPr>
      <w:r w:rsidRPr="00FF3990">
        <w:rPr>
          <w:spacing w:val="-4"/>
        </w:rPr>
        <w:t>A város kulturális élete a város méretéhez képest gazdag, sokrétű. A rendezvények sorából kiemelkednek a Körös-toroki Napok, a Borfesztivál, valamint a bokrosi Lovasnapok.</w:t>
      </w:r>
    </w:p>
    <w:p w:rsidR="00C94027" w:rsidRPr="00FF3990" w:rsidRDefault="00C94027" w:rsidP="002A03B5">
      <w:pPr>
        <w:pStyle w:val="Szvegtrzs"/>
        <w:rPr>
          <w:spacing w:val="-4"/>
        </w:rPr>
      </w:pPr>
      <w:r w:rsidRPr="00FF3990">
        <w:rPr>
          <w:spacing w:val="-4"/>
        </w:rPr>
        <w:t>A város Integrált Településfejlesztési Koncepciója több fejlesztési irányt is kijelöl, ezek közül az egyik a közösségi infrastrukturális ellátottság fejlesztése (5. tematikus cél). A város kulturális és közösségi infrastruktúrája több évtizeddel ezelőtt épült ki, ezek fejlesztésére, megóvására azóta nem jutott elegendő forrás. Az intézmények közül kettő bír különös jelentőséggel a HKFS szempontjából: a Csongrádi Művelődési Központ és a Bokrosi Művelődési ház.</w:t>
      </w:r>
    </w:p>
    <w:p w:rsidR="00C94027" w:rsidRPr="00FF3990" w:rsidRDefault="00C94027" w:rsidP="002A03B5">
      <w:pPr>
        <w:pStyle w:val="Szvegtrzs"/>
        <w:rPr>
          <w:spacing w:val="-4"/>
        </w:rPr>
      </w:pPr>
      <w:r w:rsidRPr="00FF3990">
        <w:rPr>
          <w:spacing w:val="-4"/>
        </w:rPr>
        <w:t>A Csongrádi Művelődési Központ és Városi Galéria a város valamennyi intézményének, civil szervezetének igyekszik helyet, technikai hátteret biztosítani korosztálytól függetlenül. 2015-ös látogatói létszáma 38 949 fő volt, klubok, körök, szakkörök 54 alkalommal, művészeti csoportok 57 alkalommal vették igénybe szolgáltatásaikat, kiállításokra, előadásokra, rendezvényekre 139 alkalommal került sor.</w:t>
      </w:r>
    </w:p>
    <w:p w:rsidR="00C94027" w:rsidRPr="00FF3990" w:rsidRDefault="00C94027" w:rsidP="002A03B5">
      <w:pPr>
        <w:pStyle w:val="Szvegtrzs"/>
        <w:rPr>
          <w:spacing w:val="-4"/>
        </w:rPr>
      </w:pPr>
      <w:r w:rsidRPr="00FF3990">
        <w:rPr>
          <w:spacing w:val="-4"/>
        </w:rPr>
        <w:lastRenderedPageBreak/>
        <w:t xml:space="preserve">A Központ állandó helyszínt biztosít a Stéhlik Lajos Képzőművészeti Kör, a Hagyományőrző Kézimunka Szakkör, a László Imre Népdal és Nóta Baráti Kör, a Röpülj Páva Kör, a Csongrádi Versmondók Köre, a csongrádi Kertbarát Kör, valamint a Grotta Alapfokú Művészeti Iskola számára. </w:t>
      </w:r>
    </w:p>
    <w:p w:rsidR="00C94027" w:rsidRPr="00FF3990" w:rsidRDefault="00C94027" w:rsidP="00AF0DDF">
      <w:pPr>
        <w:pStyle w:val="Szvegtrzs"/>
        <w:keepNext/>
        <w:rPr>
          <w:spacing w:val="-4"/>
        </w:rPr>
      </w:pPr>
      <w:r w:rsidRPr="00FF3990">
        <w:rPr>
          <w:spacing w:val="-4"/>
        </w:rPr>
        <w:t xml:space="preserve">Leginkább a 18-30 éves korosztály az, akiknek jelenleg nem tud alkalmas helyet biztosítani a Művelődés Központ, pedig nekik is igényük lenne a szórakozásra, valamint az önképzés különböző formáira. Különféle amatőr művészeti csoportokat alkotva – pl. rock- és jazz együttesek, </w:t>
      </w:r>
      <w:r w:rsidR="001D7E13" w:rsidRPr="00FF3990">
        <w:rPr>
          <w:spacing w:val="-4"/>
        </w:rPr>
        <w:t>színjátszó kör</w:t>
      </w:r>
      <w:r w:rsidRPr="00FF3990">
        <w:rPr>
          <w:spacing w:val="-4"/>
        </w:rPr>
        <w:t xml:space="preserve"> – szívesen mutatkoznának be </w:t>
      </w:r>
      <w:r w:rsidR="00FF3990">
        <w:rPr>
          <w:spacing w:val="-4"/>
        </w:rPr>
        <w:t>a város nyilvánossága előtt is.</w:t>
      </w:r>
    </w:p>
    <w:p w:rsidR="00C94027" w:rsidRPr="00FF3990" w:rsidRDefault="00C94027" w:rsidP="002A03B5">
      <w:pPr>
        <w:pStyle w:val="Szvegtrzs"/>
        <w:rPr>
          <w:spacing w:val="-4"/>
        </w:rPr>
      </w:pPr>
      <w:r w:rsidRPr="00FF3990">
        <w:rPr>
          <w:spacing w:val="-4"/>
        </w:rPr>
        <w:t>A kulturális-közösségi épülethez szorosan kapcsolódik a színpad, mely mind kinézetében, mind hang-, és fénytechnikai felszereltségében megrekedt egy kb. 30 évvel ezelőtti állapotban. A színpad „világot jelentő” deszkái elkorhadtak, s borításuk korszerűtlen.</w:t>
      </w:r>
    </w:p>
    <w:p w:rsidR="00C94027" w:rsidRPr="00FF3990" w:rsidRDefault="00C94027" w:rsidP="002A03B5">
      <w:pPr>
        <w:pStyle w:val="Szvegtrzs"/>
        <w:rPr>
          <w:spacing w:val="-4"/>
        </w:rPr>
      </w:pPr>
      <w:r w:rsidRPr="00FF3990">
        <w:rPr>
          <w:spacing w:val="-4"/>
        </w:rPr>
        <w:t>Hiányoznak a városból a széles korcsoportoknak szóló, hétvégi kulturált kikapcsolódási lehetőségek, valamint a nyári időszakon túli rendezvények, koncertek.</w:t>
      </w:r>
    </w:p>
    <w:p w:rsidR="00C94027" w:rsidRPr="00FF3990" w:rsidRDefault="00C94027" w:rsidP="002A03B5">
      <w:pPr>
        <w:pStyle w:val="Szvegtrzs"/>
        <w:rPr>
          <w:spacing w:val="-4"/>
        </w:rPr>
      </w:pPr>
      <w:r w:rsidRPr="00FF3990">
        <w:rPr>
          <w:spacing w:val="-4"/>
        </w:rPr>
        <w:t>Bár Bokros Csongrádhoz tartozik, de kulturális identitását erősen őrzi. A helyiek erős kötődéssel ragaszkodnak hagyományaikhoz, s viszik tovább generációkon</w:t>
      </w:r>
      <w:r w:rsidR="002A03B5" w:rsidRPr="00FF3990">
        <w:rPr>
          <w:spacing w:val="-4"/>
        </w:rPr>
        <w:t xml:space="preserve"> keresztül a közösségépítés és </w:t>
      </w:r>
      <w:r w:rsidRPr="00FF3990">
        <w:rPr>
          <w:spacing w:val="-4"/>
        </w:rPr>
        <w:t>megtartás évszázados tudását. Az egymás név szerinti ismerése, a rokoni kapcsolatok mindenki számára egyértelmű viszonyai összetartó erővel bírnak, s az általános népességfogyás és elvándorlás ellenére Bokros megtartja az itt élőket. A településen még élő tudás, hogy csak közösségben lehet fejlődni és megmaradni, ezért, bár a kulturális lehetőségek kisebbek egy városéhoz képest, szinte valamennyi rendezvény a teljes helyi lakosság számára fontos esemény.</w:t>
      </w:r>
    </w:p>
    <w:p w:rsidR="00C94027" w:rsidRPr="00FF3990" w:rsidRDefault="00C94027" w:rsidP="002A03B5">
      <w:pPr>
        <w:pStyle w:val="Szvegtrzs"/>
        <w:rPr>
          <w:spacing w:val="-4"/>
        </w:rPr>
      </w:pPr>
      <w:r w:rsidRPr="00FF3990">
        <w:rPr>
          <w:spacing w:val="-4"/>
        </w:rPr>
        <w:t>A Bokrosi Művelődési Ház a településrész központja, ahol a különböző csoportok, intézményi és civil szerveződések tartják meg programjaikat, ezért az itt folyó tevékenység kiemelt figyelmet kap a település lakóitól, mely gyakran az önzetlen erkölcsi és akár anyagi segítségben is megnyilvánul. Hatalmas az összetartás az itt élőkben, valamennyi rendezvényt a sajátjukénak érzik. Csak az elmúlt évben közel 5 500-an vették igénybe a Művelőségi Ház szolgáltatásait.</w:t>
      </w:r>
    </w:p>
    <w:p w:rsidR="00C94027" w:rsidRPr="00FF3990" w:rsidRDefault="00C94027" w:rsidP="009072A2">
      <w:pPr>
        <w:pStyle w:val="Szvegtrzs"/>
        <w:rPr>
          <w:spacing w:val="-4"/>
        </w:rPr>
      </w:pPr>
      <w:r w:rsidRPr="00FF3990">
        <w:rPr>
          <w:spacing w:val="-4"/>
        </w:rPr>
        <w:t>A helyi és csongrádi amatőr alkotók hímző, fafaragó kiállításain túl több évtizedes h</w:t>
      </w:r>
      <w:r w:rsidR="001D7E13" w:rsidRPr="00FF3990">
        <w:rPr>
          <w:spacing w:val="-4"/>
        </w:rPr>
        <w:t xml:space="preserve">agyománya van itt a Tisza-menti </w:t>
      </w:r>
      <w:r w:rsidRPr="00FF3990">
        <w:rPr>
          <w:spacing w:val="-4"/>
        </w:rPr>
        <w:t>alkotók éves megmérettetésének és összegző kiállításának. Tiszaalpártól Tiszakécskén át egészen Tiszaföldvárig érkeznek alkotók, hogy a bemutatkozáson túl régi baráti és alkotói kapcsolataikat is megerősíthessék Bokroson. A bokrosi Lovasnap megszervezése is szorosan kötődik az intézményhez, melyet lehetetlen lenne e</w:t>
      </w:r>
      <w:r w:rsidR="001D7E13" w:rsidRPr="00FF3990">
        <w:rPr>
          <w:spacing w:val="-4"/>
        </w:rPr>
        <w:t xml:space="preserve"> </w:t>
      </w:r>
      <w:r w:rsidRPr="00FF3990">
        <w:rPr>
          <w:spacing w:val="-4"/>
        </w:rPr>
        <w:t>nélkül az összefogás nélkül megvalósítani.</w:t>
      </w:r>
    </w:p>
    <w:p w:rsidR="00BD511B" w:rsidRPr="00FF3990" w:rsidRDefault="00BD511B" w:rsidP="002A03B5">
      <w:pPr>
        <w:pStyle w:val="Szvegtrzs"/>
        <w:rPr>
          <w:spacing w:val="-4"/>
        </w:rPr>
      </w:pPr>
      <w:r w:rsidRPr="00FF3990">
        <w:rPr>
          <w:spacing w:val="-4"/>
        </w:rPr>
        <w:t xml:space="preserve">Mezőgazdasági település lévén a kultúrának fontos eleme a mindennapi élet megjelenítése, bemutatása is. Komoly hagyományra tekint vissza ősszel a térséget is megszólító éves zöldség-gyümölcs kiállítás, ahol a legszebb termések bemutatásán túl a szakmai tapasztalatcsere is fontos momentum. Hasonlóan fontos esemény a Borfesztivált megelőző szőlészeti-borászati szakmai nap Bokroson, ahol a szőlészetek megtekintésén túl a területtel foglalkozó szakemberek ismertetik a legújabb kutatások eredményeit, napi szinten bemutatva használhatóságukat. </w:t>
      </w:r>
    </w:p>
    <w:p w:rsidR="00BD511B" w:rsidRPr="00FF3990" w:rsidRDefault="00BD511B" w:rsidP="002A03B5">
      <w:pPr>
        <w:pStyle w:val="Szvegtrzs"/>
        <w:rPr>
          <w:spacing w:val="-4"/>
        </w:rPr>
      </w:pPr>
      <w:r w:rsidRPr="00FF3990">
        <w:rPr>
          <w:spacing w:val="-4"/>
        </w:rPr>
        <w:t>Óriási népszerűséggel bír az évenként megrendezésre kerülő őszi Szüreti mulatság, ahol a lovas-, fogatos felvonulás után több százan gyűlnek össze a Művelődési Házban és annak udvarán, hogy egy fergeteges mulatsággal ünnepeljék meg a termés betakarítását, a szüret végét, ahogyan azt már a múlt század elején is tették a régi bokrosiak. Komoly helytörténeti értékkel bír ez a rendezvény, hisz megőriznek benne minden ízt, formát és minden olyan elemet, mely igazán egyedivé teszi a falu ünnepét.</w:t>
      </w:r>
    </w:p>
    <w:p w:rsidR="00BD511B" w:rsidRPr="004D62C9" w:rsidRDefault="00BD511B" w:rsidP="002A03B5">
      <w:pPr>
        <w:pStyle w:val="Szvegtrzs"/>
      </w:pPr>
      <w:r w:rsidRPr="00FF3990">
        <w:rPr>
          <w:spacing w:val="-4"/>
        </w:rPr>
        <w:t xml:space="preserve">Továbbá, itt működik a település könyvtára is, ahol a könyv- és DVD-kölcsönzésen túl lehetőség van az </w:t>
      </w:r>
      <w:r w:rsidRPr="00FF3990">
        <w:rPr>
          <w:spacing w:val="-4"/>
        </w:rPr>
        <w:lastRenderedPageBreak/>
        <w:t>internetezésre: a gyerekek játékra, olvasásra, az idősebbeknek pedig főleg a csak elektronikusan elintézhető ügyek lebonyolítására veszik igénybe - könyvtárosi segítséggel. Ezáltal Bokroson a könyvtár egyúttal a közösségépítés színtere is. (A könyvtár ugyan csak 54 regisztrált használóval rendelkezik, de a beiratkozás nélkül használók száma éves szinten 587 fő.)</w:t>
      </w:r>
    </w:p>
    <w:p w:rsidR="00504BCE" w:rsidRPr="003D0A73" w:rsidRDefault="004D5908" w:rsidP="003D0A73">
      <w:pPr>
        <w:pStyle w:val="Cmsor2"/>
      </w:pPr>
      <w:bookmarkStart w:id="18" w:name="_Toc455395924"/>
      <w:r>
        <w:t>3</w:t>
      </w:r>
      <w:r w:rsidR="00535820" w:rsidRPr="003D0A73">
        <w:t xml:space="preserve">.2 </w:t>
      </w:r>
      <w:r w:rsidR="00AF7958" w:rsidRPr="003D0A73">
        <w:t xml:space="preserve">A </w:t>
      </w:r>
      <w:r w:rsidR="003624F0">
        <w:t>HK</w:t>
      </w:r>
      <w:r w:rsidR="00AB7120">
        <w:t>F</w:t>
      </w:r>
      <w:r w:rsidR="003624F0">
        <w:t>S</w:t>
      </w:r>
      <w:r w:rsidR="00AF7958" w:rsidRPr="003D0A73">
        <w:t xml:space="preserve">-t érintő </w:t>
      </w:r>
      <w:r w:rsidR="00354596" w:rsidRPr="003D0A73">
        <w:t xml:space="preserve">tervi </w:t>
      </w:r>
      <w:r w:rsidR="00AF7958" w:rsidRPr="003D0A73">
        <w:t>e</w:t>
      </w:r>
      <w:r w:rsidR="00EE5146" w:rsidRPr="003D0A73">
        <w:t>lőzmények</w:t>
      </w:r>
      <w:r w:rsidR="00354596" w:rsidRPr="003D0A73">
        <w:t>, programok</w:t>
      </w:r>
      <w:r w:rsidR="00533E1D" w:rsidRPr="003D0A73">
        <w:t>, szolgáltatások</w:t>
      </w:r>
      <w:bookmarkEnd w:id="18"/>
    </w:p>
    <w:p w:rsidR="00876032" w:rsidRDefault="00876032" w:rsidP="00876032">
      <w:pPr>
        <w:pStyle w:val="Szvegtrzs"/>
      </w:pPr>
      <w:r>
        <w:t>Egy projekt céljai és tervezett beavatkozásai megvalósulásának kulcstényezője, hogy a mindenkori fejlesztési-stratégiai környezet mennyire támogatja azt. Érdemes tehát megvizsgálni, hogy a HKFS tervezési környezetét meghatározó fejlesztési dokumentumok milyen közösségfejlesztési, illetve kulturális irányokat, célokat és beavatkozásokat jelölnek ki.</w:t>
      </w:r>
    </w:p>
    <w:p w:rsidR="00850788" w:rsidRDefault="00876032" w:rsidP="00876032">
      <w:pPr>
        <w:pStyle w:val="Szvegtrzs"/>
      </w:pPr>
      <w:r>
        <w:t>A CLLD a 2014–2020 közötti EU-s programidőszak új területi integrációs eszköze. A releváns országos fejlesztési dokumentumok mindegyike (OFTK, PM, TOP, VP) tervez közösségvezérelt helyi fejlesztésekkel, sőt, az egyes megyék és települések tervezési dokumentumai is megemlítik, mint a helyi fejlesztések lehetséges forrását.</w:t>
      </w:r>
    </w:p>
    <w:p w:rsidR="00876032" w:rsidRDefault="00876032" w:rsidP="00876032">
      <w:pPr>
        <w:pStyle w:val="Cmsor2"/>
      </w:pPr>
      <w:bookmarkStart w:id="19" w:name="_Toc454725207"/>
      <w:bookmarkStart w:id="20" w:name="_Toc455395925"/>
      <w:r w:rsidRPr="007E050D">
        <w:t>3.2.1.</w:t>
      </w:r>
      <w:r w:rsidRPr="007E050D">
        <w:tab/>
        <w:t>Főbb országos fejlesztési dokumentumok</w:t>
      </w:r>
      <w:bookmarkEnd w:id="19"/>
      <w:bookmarkEnd w:id="20"/>
    </w:p>
    <w:p w:rsidR="00876032" w:rsidRDefault="00876032" w:rsidP="00876032">
      <w:pPr>
        <w:pStyle w:val="Cmsor4"/>
      </w:pPr>
      <w:r w:rsidRPr="00876032">
        <w:t>Országos Fejlesztési és Területfejlesztési Koncepció</w:t>
      </w:r>
    </w:p>
    <w:p w:rsidR="00876032" w:rsidRDefault="00876032" w:rsidP="00876032">
      <w:pPr>
        <w:pStyle w:val="Szvegtrzs"/>
      </w:pPr>
      <w:r w:rsidRPr="00876032">
        <w:t>Az Országos Fejlesztési és Területfejlesztési Koncepció (OFTK) a teljes hazai fejlesztéspolitika kereteit jelöli ki. Bár az OFTK tervezési folyamata részben megelőzte a hazai 2014-2020-as tervezést, a dokumentum röviden megemlíti a CLLD-t, mint a helyi, térségi együttműködésben megvalósuló fejlesztési programok végrehajtásának legfontosabb eszközét. Az OFTK komoly hangsúlyt fektet a CLLD elméleti hátterét adó területiség biztosítására. Az OFTK területi céljain kívül a HKFS elsősorban a dokumentum 5. számú specifikus céljához járul hozzá: egy szolidáris, felelős és összetartó, értékeit ismerő és valló társadalom kialakítása, amelyik képes mind a helyi közösségi, mind a nemzeti szintű megújulásra.</w:t>
      </w:r>
    </w:p>
    <w:p w:rsidR="00876032" w:rsidRDefault="00876032" w:rsidP="00876032">
      <w:pPr>
        <w:pStyle w:val="Cmsor4"/>
      </w:pPr>
      <w:r w:rsidRPr="00876032">
        <w:t>Partnerségi Megállapodás</w:t>
      </w:r>
    </w:p>
    <w:p w:rsidR="00876032" w:rsidRPr="007E050D" w:rsidRDefault="00876032" w:rsidP="001D7E13">
      <w:pPr>
        <w:pStyle w:val="Szvegtrzs"/>
      </w:pPr>
      <w:r w:rsidRPr="007E050D">
        <w:t>A Partnerségi Megállapodás (PM) Magyarország 2014 és 2020 közötti uniós finanszírozású fejlesztési programjait stratégiai szinten megalapozó dokumentum, amely azonosítja Magyarország legfontosabb kihívásait és kitűzi fő középtávú fejlesztési prioritásait</w:t>
      </w:r>
      <w:r>
        <w:t xml:space="preserve">. </w:t>
      </w:r>
      <w:r w:rsidRPr="007E050D">
        <w:t>A hazai CLLD eszköz a Partnerségi Megállapodásban leírtak alapján elsősorban az Európai Unió 9. számú tematikus célkitűzésének teljesítéséhez, vagyis a társadalmi együttműködés erősítéséhez és a szegénység, valamint a hátrányos megkülönböztetés elleni küzdelemhez járul hozzá. Ugyanakkor a PM kitér arra is, hogy a CLLD eszköz keretében sokszínű beavatkozások valósíthatók meg a tematikus célok szinte mindegyikéhez kapcsolódóan. A CLLD-hez kapcsolódó tematikus fókusz, valamint kihívások és célcsoportok mellett a Partnerségi Megállapodás kijelöli az eszköz hazai alkalmazásának kere</w:t>
      </w:r>
      <w:r w:rsidR="00AF0DDF">
        <w:t>teit is.</w:t>
      </w:r>
    </w:p>
    <w:p w:rsidR="00876032" w:rsidRDefault="00876032" w:rsidP="00876032">
      <w:pPr>
        <w:pStyle w:val="Cmsor4"/>
      </w:pPr>
      <w:r w:rsidRPr="007E050D">
        <w:t>Terület- és Településfejlesztési Operatív Program</w:t>
      </w:r>
    </w:p>
    <w:p w:rsidR="00876032" w:rsidRDefault="00876032" w:rsidP="00876032">
      <w:pPr>
        <w:pStyle w:val="Szvegtrzs"/>
      </w:pPr>
      <w:r w:rsidRPr="00876032">
        <w:t xml:space="preserve">A Terület- és Településfejlesztési Operatív Program (TOP) elsődleges célja a térségi, decentralizált gazdaságfejlesztés, ezáltal a foglalkoztatás növelése, a munkavállaló lakosság helyben boldogulásának biztosítása. A CLLD eszköz TOP keretén belül történő alkalmazásának keretrendszerét, így jelen stratégia elkészülésének feltételeit is az operatív program 7. prioritási tengelye (Közösségi szinten irányított városi helyi fejlesztések) jelöli ki. Előírja a jogosult városokban a </w:t>
      </w:r>
      <w:r w:rsidRPr="00876032">
        <w:lastRenderedPageBreak/>
        <w:t>helyi lakosság, civil szervezetek, vállalkozások és önkormányzatok együttműködésében kísérleti jelleggel megvalósuló, integrált, közösségfejlesztést és helyi identitástudatot elősegítő, elsődlegesen kulturális és közösségi tartalmú, a helyi gazdaságfejlesztést támogató stratégiák elkészítését. Az eszköz segítségével megvalósuló projektek pályázati alapon kerülnek kiválasztásra.</w:t>
      </w:r>
    </w:p>
    <w:p w:rsidR="00876032" w:rsidRDefault="00876032" w:rsidP="00876032">
      <w:pPr>
        <w:pStyle w:val="Cmsor3"/>
      </w:pPr>
      <w:bookmarkStart w:id="21" w:name="_Toc454725208"/>
      <w:bookmarkStart w:id="22" w:name="_Toc455395926"/>
      <w:r w:rsidRPr="00876032">
        <w:t>3.2.2.</w:t>
      </w:r>
      <w:r w:rsidRPr="00876032">
        <w:tab/>
        <w:t>Megyei és térségi fejlesztési dokumentumok</w:t>
      </w:r>
      <w:bookmarkEnd w:id="21"/>
      <w:bookmarkEnd w:id="22"/>
    </w:p>
    <w:p w:rsidR="00876032" w:rsidRDefault="00876032" w:rsidP="00876032">
      <w:pPr>
        <w:pStyle w:val="Cmsor4"/>
      </w:pPr>
      <w:r w:rsidRPr="00876032">
        <w:t>Csongrád megye Területfejlesztési Programja</w:t>
      </w:r>
    </w:p>
    <w:p w:rsidR="00876032" w:rsidRDefault="00876032" w:rsidP="00876032">
      <w:pPr>
        <w:pStyle w:val="Szvegtrzs"/>
      </w:pPr>
      <w:r w:rsidRPr="00876032">
        <w:t>Csongrád megye Területfejlesztési Programja a TOP fentebb bemutatásra került decentralizált tervezési logikája alapján készült el. A dokumentum stratégiai és programszinten is kijelöli a megye településeinek fő fejlesztési irányait. A megyei program a CLLD forrásokat az A3. számú átfogó célhoz, („Vállalkozó kedvű, jól képzett társadalomra épülő kooperáló gazdaság a megyei húzóágazatok bázisán”), és a 9. prioritás 3.2. tevékenységhez (Ökológiai gazdálkodás, öko-szociális mezőgazdasági projektek és Önkormányzati feladatokat ellátó épületek energiahatékonysági beruházásai) rendeli hozzá. Ezen felül azonban a HKFS a T3. területi stratégiai célhoz (Mezőváros‐térségek összehangolt, integrált fejlesztésére épülő társadalmi megújulás és több lábon álló gazdaság kibontakoztatása a Tiszántúlon), az S4. specifikus stratégiai célhoz (A megye húzóágazatainak vertikális és horizontális együttműködésekre épülő megerősítése, kitörési pontokra építő helyi gazdaság‐ és vállalkozásfejlesztés), illetve a H1 (Értékteremtő és tartós foglalkoztatás növelése és társadalmi-intézményi feltételeinek javítása) és H3 (Az esélyegyenlőség, a köz- és környezetbiztonság, valamint a helyi közösségek integrált, összehangolt fejlesztése, a szociális és környezeti érzékenység fokozása) horizontális célokhoz kíván kiegészítő, erősítő jelleggel hozzájárulni.</w:t>
      </w:r>
    </w:p>
    <w:p w:rsidR="00876032" w:rsidRDefault="00876032" w:rsidP="00876032">
      <w:pPr>
        <w:pStyle w:val="Cmsor4"/>
      </w:pPr>
      <w:r w:rsidRPr="00876032">
        <w:t>Alsó-Tisza Vidék Fejlesztéséért Egyesület Helyi Fejlesztési Stratégiája</w:t>
      </w:r>
    </w:p>
    <w:p w:rsidR="00876032" w:rsidRPr="00876032" w:rsidRDefault="00876032" w:rsidP="00876032">
      <w:pPr>
        <w:pStyle w:val="Szvegtrzs"/>
      </w:pPr>
      <w:r w:rsidRPr="00876032">
        <w:t>Hazánkban a CLLD eszköz használatát – a TOP által finanszírozott városi közösségi fejlesztések mellett – a vidékies területeken a Vidékfejlesztési Program teszi lehetővé. A Vidékfejlesztési Program által finanszírozott CLLD fejlesztések az újjáalakult LEADER HACS-ok helyi fejlesztési stratégiáját alapul véve valósulnak meg. Csongrád külterületei az Alsó-Tisza Vidék Fejlesztéséért Egyesület akcióterületéhez tartoznak. Jelen stratégia céljainak, és az Alsó-Tisza Vidék Fejlesztéséért Egyesület Helyi Fejlesztési Stratégiája céljainak megvalósulásához hozzájáruló fejlesztések átfedés mentességét biztosító területi lehatárolások a stratégia 2. fejezetében kerültek bemutatásra. A LEADER közösség stratégiája két átfogó célt – „A térség adottságaira épülő gazdaság és területfejlesztés” és „A kedvezőtlen társadalmi, demográfiai térségi folyamatok hatásainak enyh</w:t>
      </w:r>
      <w:r w:rsidR="003C7DB9">
        <w:t>ítése” – és hét specifikus célt</w:t>
      </w:r>
      <w:r w:rsidR="003C7DB9">
        <w:rPr>
          <w:rStyle w:val="Lbjegyzet-hivatkozs"/>
        </w:rPr>
        <w:footnoteReference w:id="4"/>
      </w:r>
      <w:r w:rsidR="00B05D39">
        <w:t xml:space="preserve"> </w:t>
      </w:r>
      <w:r w:rsidRPr="00876032">
        <w:t>határoz meg.  Ezekhez a célokhoz a HKFS mind tematikus – kulturális alapokon nyugvó helyi társadalom, helyi közösség és helyi gazdaságfejlesztés –, illetve földrajzi (lásd. HKFS 2. fejezet) szempontból kiegészítő jelleggel járul hozzá, a fejlesztések eredményeinek hatásait felerősíti.</w:t>
      </w:r>
    </w:p>
    <w:p w:rsidR="00856D34" w:rsidRPr="00856D34" w:rsidRDefault="00856D34" w:rsidP="00856D34">
      <w:pPr>
        <w:pStyle w:val="Cmsor3"/>
      </w:pPr>
      <w:bookmarkStart w:id="23" w:name="_Toc454725209"/>
      <w:bookmarkStart w:id="24" w:name="_Toc455395927"/>
      <w:r w:rsidRPr="00856D34">
        <w:t>3.2.3.</w:t>
      </w:r>
      <w:r w:rsidRPr="00856D34">
        <w:tab/>
        <w:t>A település átfogó fejlesztési dokumentumai</w:t>
      </w:r>
      <w:bookmarkEnd w:id="23"/>
      <w:bookmarkEnd w:id="24"/>
    </w:p>
    <w:p w:rsidR="00876032" w:rsidRDefault="00856D34" w:rsidP="00856D34">
      <w:pPr>
        <w:pStyle w:val="Cmsor4"/>
      </w:pPr>
      <w:r w:rsidRPr="00856D34">
        <w:t>Csongrád Város Integrált Településfejlesztési Stratégiája</w:t>
      </w:r>
    </w:p>
    <w:p w:rsidR="002E2B21" w:rsidRPr="00B05D39" w:rsidRDefault="002E2B21" w:rsidP="002E2B21">
      <w:pPr>
        <w:pStyle w:val="Szvegtrzs"/>
        <w:rPr>
          <w:spacing w:val="-2"/>
        </w:rPr>
      </w:pPr>
      <w:r w:rsidRPr="00B05D39">
        <w:rPr>
          <w:spacing w:val="-2"/>
        </w:rPr>
        <w:t xml:space="preserve">Csongrád Város Integrált Településfejlesztési Stratégiája (ITS) a város középtávú fejlesztési irányait, </w:t>
      </w:r>
      <w:r w:rsidRPr="00B05D39">
        <w:rPr>
          <w:spacing w:val="-2"/>
        </w:rPr>
        <w:lastRenderedPageBreak/>
        <w:t>célrendszerét és azok elérése érdekében tervezett tevékenységeket határozza meg az önkormányzat által jóváhagyott jövőkép és hosszú távú (15-20 év) átfogó célok alapján. A település 2008-ban dolgozta ki a képviselő-testület által elfogadott első Integrált Városfejlesztési Stratégiáját, ennek felülvizsgálatára és kiegészítésére 2015-ben került sor. Az ITS középtávú tematikus céljai közül jelen stratégia elsősorban a T3. „A helyi munkaerő képzettségi szintjének, piacképességének emelkedése”, T4. „A városi turisztikai és kulturális attrakciók és a minőségi turisztikai fogadókapacitások bővülése”, valamint a T5: „A közösségi infrastruktúra ellátottság és közszolgáltatások minőségi javulása” és T6: „Az épített és természeti környezet állapotának javulása, megújuló energiák szerepének növekedése” célokhoz járul hozzá kiegészítő jelleggel. Az ITS vonatkozó része a munkaerő piacképessé tétele, az idegenforgalmi potenciálok – köztük a város épített és kulturális öröksége, valamint az ökoturisztikai adottságok – kihasználtságának és népszerűségének növelése, a kulturális intézmények technikai korszerűsítése mellett a közösség fejlesztését, ezen belül is az esélyegyenlős</w:t>
      </w:r>
      <w:r w:rsidR="00B05D39" w:rsidRPr="00B05D39">
        <w:rPr>
          <w:spacing w:val="-2"/>
        </w:rPr>
        <w:t>ég biztosítását tűzte ki célul.</w:t>
      </w:r>
    </w:p>
    <w:p w:rsidR="00856D34" w:rsidRPr="00B05D39" w:rsidRDefault="002E2B21" w:rsidP="002E2B21">
      <w:pPr>
        <w:pStyle w:val="Szvegtrzs"/>
        <w:rPr>
          <w:spacing w:val="-2"/>
        </w:rPr>
      </w:pPr>
      <w:r w:rsidRPr="00B05D39">
        <w:rPr>
          <w:spacing w:val="-2"/>
        </w:rPr>
        <w:t>Az ITS kulcsprojekteket illetve hálózatos projekteket jelöl ki, mint fejlesztési eszközöket. Csongrád város kulcsprojektjei nagyobb összegű projektek, amelyek olyan infrastrukturális vagy rehabilitációs, illetve turisztikai fejlesztéseket valósítanak, meg amelyek a város fejlődésének alapjait, alapvető feltételeit jelentik. Jellemzően több helyszín érintenek, hatásaikban városi vagy térségi léptékűek és térben több városrészhez is kapcsolódnak. A hálózatos projektek egymással összehangolt, térben kapcsolódó projektek, több, akár azonos jellegű projektelemből állnak, hatásaikban, működésükben kiterjednek a város egészére vagy annak jelentős részére, és a projektelemek „egy együttműködő rendszer elemeit képezik”. A HKFS e célokhoz megfelelően illeszkedik, közösségi szinten meghatározott fejlesztési elképzeléseivel a célok megvalósulásához hozzájárul. A HKFS keretében tervezett kulcsprojektek megfelelnek az ITS meghatározásának, annak céljaival összhangban vannak; a helyi pályázatos támogatási rendszer kiépítése pedig a hálózatos projekt-elv megvalósulását teszi lehetővé.</w:t>
      </w:r>
    </w:p>
    <w:p w:rsidR="002E2B21" w:rsidRDefault="002E2B21" w:rsidP="002E2B21">
      <w:pPr>
        <w:pStyle w:val="Cmsor3"/>
      </w:pPr>
      <w:bookmarkStart w:id="25" w:name="_Toc454725210"/>
      <w:bookmarkStart w:id="26" w:name="_Toc455395928"/>
      <w:r w:rsidRPr="002E2B21">
        <w:t>3.2.4.</w:t>
      </w:r>
      <w:r w:rsidRPr="002E2B21">
        <w:tab/>
        <w:t>A település releváns ágazati fejlesztési dokumentumai</w:t>
      </w:r>
      <w:bookmarkEnd w:id="25"/>
      <w:bookmarkEnd w:id="26"/>
    </w:p>
    <w:p w:rsidR="002E2B21" w:rsidRDefault="002E2B21" w:rsidP="002E2B21">
      <w:pPr>
        <w:pStyle w:val="Cmsor4"/>
      </w:pPr>
      <w:r w:rsidRPr="002E2B21">
        <w:t>Helyi Esélyegyenlőségi Program</w:t>
      </w:r>
    </w:p>
    <w:p w:rsidR="002E2B21" w:rsidRDefault="002E2B21" w:rsidP="002E2B21">
      <w:pPr>
        <w:pStyle w:val="Szvegtrzs"/>
      </w:pPr>
      <w:r>
        <w:t>Csongrád Város Önkormányzatának Helyi Esélyegyenlőségi Programját (HEP) 2013-ban fogadta el, felülvizsgálatára 2015-ben került sor.  A HEP öt fő célt határoz meg, amelyek megvalósulását programja által kívánja biztosítani:</w:t>
      </w:r>
    </w:p>
    <w:p w:rsidR="002E2B21" w:rsidRPr="002E2B21" w:rsidRDefault="002E2B21" w:rsidP="00AF0DDF">
      <w:pPr>
        <w:pStyle w:val="Listaszerbekezds"/>
        <w:numPr>
          <w:ilvl w:val="0"/>
          <w:numId w:val="50"/>
        </w:numPr>
        <w:ind w:left="426"/>
      </w:pPr>
      <w:r w:rsidRPr="002E2B21">
        <w:t>az egyenlő bánásmód, és az esélyegyenlőség biztosítása,</w:t>
      </w:r>
    </w:p>
    <w:p w:rsidR="002E2B21" w:rsidRPr="002E2B21" w:rsidRDefault="002E2B21" w:rsidP="00AF0DDF">
      <w:pPr>
        <w:pStyle w:val="Listaszerbekezds"/>
        <w:numPr>
          <w:ilvl w:val="0"/>
          <w:numId w:val="50"/>
        </w:numPr>
        <w:ind w:left="426"/>
      </w:pPr>
      <w:r w:rsidRPr="002E2B21">
        <w:t>a közszolgáltatásokhoz történő egyenlő hozzáférés,</w:t>
      </w:r>
    </w:p>
    <w:p w:rsidR="002E2B21" w:rsidRPr="002E2B21" w:rsidRDefault="002E2B21" w:rsidP="00AF0DDF">
      <w:pPr>
        <w:pStyle w:val="Listaszerbekezds"/>
        <w:numPr>
          <w:ilvl w:val="0"/>
          <w:numId w:val="50"/>
        </w:numPr>
        <w:ind w:left="426"/>
      </w:pPr>
      <w:r w:rsidRPr="002E2B21">
        <w:t>a diszkriminációmentesség,</w:t>
      </w:r>
    </w:p>
    <w:p w:rsidR="002E2B21" w:rsidRPr="002E2B21" w:rsidRDefault="002E2B21" w:rsidP="00AF0DDF">
      <w:pPr>
        <w:pStyle w:val="Listaszerbekezds"/>
        <w:numPr>
          <w:ilvl w:val="0"/>
          <w:numId w:val="50"/>
        </w:numPr>
        <w:ind w:left="426"/>
      </w:pPr>
      <w:r w:rsidRPr="002E2B21">
        <w:t>szegregációmentesség,</w:t>
      </w:r>
    </w:p>
    <w:p w:rsidR="002E2B21" w:rsidRPr="002E2B21" w:rsidRDefault="002E2B21" w:rsidP="00AF0DDF">
      <w:pPr>
        <w:pStyle w:val="Listaszerbekezds"/>
        <w:numPr>
          <w:ilvl w:val="0"/>
          <w:numId w:val="50"/>
        </w:numPr>
        <w:ind w:left="426"/>
      </w:pPr>
      <w:r w:rsidRPr="002E2B21">
        <w:t>különösen a hátrányos helyzetű csoportokat érintő foglalkoztatási-, szociális biztonsági-, egészségügyi-, oktatási- és lakhatási problémák orvoslása.</w:t>
      </w:r>
    </w:p>
    <w:p w:rsidR="002E2B21" w:rsidRPr="002E2B21" w:rsidRDefault="002E2B21" w:rsidP="002E2B21">
      <w:pPr>
        <w:pStyle w:val="Szvegtrzs"/>
      </w:pPr>
      <w:r>
        <w:t>A program 5 célcsoportot határoz meg, amelyekhez intézkedéseit köti: romák és/vagy mélyszegénységben élők, gyermekek, nők, idősek, fogyatékkal élők. Az intézkedések főként a munkanélküliség csökkentésére, a foglalkoztatás növelésére, a helyi feldolgozóipar fejlesztésére, az egészségügyi állapot javítására, oktatásfejlesztésre, akadálymentesítésre fókuszálnak. A HKFS a HEP-ben azonosított problémák mindegyikére reagál, a halmozottan hátrányos, leszakadóban levő vagy éppen marginalizálódó lakosságot is bevonó programelemek prioritást élveznek, akárcsak a területi kohézió (hasonló elveken keresztül történő) érvényesítése. A HKFS a fenti intézkedésekkel összhangban van, azok megvalósításához horizontális jelleggel járul hozzá.</w:t>
      </w:r>
    </w:p>
    <w:p w:rsidR="002E2B21" w:rsidRPr="00856D34" w:rsidRDefault="00002A90" w:rsidP="00002A90">
      <w:pPr>
        <w:pStyle w:val="Cmsor4"/>
      </w:pPr>
      <w:r w:rsidRPr="00002A90">
        <w:lastRenderedPageBreak/>
        <w:t>Csongrád Városi Önkormányzat 2015-2019. évekre szóló gazdasági programja és fejlesztési terve</w:t>
      </w:r>
    </w:p>
    <w:p w:rsidR="00002A90" w:rsidRDefault="00002A90" w:rsidP="00002A90">
      <w:pPr>
        <w:pStyle w:val="Szvegtrzs"/>
      </w:pPr>
      <w:r>
        <w:t>Csongrád Városi Önkormányzat 2011-2014. évekre szóló gazdasági- és munkaprogramja általánosságban fogalmazta meg a fejlesztés irányait, céljaként a „fenntarthatóság, felelősség, közösség” és „élhető város, kistérség kialakítása” jelentek meg. A fenti célokhoz mellérendelt fejlesztési prioritások és megfogalmazott feladatok sok esetben nem érték el a várt eredményt, megvalósulásuk mai napig megoldásra vár. A 2015-2019. évekre szóló munkaprogram egy dinamikus, a meglévő értékeinket jobban kihangsúlyozó, pályázati fejlesztési lehetőségekben rejlő erőforrások kiaknázására épülő terv.</w:t>
      </w:r>
    </w:p>
    <w:p w:rsidR="00002A90" w:rsidRDefault="00002A90" w:rsidP="00002A90">
      <w:pPr>
        <w:pStyle w:val="Szvegtrzs"/>
      </w:pPr>
      <w:r>
        <w:t>A gazdasági program közösségi stratégiai céljai a következők:</w:t>
      </w:r>
    </w:p>
    <w:p w:rsidR="00002A90" w:rsidRDefault="00002A90" w:rsidP="00AF0DDF">
      <w:pPr>
        <w:pStyle w:val="Listaszerbekezds"/>
        <w:numPr>
          <w:ilvl w:val="0"/>
          <w:numId w:val="50"/>
        </w:numPr>
        <w:ind w:left="426"/>
      </w:pPr>
      <w:r>
        <w:t>Helyi identitás erősítése,</w:t>
      </w:r>
    </w:p>
    <w:p w:rsidR="00002A90" w:rsidRDefault="00002A90" w:rsidP="00AF0DDF">
      <w:pPr>
        <w:pStyle w:val="Listaszerbekezds"/>
        <w:numPr>
          <w:ilvl w:val="0"/>
          <w:numId w:val="50"/>
        </w:numPr>
        <w:ind w:left="426"/>
      </w:pPr>
      <w:r>
        <w:t>Fiatalok bevonása az őket érintő fejlesztésekbe,</w:t>
      </w:r>
    </w:p>
    <w:p w:rsidR="00002A90" w:rsidRDefault="00002A90" w:rsidP="00AF0DDF">
      <w:pPr>
        <w:pStyle w:val="Listaszerbekezds"/>
        <w:numPr>
          <w:ilvl w:val="0"/>
          <w:numId w:val="50"/>
        </w:numPr>
        <w:ind w:left="426"/>
      </w:pPr>
      <w:r>
        <w:t>A lakosság és vendégek komfortérzetének javítása,</w:t>
      </w:r>
    </w:p>
    <w:p w:rsidR="00002A90" w:rsidRDefault="00002A90" w:rsidP="00AF0DDF">
      <w:pPr>
        <w:pStyle w:val="Listaszerbekezds"/>
        <w:numPr>
          <w:ilvl w:val="0"/>
          <w:numId w:val="50"/>
        </w:numPr>
        <w:ind w:left="426"/>
      </w:pPr>
      <w:r>
        <w:t>A szociális ellátórendszer és a társadalmi szolidaritás erősítése,</w:t>
      </w:r>
    </w:p>
    <w:p w:rsidR="00002A90" w:rsidRDefault="00002A90" w:rsidP="00AF0DDF">
      <w:pPr>
        <w:pStyle w:val="Listaszerbekezds"/>
        <w:numPr>
          <w:ilvl w:val="0"/>
          <w:numId w:val="50"/>
        </w:numPr>
        <w:ind w:left="426"/>
      </w:pPr>
      <w:r>
        <w:t>Civil szervezetekkel kapcsolati háló építése, szoros együttműködés kialakítása,</w:t>
      </w:r>
    </w:p>
    <w:p w:rsidR="00002A90" w:rsidRDefault="00002A90" w:rsidP="00AF0DDF">
      <w:pPr>
        <w:pStyle w:val="Listaszerbekezds"/>
        <w:numPr>
          <w:ilvl w:val="0"/>
          <w:numId w:val="50"/>
        </w:numPr>
        <w:ind w:left="426"/>
      </w:pPr>
      <w:r>
        <w:t>Társadalmi összefogások erősítése, társadalmi munka elismerése.</w:t>
      </w:r>
    </w:p>
    <w:p w:rsidR="00002A90" w:rsidRDefault="00002A90" w:rsidP="009072A2">
      <w:pPr>
        <w:pStyle w:val="Szvegtrzs"/>
      </w:pPr>
      <w:r>
        <w:t>Oktatási, kulturális és jóléti stratégiai célok:</w:t>
      </w:r>
    </w:p>
    <w:p w:rsidR="00002A90" w:rsidRDefault="00002A90" w:rsidP="00AF0DDF">
      <w:pPr>
        <w:pStyle w:val="Listaszerbekezds"/>
        <w:numPr>
          <w:ilvl w:val="0"/>
          <w:numId w:val="50"/>
        </w:numPr>
        <w:ind w:left="426"/>
      </w:pPr>
      <w:r>
        <w:t>Piacképes humánerő,</w:t>
      </w:r>
    </w:p>
    <w:p w:rsidR="00002A90" w:rsidRDefault="00002A90" w:rsidP="00AF0DDF">
      <w:pPr>
        <w:pStyle w:val="Listaszerbekezds"/>
        <w:numPr>
          <w:ilvl w:val="0"/>
          <w:numId w:val="50"/>
        </w:numPr>
        <w:ind w:left="426"/>
      </w:pPr>
      <w:r>
        <w:t>A helyi társadalom érdekeit érvényesítő, működőképes, civil szférával együttműködő, gondoskodó önkormányzat,</w:t>
      </w:r>
    </w:p>
    <w:p w:rsidR="00002A90" w:rsidRDefault="00002A90" w:rsidP="00AF0DDF">
      <w:pPr>
        <w:pStyle w:val="Listaszerbekezds"/>
        <w:numPr>
          <w:ilvl w:val="0"/>
          <w:numId w:val="50"/>
        </w:numPr>
        <w:ind w:left="426"/>
      </w:pPr>
      <w:r>
        <w:t>Egységes, jó minőségű, magas színvonalú nevelés biztosítása,</w:t>
      </w:r>
    </w:p>
    <w:p w:rsidR="00002A90" w:rsidRDefault="00002A90" w:rsidP="00AF0DDF">
      <w:pPr>
        <w:pStyle w:val="Listaszerbekezds"/>
        <w:numPr>
          <w:ilvl w:val="0"/>
          <w:numId w:val="50"/>
        </w:numPr>
        <w:ind w:left="426"/>
      </w:pPr>
      <w:r>
        <w:t>Színvonalas, több napos, hagyományteremtő rendezvények tartása,</w:t>
      </w:r>
    </w:p>
    <w:p w:rsidR="00002A90" w:rsidRDefault="00002A90" w:rsidP="00AF0DDF">
      <w:pPr>
        <w:pStyle w:val="Listaszerbekezds"/>
        <w:numPr>
          <w:ilvl w:val="0"/>
          <w:numId w:val="50"/>
        </w:numPr>
        <w:ind w:left="426"/>
      </w:pPr>
      <w:r>
        <w:t>Értékek hangsúlyozása, bemutatása (Csongrádi Települési Értéktár),</w:t>
      </w:r>
    </w:p>
    <w:p w:rsidR="00002A90" w:rsidRDefault="00002A90" w:rsidP="00AF0DDF">
      <w:pPr>
        <w:pStyle w:val="Listaszerbekezds"/>
        <w:numPr>
          <w:ilvl w:val="0"/>
          <w:numId w:val="50"/>
        </w:numPr>
        <w:ind w:left="426"/>
      </w:pPr>
      <w:r>
        <w:t>Egészségtudatos szemlélet kialakítása, erősítése,</w:t>
      </w:r>
    </w:p>
    <w:p w:rsidR="00002A90" w:rsidRDefault="00002A90" w:rsidP="00AF0DDF">
      <w:pPr>
        <w:pStyle w:val="Listaszerbekezds"/>
        <w:numPr>
          <w:ilvl w:val="0"/>
          <w:numId w:val="50"/>
        </w:numPr>
        <w:ind w:left="426"/>
      </w:pPr>
      <w:r>
        <w:t>A városból elszármazott híres személyekkel való formál</w:t>
      </w:r>
      <w:r w:rsidR="00AF0DDF">
        <w:t>is kapcsolattartás kialakítása.</w:t>
      </w:r>
    </w:p>
    <w:p w:rsidR="00876032" w:rsidRDefault="00002A90" w:rsidP="00002A90">
      <w:pPr>
        <w:pStyle w:val="Szvegtrzs"/>
      </w:pPr>
      <w:r>
        <w:t>A HKFS tervezése során a fenti stratégiai célokkal való illeszkedést szem előtt tartottuk, ezeknek megfelelően alakítottuk a a kapcsolódó kulturális és közösségi stratégiát.</w:t>
      </w:r>
    </w:p>
    <w:p w:rsidR="0061332A" w:rsidRDefault="0061332A" w:rsidP="0061332A">
      <w:pPr>
        <w:pStyle w:val="Cmsor4"/>
      </w:pPr>
      <w:r w:rsidRPr="0061332A">
        <w:t>Csongrád Város Önkormányzata Képviselő-testületének a 23/2004. /VI. 30./, a 40/2009. (XII.1.), és a 9/2011. (III.17.) ÖKt. rendeleteivel módosított 1/2000. ( II. 9. ) Ökt. rendelete „A helyi közművelődési feladatok ellátásáról.”</w:t>
      </w:r>
    </w:p>
    <w:p w:rsidR="0061332A" w:rsidRPr="0061332A" w:rsidRDefault="0061332A" w:rsidP="0061332A">
      <w:pPr>
        <w:pStyle w:val="Szvegtrzs"/>
      </w:pPr>
      <w:r w:rsidRPr="0061332A">
        <w:t>A rendelet a közművelődést olyan életminőséget javító közösségi tevékenységnek tekinti, amelynek intézményi, szakmai, és egyéb működési támogatása az önkormányzat saját feladata is. A HKFS kialakítása során külön figyelmet fordított arra, hogy a HKFS a rendelet által megfogalmazott legfontosabb célok mindegyikét támogatja, megvalósulásukhoz nagymértékben hozzájárul. Név szerint a releváns stratégiákban történő kulturális érdekképviselet, esélyegyenlőség biztosítása, a város kulturális értékeinek megőrzése és népszerűsítése, a város népességmegtartó erejének növelése, a város polgárosodásának elősegítése.</w:t>
      </w:r>
    </w:p>
    <w:p w:rsidR="00885318" w:rsidRPr="003D0A73" w:rsidRDefault="004D5908" w:rsidP="003D0A73">
      <w:pPr>
        <w:pStyle w:val="Cmsor2"/>
      </w:pPr>
      <w:bookmarkStart w:id="27" w:name="_Toc455395929"/>
      <w:r>
        <w:t>3.3</w:t>
      </w:r>
      <w:r w:rsidR="00885318" w:rsidRPr="003D0A73">
        <w:t xml:space="preserve"> SWOT</w:t>
      </w:r>
      <w:bookmarkEnd w:id="27"/>
    </w:p>
    <w:p w:rsidR="0061332A" w:rsidRDefault="0061332A" w:rsidP="0061332A">
      <w:pPr>
        <w:pStyle w:val="Szvegtrzs"/>
      </w:pPr>
      <w:r>
        <w:t xml:space="preserve">A SWOT elemzésre a HACS 2016.06.02-i ülésén került sor, ún. World Café interaktív, bevonáson alapuló tervezési módszerrel, ami gyakorlatban egy rotációs-kooperációs információgyűjtést jelentett </w:t>
      </w:r>
      <w:r>
        <w:lastRenderedPageBreak/>
        <w:t>– külső moderációval. Az elemzés Csongrád város kulturális és közösségi életének jellemző adottságait azonosította a helyi stratégia jobb megalapozásához, kitekintve a lehetséges fejlesztési irányokra, számba véve a lehetséges kockázatokat, veszélyeket is - a SWOT módszertani mátrixot használva.</w:t>
      </w:r>
    </w:p>
    <w:p w:rsidR="0061332A" w:rsidRDefault="0061332A" w:rsidP="009072A2">
      <w:pPr>
        <w:pStyle w:val="Szvegtrzs"/>
        <w:pageBreakBefore/>
      </w:pPr>
      <w:r>
        <w:lastRenderedPageBreak/>
        <w:t>Az önkormányzat a korábbi fejlesztési stratégiák megalapozásához szintén készített SWOT analíziseket, melyek részben érintették a helyi kulturális és közösségi életet is. Jelen elemzésnél figyelembe vettük ezeket az eredményeket is (elsősorban az ITS, Csongrád Város Ifjúsági Koncepciója, valamint a HEP vonatkozó részeiből).</w:t>
      </w:r>
    </w:p>
    <w:p w:rsidR="0061332A" w:rsidRDefault="0061332A" w:rsidP="0061332A">
      <w:pPr>
        <w:pStyle w:val="Szvegtrzs"/>
      </w:pPr>
      <w:r>
        <w:t>Csongrád város több évtizedes hagyományokra visszanyúló kulturális élettel rendelkezik, amely kiemelt értéket jelent. Ugyanakkor, napjainkra a helyi kulturális élet alapvetően az ún. magaskultúra terén, az intézményesült, formalizált keretek között erős: a város országos szintű fesztiválokkal, zenekarokkal, tánccsoportokkal büszkélkedhet. Az alulról jövő kezdeményezések száma erősen megcsappant az utóbbi évtizedekben. Ennek egyrészt anyagi okai vannak: a lakosság elszegényedése miatt kevesebb idő, energia és forrás jut kulturális attrakciók fogyasztására és előállítására. Másrészt a helyi kulturális élet infrastruktúrája, intézményi szerkezete sem mindig tud kellő támogatást nyújtani akár az új produktumok létrejöttéhez, akár a fogyasztói oldal támogatásához.</w:t>
      </w:r>
    </w:p>
    <w:p w:rsidR="0061332A" w:rsidRDefault="0061332A" w:rsidP="0061332A">
      <w:pPr>
        <w:pStyle w:val="Szvegtrzs"/>
      </w:pPr>
      <w:r>
        <w:t xml:space="preserve">A HKFS potenciális fejlesztési irányaként elsősorban a meglévő infrastruktúra fejlesztése, felújítása fogalmazódott meg, ezáltal a különféle kulturális és közösségi tevékenységnek méltó és alkalmas helyszíneit tudna a város biztosítani. A fizikai fejlesztések mellett szükséges lenne egy olyan helyi kommunikációs rendszer kialakítása, amely egyrészt a különböző résztvevők közötti információáramlást segíthetné, másrészt akár egy tág, akár egy fókuszált marketingkampány eszköze is lehet. A település adottságai számos lehetőséget hordoznak magukban további turisztikai, kulturális attrakciók meghonosításához, </w:t>
      </w:r>
      <w:r w:rsidR="00CF7EC6">
        <w:t>éppúgy,</w:t>
      </w:r>
      <w:r>
        <w:t xml:space="preserve"> mint a közösségépítéshez. Ehhez azonban mindenképpen szükség van támogatásra: egyrészt tágan/integráltan értelmezett infrastruktúra-fejlesztésre (ingatlan, szervezeti, kommunikáció); másrészt olyan potenciális ’szoft’ közösségi tevékenységek támogatására, melyek az alulról jövő kezdeményezések, civil akciók megerősödéséhez vezethetnek. </w:t>
      </w:r>
    </w:p>
    <w:p w:rsidR="00850788" w:rsidRDefault="0061332A" w:rsidP="0061332A">
      <w:pPr>
        <w:pStyle w:val="Szvegtrzs"/>
      </w:pPr>
      <w:r>
        <w:t>Ugyancsak az alulról jövő kezdeményezéseket segítheti, ha a település leromlott állagú közterei olyan módon kerülhetnének felújításra, hogy azok kültéri közösségi találkozópontokként is működhessenek. Ez különösen fontos lenne a helyi fiatalok szempontjából, hiszen az így létrejövő, megújuló közösségi terekhez olyan szakmai, közösségépítő programok is kapcsolódhatnának, amelyek a település értékeit növelnék, csökkentve ezzel is a fiatalok elvándorlását.</w:t>
      </w:r>
    </w:p>
    <w:p w:rsidR="0061332A" w:rsidRPr="00FE31A6" w:rsidRDefault="00FE31A6" w:rsidP="0061332A">
      <w:pPr>
        <w:pStyle w:val="Szvegtrzs"/>
        <w:rPr>
          <w:b/>
        </w:rPr>
      </w:pPr>
      <w:r>
        <w:rPr>
          <w:b/>
        </w:rPr>
        <w:t>2. t</w:t>
      </w:r>
      <w:r w:rsidR="006C38CA" w:rsidRPr="00FE31A6">
        <w:rPr>
          <w:b/>
        </w:rPr>
        <w:t>áblázat: A Csongrád Közösségi és Kulturális Fejlődéséért Helyi Akciócsoport által készített SWOT elemzés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6C38CA" w:rsidRPr="00D01EF1" w:rsidTr="001F38F4">
        <w:trPr>
          <w:trHeight w:val="512"/>
        </w:trPr>
        <w:tc>
          <w:tcPr>
            <w:tcW w:w="4606" w:type="dxa"/>
            <w:shd w:val="clear" w:color="auto" w:fill="1F497D" w:themeFill="text2"/>
            <w:vAlign w:val="center"/>
          </w:tcPr>
          <w:p w:rsidR="006C38CA" w:rsidRPr="00D01EF1" w:rsidRDefault="006C38CA" w:rsidP="001F38F4">
            <w:pPr>
              <w:spacing w:after="0"/>
              <w:jc w:val="center"/>
              <w:rPr>
                <w:b/>
                <w:color w:val="FFFFFF" w:themeColor="background1"/>
              </w:rPr>
            </w:pPr>
            <w:r w:rsidRPr="00D01EF1">
              <w:rPr>
                <w:b/>
                <w:color w:val="FFFFFF" w:themeColor="background1"/>
              </w:rPr>
              <w:t>ERŐSSÉGEK</w:t>
            </w:r>
          </w:p>
        </w:tc>
        <w:tc>
          <w:tcPr>
            <w:tcW w:w="4606" w:type="dxa"/>
            <w:shd w:val="clear" w:color="auto" w:fill="1F497D" w:themeFill="text2"/>
            <w:vAlign w:val="center"/>
          </w:tcPr>
          <w:p w:rsidR="006C38CA" w:rsidRPr="00D01EF1" w:rsidRDefault="006C38CA" w:rsidP="001F38F4">
            <w:pPr>
              <w:spacing w:after="0"/>
              <w:jc w:val="center"/>
              <w:rPr>
                <w:b/>
                <w:color w:val="FFFFFF" w:themeColor="background1"/>
              </w:rPr>
            </w:pPr>
            <w:r w:rsidRPr="00D01EF1">
              <w:rPr>
                <w:b/>
                <w:color w:val="FFFFFF" w:themeColor="background1"/>
              </w:rPr>
              <w:t>GYENGESÉGEK</w:t>
            </w:r>
          </w:p>
        </w:tc>
      </w:tr>
      <w:tr w:rsidR="006C38CA" w:rsidTr="009C3A05">
        <w:tc>
          <w:tcPr>
            <w:tcW w:w="4606" w:type="dxa"/>
          </w:tcPr>
          <w:p w:rsidR="006C38CA" w:rsidRPr="006C38CA"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t>Kulturális hagyományok gazdagsága, folyamatossága, pl. színvonalas</w:t>
            </w:r>
          </w:p>
          <w:p w:rsidR="006C38CA" w:rsidRPr="006C38CA" w:rsidRDefault="006C38CA" w:rsidP="001F38F4">
            <w:pPr>
              <w:pStyle w:val="Listaszerbekezds"/>
              <w:numPr>
                <w:ilvl w:val="1"/>
                <w:numId w:val="1"/>
              </w:numPr>
              <w:spacing w:after="0" w:line="259" w:lineRule="auto"/>
              <w:ind w:left="596"/>
              <w:contextualSpacing w:val="0"/>
              <w:rPr>
                <w:i/>
                <w:sz w:val="20"/>
                <w:szCs w:val="20"/>
              </w:rPr>
            </w:pPr>
            <w:r w:rsidRPr="006C38CA">
              <w:rPr>
                <w:i/>
                <w:sz w:val="20"/>
                <w:szCs w:val="20"/>
              </w:rPr>
              <w:t xml:space="preserve">Néptáncegyüttesek </w:t>
            </w:r>
          </w:p>
          <w:p w:rsidR="006C38CA" w:rsidRPr="006C38CA" w:rsidRDefault="006C38CA" w:rsidP="001F38F4">
            <w:pPr>
              <w:pStyle w:val="Listaszerbekezds"/>
              <w:numPr>
                <w:ilvl w:val="1"/>
                <w:numId w:val="1"/>
              </w:numPr>
              <w:spacing w:after="0" w:line="259" w:lineRule="auto"/>
              <w:ind w:left="596"/>
              <w:contextualSpacing w:val="0"/>
              <w:rPr>
                <w:i/>
                <w:sz w:val="20"/>
                <w:szCs w:val="20"/>
              </w:rPr>
            </w:pPr>
            <w:r w:rsidRPr="006C38CA">
              <w:rPr>
                <w:i/>
                <w:sz w:val="20"/>
                <w:szCs w:val="20"/>
              </w:rPr>
              <w:t xml:space="preserve">Zenekarok </w:t>
            </w:r>
          </w:p>
          <w:p w:rsidR="006C38CA" w:rsidRPr="006C38CA" w:rsidRDefault="00211EA2" w:rsidP="001F38F4">
            <w:pPr>
              <w:pStyle w:val="Listaszerbekezds"/>
              <w:numPr>
                <w:ilvl w:val="1"/>
                <w:numId w:val="1"/>
              </w:numPr>
              <w:spacing w:after="0" w:line="259" w:lineRule="auto"/>
              <w:ind w:left="596"/>
              <w:contextualSpacing w:val="0"/>
              <w:rPr>
                <w:i/>
                <w:sz w:val="20"/>
                <w:szCs w:val="20"/>
              </w:rPr>
            </w:pPr>
            <w:r>
              <w:rPr>
                <w:i/>
                <w:sz w:val="20"/>
                <w:szCs w:val="20"/>
              </w:rPr>
              <w:t>Plan-Air kiállítás</w:t>
            </w:r>
          </w:p>
          <w:p w:rsidR="006C38CA" w:rsidRPr="006C38CA" w:rsidRDefault="006C38CA" w:rsidP="001F38F4">
            <w:pPr>
              <w:pStyle w:val="Listaszerbekezds"/>
              <w:numPr>
                <w:ilvl w:val="1"/>
                <w:numId w:val="1"/>
              </w:numPr>
              <w:spacing w:after="0" w:line="259" w:lineRule="auto"/>
              <w:ind w:left="596"/>
              <w:contextualSpacing w:val="0"/>
              <w:rPr>
                <w:i/>
                <w:sz w:val="20"/>
                <w:szCs w:val="20"/>
              </w:rPr>
            </w:pPr>
            <w:r w:rsidRPr="006C38CA">
              <w:rPr>
                <w:i/>
                <w:sz w:val="20"/>
                <w:szCs w:val="20"/>
              </w:rPr>
              <w:t xml:space="preserve">Színtársulat </w:t>
            </w:r>
          </w:p>
          <w:p w:rsidR="006C38CA" w:rsidRPr="006C38CA"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t>Népszerű fesztiválok rendszeres megrendezése</w:t>
            </w:r>
          </w:p>
          <w:p w:rsidR="006C38CA" w:rsidRPr="006C38CA"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t xml:space="preserve">Színes közösségi hagyományokkal rendelkező helyi közösség </w:t>
            </w:r>
          </w:p>
          <w:p w:rsidR="006C38CA" w:rsidRPr="006C38CA"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t>Megőrzött, megbecsült helyi épített örökség</w:t>
            </w:r>
          </w:p>
          <w:p w:rsidR="006C38CA" w:rsidRPr="006C38CA" w:rsidRDefault="006C38CA" w:rsidP="001F38F4">
            <w:pPr>
              <w:pStyle w:val="Listaszerbekezds"/>
              <w:numPr>
                <w:ilvl w:val="0"/>
                <w:numId w:val="1"/>
              </w:numPr>
              <w:spacing w:after="0" w:line="259" w:lineRule="auto"/>
              <w:ind w:left="313"/>
              <w:contextualSpacing w:val="0"/>
              <w:rPr>
                <w:i/>
                <w:sz w:val="20"/>
                <w:szCs w:val="20"/>
              </w:rPr>
            </w:pPr>
            <w:r w:rsidRPr="006C38CA">
              <w:rPr>
                <w:sz w:val="20"/>
                <w:szCs w:val="20"/>
              </w:rPr>
              <w:t xml:space="preserve">Innovatív találmányok </w:t>
            </w:r>
            <w:r w:rsidRPr="006C38CA">
              <w:rPr>
                <w:i/>
                <w:sz w:val="20"/>
                <w:szCs w:val="20"/>
              </w:rPr>
              <w:t>(pl. üvegbeton, Do it wood)</w:t>
            </w:r>
          </w:p>
          <w:p w:rsidR="006C38CA" w:rsidRPr="006C38CA"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t>Különleges természeti értékek</w:t>
            </w:r>
          </w:p>
          <w:p w:rsidR="006C38CA" w:rsidRPr="006C38CA"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lastRenderedPageBreak/>
              <w:t>Színvonalas borvidék, borkultúra</w:t>
            </w:r>
          </w:p>
          <w:p w:rsidR="006C38CA" w:rsidRPr="006C38CA" w:rsidRDefault="006C38CA" w:rsidP="001F38F4">
            <w:pPr>
              <w:pStyle w:val="Listaszerbekezds"/>
              <w:numPr>
                <w:ilvl w:val="0"/>
                <w:numId w:val="1"/>
              </w:numPr>
              <w:spacing w:after="0" w:line="259" w:lineRule="auto"/>
              <w:ind w:left="313"/>
              <w:contextualSpacing w:val="0"/>
              <w:rPr>
                <w:i/>
                <w:sz w:val="20"/>
                <w:szCs w:val="20"/>
              </w:rPr>
            </w:pPr>
            <w:r w:rsidRPr="006C38CA">
              <w:rPr>
                <w:sz w:val="20"/>
                <w:szCs w:val="20"/>
              </w:rPr>
              <w:t xml:space="preserve">Jól működő városi szintű média </w:t>
            </w:r>
            <w:r w:rsidRPr="006C38CA">
              <w:rPr>
                <w:i/>
                <w:sz w:val="20"/>
                <w:szCs w:val="20"/>
              </w:rPr>
              <w:t>(televízió, rádió, újság)</w:t>
            </w:r>
          </w:p>
          <w:p w:rsidR="006C38CA" w:rsidRPr="00B05D39" w:rsidRDefault="006C38CA" w:rsidP="001F38F4">
            <w:pPr>
              <w:pStyle w:val="Listaszerbekezds"/>
              <w:numPr>
                <w:ilvl w:val="0"/>
                <w:numId w:val="1"/>
              </w:numPr>
              <w:spacing w:after="0" w:line="259" w:lineRule="auto"/>
              <w:ind w:left="313"/>
              <w:contextualSpacing w:val="0"/>
              <w:rPr>
                <w:sz w:val="20"/>
                <w:szCs w:val="20"/>
              </w:rPr>
            </w:pPr>
            <w:r w:rsidRPr="006C38CA">
              <w:rPr>
                <w:sz w:val="20"/>
                <w:szCs w:val="20"/>
              </w:rPr>
              <w:t>Oktatási intézményekben működő, többféle diákújság</w:t>
            </w:r>
          </w:p>
        </w:tc>
        <w:tc>
          <w:tcPr>
            <w:tcW w:w="4606" w:type="dxa"/>
          </w:tcPr>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lastRenderedPageBreak/>
              <w:t xml:space="preserve">Fiatalok önszerveződése, bevonhatósága gyenge, megszűntek az ifjúsági klubok a városban </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A helyi infrastruktúra egyre kevésbé tudja kiszolgálni a helyi igényeket</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Fókuszált, eredményes tájékoztatás és marketing hiánya</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A helyi megvalósítók, intézmények és civilek közötti kommunikáció hiánya</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Szociális érdektelenség, szolidaritás hiánya, esetenként előítéletesség</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Újdonságok, modernitás felé való nyitottság hiánya</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lastRenderedPageBreak/>
              <w:t>Többgenerációs programok hiánya</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Nincsenek állandó, visszatérő programok, fellépési lehetőségek a fiatalok számára</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A város turisztikai adottságai nincsenek kellőképpen kihasználva</w:t>
            </w:r>
          </w:p>
          <w:p w:rsidR="006C38CA" w:rsidRPr="006C38CA" w:rsidRDefault="006C38CA" w:rsidP="001F38F4">
            <w:pPr>
              <w:pStyle w:val="Listaszerbekezds"/>
              <w:numPr>
                <w:ilvl w:val="0"/>
                <w:numId w:val="2"/>
              </w:numPr>
              <w:spacing w:after="0" w:line="259" w:lineRule="auto"/>
              <w:ind w:left="316"/>
              <w:contextualSpacing w:val="0"/>
              <w:rPr>
                <w:sz w:val="20"/>
                <w:szCs w:val="20"/>
              </w:rPr>
            </w:pPr>
            <w:r w:rsidRPr="006C38CA">
              <w:rPr>
                <w:sz w:val="20"/>
                <w:szCs w:val="20"/>
              </w:rPr>
              <w:t>Civil szervezetek számára jobbára az NCA pályázatokon keresztül érhetőek el források - ez kevés, akció-típusú rendezvényt tesz lehetővé, rendszeres programokat kevésbé</w:t>
            </w:r>
          </w:p>
          <w:p w:rsidR="006C38CA" w:rsidRPr="006C38CA" w:rsidRDefault="006C38CA" w:rsidP="001F38F4">
            <w:pPr>
              <w:pStyle w:val="Listaszerbekezds"/>
              <w:numPr>
                <w:ilvl w:val="0"/>
                <w:numId w:val="2"/>
              </w:numPr>
              <w:spacing w:after="0"/>
              <w:ind w:left="316"/>
              <w:contextualSpacing w:val="0"/>
              <w:rPr>
                <w:sz w:val="20"/>
                <w:szCs w:val="20"/>
              </w:rPr>
            </w:pPr>
            <w:r w:rsidRPr="006C38CA">
              <w:rPr>
                <w:sz w:val="20"/>
                <w:szCs w:val="20"/>
              </w:rPr>
              <w:t>A település nem központi részeire kevés forrás jut, így ott sokkal kevesebb a megvalósuló program</w:t>
            </w:r>
          </w:p>
          <w:p w:rsidR="006C38CA" w:rsidRPr="006C38CA" w:rsidRDefault="006C38CA" w:rsidP="001F38F4">
            <w:pPr>
              <w:pStyle w:val="Listaszerbekezds"/>
              <w:numPr>
                <w:ilvl w:val="0"/>
                <w:numId w:val="2"/>
              </w:numPr>
              <w:spacing w:after="0"/>
              <w:ind w:left="316"/>
              <w:contextualSpacing w:val="0"/>
              <w:rPr>
                <w:sz w:val="20"/>
                <w:szCs w:val="20"/>
              </w:rPr>
            </w:pPr>
            <w:r w:rsidRPr="006C38CA">
              <w:rPr>
                <w:sz w:val="20"/>
                <w:szCs w:val="20"/>
              </w:rPr>
              <w:t>Nincsenek olyan húzórendezvények, amelyek a térségi látogatókat évről évre visszavonzzák</w:t>
            </w:r>
          </w:p>
          <w:p w:rsidR="001F38F4" w:rsidRPr="001F38F4" w:rsidRDefault="006C38CA" w:rsidP="001F38F4">
            <w:pPr>
              <w:pStyle w:val="Listaszerbekezds"/>
              <w:numPr>
                <w:ilvl w:val="0"/>
                <w:numId w:val="2"/>
              </w:numPr>
              <w:spacing w:after="0"/>
              <w:ind w:left="316"/>
              <w:contextualSpacing w:val="0"/>
              <w:rPr>
                <w:sz w:val="20"/>
                <w:szCs w:val="20"/>
              </w:rPr>
            </w:pPr>
            <w:r w:rsidRPr="006C38CA">
              <w:rPr>
                <w:sz w:val="20"/>
                <w:szCs w:val="20"/>
              </w:rPr>
              <w:t>Határozott jövőkép hiánya</w:t>
            </w:r>
          </w:p>
        </w:tc>
      </w:tr>
      <w:tr w:rsidR="006C38CA" w:rsidRPr="00FE31A6" w:rsidTr="00FE31A6">
        <w:trPr>
          <w:trHeight w:val="588"/>
        </w:trPr>
        <w:tc>
          <w:tcPr>
            <w:tcW w:w="4606" w:type="dxa"/>
            <w:shd w:val="clear" w:color="auto" w:fill="1F497D" w:themeFill="text2"/>
            <w:vAlign w:val="center"/>
          </w:tcPr>
          <w:p w:rsidR="006C38CA" w:rsidRPr="00FE31A6" w:rsidRDefault="006C38CA" w:rsidP="001F38F4">
            <w:pPr>
              <w:spacing w:after="0"/>
              <w:jc w:val="center"/>
              <w:rPr>
                <w:b/>
                <w:color w:val="FFFFFF" w:themeColor="background1"/>
              </w:rPr>
            </w:pPr>
            <w:r w:rsidRPr="00FE31A6">
              <w:rPr>
                <w:b/>
                <w:color w:val="FFFFFF" w:themeColor="background1"/>
              </w:rPr>
              <w:lastRenderedPageBreak/>
              <w:t>LEHETŐSÉGEK</w:t>
            </w:r>
          </w:p>
        </w:tc>
        <w:tc>
          <w:tcPr>
            <w:tcW w:w="4606" w:type="dxa"/>
            <w:shd w:val="clear" w:color="auto" w:fill="1F497D" w:themeFill="text2"/>
            <w:vAlign w:val="center"/>
          </w:tcPr>
          <w:p w:rsidR="006C38CA" w:rsidRPr="00FE31A6" w:rsidRDefault="006C38CA" w:rsidP="001F38F4">
            <w:pPr>
              <w:spacing w:after="0"/>
              <w:jc w:val="center"/>
              <w:rPr>
                <w:b/>
                <w:color w:val="FFFFFF" w:themeColor="background1"/>
              </w:rPr>
            </w:pPr>
            <w:r w:rsidRPr="00FE31A6">
              <w:rPr>
                <w:b/>
                <w:color w:val="FFFFFF" w:themeColor="background1"/>
              </w:rPr>
              <w:t>VESZÉLYEK</w:t>
            </w:r>
          </w:p>
        </w:tc>
      </w:tr>
      <w:tr w:rsidR="006C38CA" w:rsidTr="009C3A05">
        <w:tc>
          <w:tcPr>
            <w:tcW w:w="4606" w:type="dxa"/>
          </w:tcPr>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Sokszínű civil szervezetek tevékenykednek a városban, akikre jobban lehetne építeni</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Épített és természeti környezet lehetőséget nyújt a programkínálat bővítésére</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A város aktív művészeti életére (képzőművészet, zene, tánc) alapozható, fokozottabb marketing</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Lakossági összefogás erősítése a közös, jó célok érdekében</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Helyi gasztronómiai programok szélesítése</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Vízterületek (Tisza és holtágak) programkínálatának bővítése</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Óvodás-középiskolás korosztályok jobb bevonása</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 xml:space="preserve">Művészeti iskolák szerepének fokozása a város kulturális életében </w:t>
            </w:r>
          </w:p>
          <w:p w:rsidR="006C38CA" w:rsidRPr="006C38CA" w:rsidRDefault="006C38CA" w:rsidP="001F38F4">
            <w:pPr>
              <w:pStyle w:val="Listaszerbekezds"/>
              <w:numPr>
                <w:ilvl w:val="0"/>
                <w:numId w:val="3"/>
              </w:numPr>
              <w:spacing w:after="0" w:line="259" w:lineRule="auto"/>
              <w:ind w:left="454"/>
              <w:contextualSpacing w:val="0"/>
              <w:rPr>
                <w:sz w:val="20"/>
                <w:szCs w:val="20"/>
              </w:rPr>
            </w:pPr>
            <w:r w:rsidRPr="006C38CA">
              <w:rPr>
                <w:sz w:val="20"/>
                <w:szCs w:val="20"/>
              </w:rPr>
              <w:t>Hagyományőrzés mellett a hagyományteremtés erősítése</w:t>
            </w:r>
          </w:p>
          <w:p w:rsidR="006C38CA" w:rsidRPr="006C38CA" w:rsidRDefault="006C38CA" w:rsidP="001F38F4">
            <w:pPr>
              <w:pStyle w:val="Listaszerbekezds"/>
              <w:numPr>
                <w:ilvl w:val="0"/>
                <w:numId w:val="3"/>
              </w:numPr>
              <w:spacing w:after="0" w:line="259" w:lineRule="auto"/>
              <w:ind w:left="454"/>
              <w:contextualSpacing w:val="0"/>
              <w:jc w:val="both"/>
              <w:rPr>
                <w:sz w:val="20"/>
                <w:szCs w:val="20"/>
              </w:rPr>
            </w:pPr>
            <w:r w:rsidRPr="006C38CA">
              <w:rPr>
                <w:sz w:val="20"/>
                <w:szCs w:val="20"/>
              </w:rPr>
              <w:t>A helyi fiatalok célzott, aktívabb bevonása a helyi közösségi programokba</w:t>
            </w:r>
          </w:p>
          <w:p w:rsidR="006C38CA" w:rsidRPr="006C38CA" w:rsidRDefault="006C38CA" w:rsidP="001F38F4">
            <w:pPr>
              <w:pStyle w:val="Listaszerbekezds"/>
              <w:numPr>
                <w:ilvl w:val="0"/>
                <w:numId w:val="3"/>
              </w:numPr>
              <w:spacing w:after="0" w:line="259" w:lineRule="auto"/>
              <w:ind w:left="454"/>
              <w:contextualSpacing w:val="0"/>
              <w:jc w:val="both"/>
              <w:rPr>
                <w:sz w:val="20"/>
                <w:szCs w:val="20"/>
              </w:rPr>
            </w:pPr>
            <w:r w:rsidRPr="006C38CA">
              <w:rPr>
                <w:sz w:val="20"/>
                <w:szCs w:val="20"/>
              </w:rPr>
              <w:t>A Fürdő területén lévő szabadtéri színpad közösségi térré való alakítása</w:t>
            </w:r>
          </w:p>
        </w:tc>
        <w:tc>
          <w:tcPr>
            <w:tcW w:w="4606" w:type="dxa"/>
          </w:tcPr>
          <w:p w:rsidR="006C38CA" w:rsidRPr="006C38CA" w:rsidRDefault="006C38CA" w:rsidP="001F38F4">
            <w:pPr>
              <w:pStyle w:val="Listaszerbekezds"/>
              <w:numPr>
                <w:ilvl w:val="0"/>
                <w:numId w:val="4"/>
              </w:numPr>
              <w:spacing w:after="0" w:line="259" w:lineRule="auto"/>
              <w:ind w:left="456"/>
              <w:contextualSpacing w:val="0"/>
              <w:rPr>
                <w:sz w:val="20"/>
                <w:szCs w:val="20"/>
              </w:rPr>
            </w:pPr>
            <w:r w:rsidRPr="006C38CA">
              <w:rPr>
                <w:sz w:val="20"/>
                <w:szCs w:val="20"/>
              </w:rPr>
              <w:t>Nem sikerül a programok, tevékenységek folytonosságát fenntartani</w:t>
            </w:r>
          </w:p>
          <w:p w:rsidR="006C38CA" w:rsidRPr="006C38CA" w:rsidRDefault="006C38CA" w:rsidP="001F38F4">
            <w:pPr>
              <w:pStyle w:val="Listaszerbekezds"/>
              <w:numPr>
                <w:ilvl w:val="0"/>
                <w:numId w:val="4"/>
              </w:numPr>
              <w:spacing w:after="0" w:line="259" w:lineRule="auto"/>
              <w:ind w:left="456"/>
              <w:contextualSpacing w:val="0"/>
              <w:rPr>
                <w:sz w:val="20"/>
                <w:szCs w:val="20"/>
              </w:rPr>
            </w:pPr>
            <w:r w:rsidRPr="006C38CA">
              <w:rPr>
                <w:sz w:val="20"/>
                <w:szCs w:val="20"/>
              </w:rPr>
              <w:t>A lakosság passzív marad, kevesek vonhatók be</w:t>
            </w:r>
          </w:p>
          <w:p w:rsidR="006C38CA" w:rsidRPr="006C38CA" w:rsidRDefault="006C38CA" w:rsidP="001F38F4">
            <w:pPr>
              <w:pStyle w:val="Listaszerbekezds"/>
              <w:numPr>
                <w:ilvl w:val="0"/>
                <w:numId w:val="4"/>
              </w:numPr>
              <w:spacing w:after="0" w:line="259" w:lineRule="auto"/>
              <w:ind w:left="456"/>
              <w:contextualSpacing w:val="0"/>
              <w:rPr>
                <w:sz w:val="20"/>
                <w:szCs w:val="20"/>
              </w:rPr>
            </w:pPr>
            <w:r w:rsidRPr="006C38CA">
              <w:rPr>
                <w:sz w:val="20"/>
                <w:szCs w:val="20"/>
              </w:rPr>
              <w:t>Nem ér célba megfelelően a propaganda, a reklám, az információáramlás nem javul, emiatt nem nő a látogatók száma</w:t>
            </w:r>
          </w:p>
          <w:p w:rsidR="006C38CA" w:rsidRPr="006C38CA" w:rsidRDefault="006C38CA" w:rsidP="001F38F4">
            <w:pPr>
              <w:pStyle w:val="Listaszerbekezds"/>
              <w:numPr>
                <w:ilvl w:val="0"/>
                <w:numId w:val="4"/>
              </w:numPr>
              <w:spacing w:after="0" w:line="259" w:lineRule="auto"/>
              <w:ind w:left="456"/>
              <w:contextualSpacing w:val="0"/>
              <w:rPr>
                <w:sz w:val="20"/>
                <w:szCs w:val="20"/>
              </w:rPr>
            </w:pPr>
            <w:r w:rsidRPr="006C38CA">
              <w:rPr>
                <w:sz w:val="20"/>
                <w:szCs w:val="20"/>
              </w:rPr>
              <w:t>Nem javul a kommunikáció, az egyeztetési hajlandóság a helyi aktorok között, emiatt egymást oltják ki a rendezvények</w:t>
            </w:r>
          </w:p>
          <w:p w:rsidR="006C38CA" w:rsidRPr="006C38CA" w:rsidRDefault="006C38CA" w:rsidP="001F38F4">
            <w:pPr>
              <w:pStyle w:val="Listaszerbekezds"/>
              <w:numPr>
                <w:ilvl w:val="0"/>
                <w:numId w:val="4"/>
              </w:numPr>
              <w:spacing w:after="0" w:line="259" w:lineRule="auto"/>
              <w:ind w:left="456"/>
              <w:contextualSpacing w:val="0"/>
              <w:rPr>
                <w:sz w:val="20"/>
                <w:szCs w:val="20"/>
              </w:rPr>
            </w:pPr>
            <w:r w:rsidRPr="006C38CA">
              <w:rPr>
                <w:sz w:val="20"/>
                <w:szCs w:val="20"/>
              </w:rPr>
              <w:t>Egyes közösségi kezdeményezések elszigeteltek maradnak, mert a városlakók nem érzik a sajátjukénak a lehetőségeket</w:t>
            </w:r>
          </w:p>
          <w:p w:rsidR="006C38CA" w:rsidRPr="00B05D39" w:rsidRDefault="006C38CA" w:rsidP="001F38F4">
            <w:pPr>
              <w:pStyle w:val="Listaszerbekezds"/>
              <w:numPr>
                <w:ilvl w:val="0"/>
                <w:numId w:val="4"/>
              </w:numPr>
              <w:spacing w:after="0"/>
              <w:ind w:left="456"/>
              <w:contextualSpacing w:val="0"/>
              <w:rPr>
                <w:sz w:val="20"/>
                <w:szCs w:val="20"/>
              </w:rPr>
            </w:pPr>
            <w:r w:rsidRPr="006C38CA">
              <w:rPr>
                <w:sz w:val="20"/>
                <w:szCs w:val="20"/>
              </w:rPr>
              <w:t>A fiatalok értékrendjének bizonytalanná válása</w:t>
            </w:r>
          </w:p>
        </w:tc>
      </w:tr>
    </w:tbl>
    <w:p w:rsidR="00504BCE" w:rsidRPr="003D0A73" w:rsidRDefault="00A84095" w:rsidP="003D0A73">
      <w:pPr>
        <w:pStyle w:val="Cmsor2"/>
      </w:pPr>
      <w:bookmarkStart w:id="28" w:name="_Toc455395930"/>
      <w:r>
        <w:t>3.4</w:t>
      </w:r>
      <w:r w:rsidR="00504BCE" w:rsidRPr="003D0A73">
        <w:t xml:space="preserve"> </w:t>
      </w:r>
      <w:r w:rsidR="00A21C99" w:rsidRPr="003D0A73">
        <w:t>Fejlesztési s</w:t>
      </w:r>
      <w:r w:rsidR="00504BCE" w:rsidRPr="003D0A73">
        <w:t>zükségletek</w:t>
      </w:r>
      <w:r w:rsidR="001D3707" w:rsidRPr="003D0A73">
        <w:t xml:space="preserve"> </w:t>
      </w:r>
      <w:r w:rsidR="00A21C99" w:rsidRPr="003D0A73">
        <w:t>azonosítása</w:t>
      </w:r>
      <w:bookmarkEnd w:id="28"/>
    </w:p>
    <w:p w:rsidR="00642DB1" w:rsidRDefault="00642DB1" w:rsidP="00642DB1">
      <w:pPr>
        <w:pStyle w:val="Szvegtrzs"/>
      </w:pPr>
      <w:r>
        <w:t>Az elvégzett Helyzetfeltárás és SWOT elemzés eredményei alapján a következő fő problémák, hiányok, fejlesztési szükségletek fogalmazhatók meg:</w:t>
      </w:r>
    </w:p>
    <w:p w:rsidR="00642DB1" w:rsidRPr="00642DB1" w:rsidRDefault="00642DB1" w:rsidP="00642DB1">
      <w:pPr>
        <w:pStyle w:val="Szvegtrzs"/>
        <w:rPr>
          <w:b/>
        </w:rPr>
      </w:pPr>
      <w:r w:rsidRPr="00642DB1">
        <w:rPr>
          <w:b/>
        </w:rPr>
        <w:t>Ifjúság bevonása a helyi kulturális és közösségi életbe nem megfelelő</w:t>
      </w:r>
    </w:p>
    <w:p w:rsidR="00642DB1" w:rsidRDefault="00642DB1" w:rsidP="00642DB1">
      <w:pPr>
        <w:pStyle w:val="Szvegtrzs"/>
      </w:pPr>
      <w:r>
        <w:t>A helyi kulturális élet elsősorban a magaskultúra különböző ágait öleli át, kevés lehetőség jut az alulról jövő kezdeményezések, kreatív ötletek kiteljesedésének. A település 18-30 év közötti korosztálya számára nincsenek sem megfelelő közösségi helyek, terek, sem szervezeti keretek ahhoz, hogy önszerveződő, kreat</w:t>
      </w:r>
      <w:r w:rsidR="00FE31A6">
        <w:t>ív ötleteiket megvalósíthassák.</w:t>
      </w:r>
    </w:p>
    <w:p w:rsidR="00642DB1" w:rsidRPr="00642DB1" w:rsidRDefault="00642DB1" w:rsidP="009072A2">
      <w:pPr>
        <w:pStyle w:val="Szvegtrzs"/>
        <w:keepNext/>
        <w:rPr>
          <w:b/>
        </w:rPr>
      </w:pPr>
      <w:r w:rsidRPr="00642DB1">
        <w:rPr>
          <w:b/>
        </w:rPr>
        <w:lastRenderedPageBreak/>
        <w:t>Helyi infrastruktúra felújításának, átalakításának a szükségessége</w:t>
      </w:r>
    </w:p>
    <w:p w:rsidR="00642DB1" w:rsidRDefault="00642DB1" w:rsidP="00642DB1">
      <w:pPr>
        <w:pStyle w:val="Szvegtrzs"/>
      </w:pPr>
      <w:r>
        <w:t xml:space="preserve">A város gazdag (magas)kulturális élete alapvetően egy kevésbé korszerű, több esetben leamortizálódott infrastrukturális környezetben valósul meg. A település központi részén található művelődési intézmények nincsenek teljes körűen felújítva, a perifériákon levő intézmények egy részét használhatatlanság miatt le kellett zárni a lakossági rendezvények elől. A meglevő infrastruktúra egy 30 évvel ezelőtti állapotot tükröz, mind kialakításában mind állapotában. </w:t>
      </w:r>
    </w:p>
    <w:p w:rsidR="00642DB1" w:rsidRPr="00642DB1" w:rsidRDefault="00642DB1" w:rsidP="00642DB1">
      <w:pPr>
        <w:pStyle w:val="Szvegtrzs"/>
        <w:rPr>
          <w:b/>
        </w:rPr>
      </w:pPr>
      <w:r w:rsidRPr="00642DB1">
        <w:rPr>
          <w:b/>
        </w:rPr>
        <w:t>Városi szintű kommunikációs rendszer hiánya</w:t>
      </w:r>
    </w:p>
    <w:p w:rsidR="00642DB1" w:rsidRDefault="00642DB1" w:rsidP="00642DB1">
      <w:pPr>
        <w:pStyle w:val="Szvegtrzs"/>
      </w:pPr>
      <w:r>
        <w:t>A helyi szervezetek rendezvényei gyakran időben és célközönségben is átfedik, ezért kioltják egymást, nincs egy olyan hálózat vagy központi rendszer, melynek a segítségével összehangolhatóak lennének a tervezett programok. Sok esetben a szervezeti keretek is gátat jelentenek, az intézmények és a civil szervezetek közöt</w:t>
      </w:r>
      <w:r w:rsidR="001F38F4">
        <w:t>ti kommunikáció nem zavartalan.</w:t>
      </w:r>
    </w:p>
    <w:p w:rsidR="00642DB1" w:rsidRPr="00642DB1" w:rsidRDefault="00642DB1" w:rsidP="00642DB1">
      <w:pPr>
        <w:pStyle w:val="Szvegtrzs"/>
        <w:rPr>
          <w:b/>
        </w:rPr>
      </w:pPr>
      <w:r w:rsidRPr="00642DB1">
        <w:rPr>
          <w:b/>
        </w:rPr>
        <w:t>Kisközösségek nem jutnak lehetőséghez egyszeri vagy rendszeres programjaik a megvalósítására</w:t>
      </w:r>
    </w:p>
    <w:p w:rsidR="00642DB1" w:rsidRDefault="00642DB1" w:rsidP="00642DB1">
      <w:pPr>
        <w:pStyle w:val="Szvegtrzs"/>
      </w:pPr>
      <w:r>
        <w:t>A helyi társadalmi szervezetek, informális közösségek forráshiány miatt nem tudnak programokat, rendezvényeket szervezni – a jogi szabályozás sok esetben olyan feltételeket ír elő, ami számukra nem teljesíthető (pl. kültéri rendezvények esetén köztéri illemhelyek, orvosi ellátás biztosítása). Nincs olyan támogatási rendszer, ami a kis helyi közösségek ilyen jellegű kezdeményezéseit érdemben támogatni tudná, ezért az alulról jövő ötletek gyakran el</w:t>
      </w:r>
      <w:r w:rsidR="001F38F4">
        <w:t>halnak a tervezési szakaszban.</w:t>
      </w:r>
    </w:p>
    <w:p w:rsidR="00642DB1" w:rsidRPr="00642DB1" w:rsidRDefault="00642DB1" w:rsidP="00642DB1">
      <w:pPr>
        <w:pStyle w:val="Szvegtrzs"/>
        <w:rPr>
          <w:b/>
        </w:rPr>
      </w:pPr>
      <w:r w:rsidRPr="00642DB1">
        <w:rPr>
          <w:b/>
        </w:rPr>
        <w:t xml:space="preserve">Leszakadó településrészeken kevés közösségi kezdeményezés jut támogatáshoz </w:t>
      </w:r>
    </w:p>
    <w:p w:rsidR="00642DB1" w:rsidRDefault="00642DB1" w:rsidP="00642DB1">
      <w:pPr>
        <w:pStyle w:val="Szvegtrzs"/>
      </w:pPr>
      <w:r>
        <w:t>A város leszakadó településrészei fejletlenebb infrastrukturális és társadalmi-szervezeti háttérrel rendelkeznek</w:t>
      </w:r>
      <w:r w:rsidR="00FE31A6">
        <w:t>,</w:t>
      </w:r>
      <w:r>
        <w:t xml:space="preserve"> mint a központ településrész, így kevesebb lehetőségük nyílik kulturális és közösségi programok szervezésére, illetve az ezeken való részvételre is. Mindez nem csupán földrajzi hátrányt jelent, hanem az itt élő leszakadó, veszélyezt</w:t>
      </w:r>
      <w:r w:rsidR="00224FC4">
        <w:t>etett csoportok miatt szociális</w:t>
      </w:r>
      <w:r w:rsidR="00FE31A6">
        <w:t>t is.</w:t>
      </w:r>
    </w:p>
    <w:p w:rsidR="00504BCE" w:rsidRPr="00494527" w:rsidRDefault="00E626B9" w:rsidP="00494527">
      <w:pPr>
        <w:pStyle w:val="Cmsor1"/>
      </w:pPr>
      <w:bookmarkStart w:id="29" w:name="_Toc455395931"/>
      <w:r w:rsidRPr="00494527">
        <w:t>4</w:t>
      </w:r>
      <w:r w:rsidR="00504BCE" w:rsidRPr="00494527">
        <w:t>. A stratégia jövőképe</w:t>
      </w:r>
      <w:bookmarkEnd w:id="29"/>
    </w:p>
    <w:p w:rsidR="004C4807" w:rsidRDefault="004C4807" w:rsidP="004C4807">
      <w:pPr>
        <w:spacing w:line="240" w:lineRule="auto"/>
        <w:jc w:val="both"/>
      </w:pPr>
      <w:r>
        <w:t>A HACS a SWOT elemzés, valamint a lakossági ötletgyűjtések eredményeként a következő jövőképet fogalmazta meg:</w:t>
      </w:r>
    </w:p>
    <w:p w:rsidR="00850788" w:rsidRPr="004C4807" w:rsidRDefault="004C4807" w:rsidP="00FE31A6">
      <w:pPr>
        <w:shd w:val="clear" w:color="auto" w:fill="B8CCE4" w:themeFill="accent1" w:themeFillTint="66"/>
        <w:spacing w:line="240" w:lineRule="auto"/>
        <w:ind w:left="708" w:right="425"/>
        <w:jc w:val="both"/>
        <w:rPr>
          <w:b/>
        </w:rPr>
      </w:pPr>
      <w:r>
        <w:rPr>
          <w:b/>
        </w:rPr>
        <w:t>Csongrád</w:t>
      </w:r>
      <w:r w:rsidRPr="002F0B1F">
        <w:rPr>
          <w:b/>
        </w:rPr>
        <w:t xml:space="preserve"> olyan </w:t>
      </w:r>
      <w:r>
        <w:rPr>
          <w:b/>
        </w:rPr>
        <w:t xml:space="preserve">helyi </w:t>
      </w:r>
      <w:r w:rsidRPr="002F0B1F">
        <w:rPr>
          <w:b/>
        </w:rPr>
        <w:t>közösségek kialakulását, megerősödését támogat</w:t>
      </w:r>
      <w:r>
        <w:rPr>
          <w:b/>
        </w:rPr>
        <w:t>ó város</w:t>
      </w:r>
      <w:r w:rsidRPr="002F0B1F">
        <w:rPr>
          <w:b/>
        </w:rPr>
        <w:t xml:space="preserve">, amelyek képesek a </w:t>
      </w:r>
      <w:r>
        <w:rPr>
          <w:b/>
        </w:rPr>
        <w:t xml:space="preserve">gazdag és sokszínű </w:t>
      </w:r>
      <w:r w:rsidRPr="002F0B1F">
        <w:rPr>
          <w:b/>
        </w:rPr>
        <w:t>helyi kultúrát,</w:t>
      </w:r>
      <w:r>
        <w:rPr>
          <w:b/>
        </w:rPr>
        <w:t xml:space="preserve"> meglévő</w:t>
      </w:r>
      <w:r w:rsidRPr="002F0B1F">
        <w:rPr>
          <w:b/>
        </w:rPr>
        <w:t xml:space="preserve"> közösségi értékeket ápolni</w:t>
      </w:r>
      <w:r>
        <w:rPr>
          <w:b/>
        </w:rPr>
        <w:t xml:space="preserve"> és megújítani, </w:t>
      </w:r>
      <w:r w:rsidRPr="002F0B1F">
        <w:rPr>
          <w:b/>
        </w:rPr>
        <w:t>ezáltal a település életminőségét, l</w:t>
      </w:r>
      <w:r>
        <w:rPr>
          <w:b/>
        </w:rPr>
        <w:t>akosságmegtartó erejét növelni.</w:t>
      </w:r>
    </w:p>
    <w:p w:rsidR="005B1484" w:rsidRPr="003D0A73" w:rsidRDefault="00E626B9" w:rsidP="005E7B9C">
      <w:pPr>
        <w:pStyle w:val="Cmsor1"/>
      </w:pPr>
      <w:bookmarkStart w:id="30" w:name="_Toc455395932"/>
      <w:r>
        <w:t>5</w:t>
      </w:r>
      <w:r w:rsidR="0000456C">
        <w:t>.</w:t>
      </w:r>
      <w:r w:rsidR="005B1484" w:rsidRPr="003D0A73">
        <w:t xml:space="preserve"> A stratégia célhierarchiája</w:t>
      </w:r>
      <w:bookmarkEnd w:id="30"/>
    </w:p>
    <w:p w:rsidR="00850788" w:rsidRDefault="004C4807" w:rsidP="004C4807">
      <w:pPr>
        <w:pStyle w:val="Szvegtrzs"/>
      </w:pPr>
      <w:r w:rsidRPr="004C4807">
        <w:t>A SWOT elemzés és a fejlesztési szükségletek azonosítását követően a gyengeségek javítása és a veszélyek elkerülése, valamint az erősségek és lehetőségek jobb kihasználása érdekében a következő á</w:t>
      </w:r>
      <w:r w:rsidR="002D3F43">
        <w:t>tfogó</w:t>
      </w:r>
      <w:r w:rsidRPr="004C4807">
        <w:t xml:space="preserve"> és specifikus célok, illetve beavatkozási területek</w:t>
      </w:r>
      <w:r w:rsidR="002D3F43">
        <w:t>/műveletek</w:t>
      </w:r>
      <w:r w:rsidRPr="004C4807">
        <w:t xml:space="preserve"> kerültek meghatározásra:</w:t>
      </w:r>
    </w:p>
    <w:p w:rsidR="00CF7EC6" w:rsidRPr="00211EA2" w:rsidRDefault="00361D4E" w:rsidP="009072A2">
      <w:pPr>
        <w:pStyle w:val="Szvegtrzs"/>
        <w:keepNext/>
        <w:pageBreakBefore/>
        <w:rPr>
          <w:b/>
        </w:rPr>
      </w:pPr>
      <w:r>
        <w:rPr>
          <w:b/>
          <w:noProof/>
          <w:lang w:eastAsia="hu-HU"/>
        </w:rPr>
        <w:lastRenderedPageBreak/>
        <w:pict>
          <v:rect id="_x0000_s1038" style="position:absolute;left:0;text-align:left;margin-left:309.55pt;margin-top:80.15pt;width:108.65pt;height:40.05pt;z-index:251666432" fillcolor="#9bbb59 [3206]" strokecolor="#f2f2f2 [3041]" strokeweight="1pt">
            <v:fill color2="#4e6128 [1606]" angle="-135" focus="100%" type="gradient"/>
            <v:shadow on="t" type="perspective" color="#d6e3bc [1302]" opacity=".5" origin=",.5" offset="0,0" matrix=",-56756f,,.5"/>
          </v:rect>
        </w:pict>
      </w:r>
      <w:r>
        <w:rPr>
          <w:b/>
          <w:noProof/>
          <w:lang w:eastAsia="hu-HU"/>
        </w:rPr>
        <w:pict>
          <v:rect id="_x0000_s1037" style="position:absolute;left:0;text-align:left;margin-left:412.75pt;margin-top:70.65pt;width:29.9pt;height:13.55pt;z-index:251665408" fillcolor="#9bbb59 [3206]" strokecolor="#f2f2f2 [3041]" strokeweight="1pt">
            <v:fill color2="#4e6128 [1606]" angle="-135" focus="100%" type="gradient"/>
            <v:shadow on="t" type="perspective" color="#d6e3bc [1302]" opacity=".5" origin=",.5" offset="0,0" matrix=",-56756f,,.5"/>
          </v:rect>
        </w:pict>
      </w:r>
      <w:r>
        <w:rPr>
          <w:b/>
          <w:noProof/>
          <w:lang w:eastAsia="hu-HU"/>
        </w:rPr>
        <w:pict>
          <v:shapetype id="_x0000_t32" coordsize="21600,21600" o:spt="32" o:oned="t" path="m,l21600,21600e" filled="f">
            <v:path arrowok="t" fillok="f" o:connecttype="none"/>
            <o:lock v:ext="edit" shapetype="t"/>
          </v:shapetype>
          <v:shape id="_x0000_s1033" type="#_x0000_t32" style="position:absolute;left:0;text-align:left;margin-left:325.85pt;margin-top:84.2pt;width:74pt;height:1.35pt;z-index:251664384" o:connectortype="straight"/>
        </w:pict>
      </w:r>
      <w:r>
        <w:rPr>
          <w:b/>
          <w:noProof/>
          <w:lang w:eastAsia="hu-HU"/>
        </w:rPr>
        <w:pict>
          <v:shape id="_x0000_s1032" type="#_x0000_t32" style="position:absolute;left:0;text-align:left;margin-left:412.75pt;margin-top:74.7pt;width:29.9pt;height:.7pt;z-index:251663360" o:connectortype="straight"/>
        </w:pict>
      </w:r>
      <w:r>
        <w:rPr>
          <w:b/>
          <w:noProof/>
          <w:lang w:eastAsia="hu-HU"/>
        </w:rPr>
        <w:pict>
          <v:shape id="_x0000_s1031" type="#_x0000_t32" style="position:absolute;left:0;text-align:left;margin-left:325.85pt;margin-top:115.45pt;width:36.65pt;height:.7pt;z-index:251662336" o:connectortype="straight"/>
        </w:pict>
      </w:r>
      <w:r>
        <w:rPr>
          <w:b/>
          <w:noProof/>
          <w:lang w:eastAsia="hu-HU"/>
        </w:rPr>
        <w:pict>
          <v:shape id="_x0000_s1030" type="#_x0000_t32" style="position:absolute;left:0;text-align:left;margin-left:325.85pt;margin-top:104.6pt;width:82.15pt;height:1.35pt;z-index:251661312" o:connectortype="straight"/>
        </w:pict>
      </w:r>
      <w:r>
        <w:rPr>
          <w:b/>
          <w:noProof/>
          <w:lang w:eastAsia="hu-HU"/>
        </w:rPr>
        <w:pict>
          <v:shape id="_x0000_s1029" type="#_x0000_t32" style="position:absolute;left:0;text-align:left;margin-left:325.85pt;margin-top:94.4pt;width:86.9pt;height:1.35pt;z-index:251660288" o:connectortype="straight"/>
        </w:pict>
      </w:r>
      <w:r w:rsidR="00211EA2" w:rsidRPr="00211EA2">
        <w:rPr>
          <w:b/>
        </w:rPr>
        <w:t xml:space="preserve">1. ábra: </w:t>
      </w:r>
      <w:r w:rsidR="00CF7EC6" w:rsidRPr="00211EA2">
        <w:rPr>
          <w:b/>
        </w:rPr>
        <w:t>A HKFS célrendszere</w:t>
      </w:r>
    </w:p>
    <w:p w:rsidR="00494527" w:rsidRDefault="00211EA2" w:rsidP="00E37EA0">
      <w:pPr>
        <w:pStyle w:val="Szvegtrzs"/>
        <w:rPr>
          <w:b/>
        </w:rPr>
      </w:pPr>
      <w:r>
        <w:rPr>
          <w:b/>
          <w:noProof/>
          <w:lang w:eastAsia="hu-HU"/>
        </w:rPr>
        <w:drawing>
          <wp:anchor distT="0" distB="0" distL="114300" distR="114300" simplePos="0" relativeHeight="251659264" behindDoc="1" locked="0" layoutInCell="1" allowOverlap="1">
            <wp:simplePos x="0" y="0"/>
            <wp:positionH relativeFrom="column">
              <wp:posOffset>-851</wp:posOffset>
            </wp:positionH>
            <wp:positionV relativeFrom="paragraph">
              <wp:posOffset>3451</wp:posOffset>
            </wp:positionV>
            <wp:extent cx="5750117" cy="3441939"/>
            <wp:effectExtent l="19050" t="0" r="2983" b="0"/>
            <wp:wrapTight wrapText="bothSides">
              <wp:wrapPolygon edited="0">
                <wp:start x="-72" y="0"/>
                <wp:lineTo x="-72" y="21519"/>
                <wp:lineTo x="21611" y="21519"/>
                <wp:lineTo x="21611" y="0"/>
                <wp:lineTo x="-72" y="0"/>
              </wp:wrapPolygon>
            </wp:wrapTight>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0117" cy="3441939"/>
                    </a:xfrm>
                    <a:prstGeom prst="rect">
                      <a:avLst/>
                    </a:prstGeom>
                    <a:noFill/>
                    <a:ln>
                      <a:noFill/>
                    </a:ln>
                  </pic:spPr>
                </pic:pic>
              </a:graphicData>
            </a:graphic>
          </wp:anchor>
        </w:drawing>
      </w:r>
    </w:p>
    <w:p w:rsidR="00E37EA0" w:rsidRPr="00E37EA0" w:rsidRDefault="00E37EA0" w:rsidP="00E37EA0">
      <w:pPr>
        <w:pStyle w:val="Szvegtrzs"/>
        <w:rPr>
          <w:b/>
        </w:rPr>
      </w:pPr>
      <w:r w:rsidRPr="00E37EA0">
        <w:rPr>
          <w:b/>
        </w:rPr>
        <w:t>Á</w:t>
      </w:r>
      <w:r w:rsidR="002D3F43">
        <w:rPr>
          <w:b/>
        </w:rPr>
        <w:t>tfogó</w:t>
      </w:r>
      <w:r w:rsidRPr="00E37EA0">
        <w:rPr>
          <w:b/>
        </w:rPr>
        <w:t xml:space="preserve"> célok:</w:t>
      </w:r>
    </w:p>
    <w:p w:rsidR="00E37EA0" w:rsidRPr="00E37EA0" w:rsidRDefault="002F5171" w:rsidP="002F5171">
      <w:pPr>
        <w:pStyle w:val="Listaszerbekezds"/>
        <w:jc w:val="both"/>
        <w:rPr>
          <w:rFonts w:eastAsia="Times New Roman" w:cs="Times New Roman"/>
          <w:szCs w:val="20"/>
          <w:lang w:eastAsia="zh-CN"/>
        </w:rPr>
      </w:pPr>
      <w:r w:rsidRPr="002F5171">
        <w:rPr>
          <w:rFonts w:eastAsia="Times New Roman" w:cs="Times New Roman"/>
          <w:b/>
          <w:szCs w:val="20"/>
          <w:lang w:eastAsia="zh-CN"/>
        </w:rPr>
        <w:t>I.</w:t>
      </w:r>
      <w:r>
        <w:rPr>
          <w:rFonts w:eastAsia="Times New Roman" w:cs="Times New Roman"/>
          <w:szCs w:val="20"/>
          <w:lang w:eastAsia="zh-CN"/>
        </w:rPr>
        <w:t xml:space="preserve"> </w:t>
      </w:r>
      <w:r w:rsidR="00E37EA0" w:rsidRPr="00E37EA0">
        <w:rPr>
          <w:rFonts w:eastAsia="Times New Roman" w:cs="Times New Roman"/>
          <w:szCs w:val="20"/>
          <w:lang w:eastAsia="zh-CN"/>
        </w:rPr>
        <w:t>A meglévő és újonnan szerveződő csongrádi kulturális és közösségi kezdeményezések befogadására alkalmasabb városi infrastruktúra biztosítása</w:t>
      </w:r>
    </w:p>
    <w:p w:rsidR="00E37EA0" w:rsidRDefault="002F5171" w:rsidP="002F5171">
      <w:pPr>
        <w:pStyle w:val="Listaszerbekezds"/>
        <w:jc w:val="both"/>
        <w:rPr>
          <w:rFonts w:eastAsia="Times New Roman" w:cs="Times New Roman"/>
          <w:szCs w:val="20"/>
          <w:lang w:eastAsia="zh-CN"/>
        </w:rPr>
      </w:pPr>
      <w:r w:rsidRPr="002F5171">
        <w:rPr>
          <w:rFonts w:eastAsia="Times New Roman" w:cs="Times New Roman"/>
          <w:b/>
          <w:szCs w:val="20"/>
          <w:lang w:eastAsia="zh-CN"/>
        </w:rPr>
        <w:t>II.</w:t>
      </w:r>
      <w:r>
        <w:rPr>
          <w:rFonts w:eastAsia="Times New Roman" w:cs="Times New Roman"/>
          <w:szCs w:val="20"/>
          <w:lang w:eastAsia="zh-CN"/>
        </w:rPr>
        <w:t xml:space="preserve"> </w:t>
      </w:r>
      <w:r w:rsidR="00E37EA0" w:rsidRPr="00E37EA0">
        <w:rPr>
          <w:rFonts w:eastAsia="Times New Roman" w:cs="Times New Roman"/>
          <w:szCs w:val="20"/>
          <w:lang w:eastAsia="zh-CN"/>
        </w:rPr>
        <w:t>A városi kulturális–közösségi élet színesítése, élénkítése egy testres</w:t>
      </w:r>
      <w:r w:rsidR="00E37EA0">
        <w:rPr>
          <w:rFonts w:eastAsia="Times New Roman" w:cs="Times New Roman"/>
          <w:szCs w:val="20"/>
          <w:lang w:eastAsia="zh-CN"/>
        </w:rPr>
        <w:t>zabott, nyitott programrendszer</w:t>
      </w:r>
      <w:r w:rsidR="00E37EA0" w:rsidRPr="00E37EA0">
        <w:rPr>
          <w:rFonts w:eastAsia="Times New Roman" w:cs="Times New Roman"/>
          <w:szCs w:val="20"/>
          <w:lang w:eastAsia="zh-CN"/>
        </w:rPr>
        <w:t xml:space="preserve"> kialakításával - minden korcsoport integrálásával</w:t>
      </w:r>
    </w:p>
    <w:p w:rsidR="0006377A" w:rsidRPr="0006377A" w:rsidRDefault="0006377A" w:rsidP="0006377A">
      <w:pPr>
        <w:jc w:val="both"/>
        <w:rPr>
          <w:rFonts w:eastAsia="Times New Roman" w:cs="Times New Roman"/>
          <w:b/>
          <w:szCs w:val="20"/>
          <w:lang w:eastAsia="zh-CN"/>
        </w:rPr>
      </w:pPr>
      <w:r w:rsidRPr="0006377A">
        <w:rPr>
          <w:rFonts w:eastAsia="Times New Roman" w:cs="Times New Roman"/>
          <w:b/>
          <w:szCs w:val="20"/>
          <w:lang w:eastAsia="zh-CN"/>
        </w:rPr>
        <w:t>Specifikus célok:</w:t>
      </w:r>
    </w:p>
    <w:p w:rsidR="0006377A" w:rsidRDefault="002F5171" w:rsidP="002F5171">
      <w:pPr>
        <w:pStyle w:val="Listaszerbekezds"/>
        <w:jc w:val="both"/>
        <w:rPr>
          <w:rFonts w:eastAsia="Times New Roman" w:cs="Times New Roman"/>
          <w:szCs w:val="20"/>
          <w:lang w:eastAsia="zh-CN"/>
        </w:rPr>
      </w:pPr>
      <w:r w:rsidRPr="002F5171">
        <w:rPr>
          <w:rFonts w:eastAsia="Times New Roman" w:cs="Times New Roman"/>
          <w:szCs w:val="20"/>
          <w:lang w:eastAsia="zh-CN"/>
        </w:rPr>
        <w:t>I.1.</w:t>
      </w:r>
      <w:r>
        <w:rPr>
          <w:rFonts w:eastAsia="Times New Roman" w:cs="Times New Roman"/>
          <w:b/>
          <w:szCs w:val="20"/>
          <w:lang w:eastAsia="zh-CN"/>
        </w:rPr>
        <w:t xml:space="preserve"> </w:t>
      </w:r>
      <w:r w:rsidR="0006377A" w:rsidRPr="0006377A">
        <w:rPr>
          <w:rFonts w:eastAsia="Times New Roman" w:cs="Times New Roman"/>
          <w:b/>
          <w:szCs w:val="20"/>
          <w:lang w:eastAsia="zh-CN"/>
        </w:rPr>
        <w:t xml:space="preserve">Meglévő kulturális és közösségi terek </w:t>
      </w:r>
      <w:r w:rsidR="00647317">
        <w:rPr>
          <w:rFonts w:eastAsia="Times New Roman" w:cs="Times New Roman"/>
          <w:b/>
          <w:szCs w:val="20"/>
          <w:lang w:eastAsia="zh-CN"/>
        </w:rPr>
        <w:t>fejlesztése</w:t>
      </w:r>
      <w:r w:rsidR="0006377A" w:rsidRPr="0006377A">
        <w:rPr>
          <w:rFonts w:eastAsia="Times New Roman" w:cs="Times New Roman"/>
          <w:b/>
          <w:szCs w:val="20"/>
          <w:lang w:eastAsia="zh-CN"/>
        </w:rPr>
        <w:t xml:space="preserve">, korszerűsítése, új terek létrehozása: </w:t>
      </w:r>
      <w:r w:rsidR="0006377A" w:rsidRPr="0006377A">
        <w:rPr>
          <w:rFonts w:eastAsia="Times New Roman" w:cs="Times New Roman"/>
          <w:szCs w:val="20"/>
          <w:lang w:eastAsia="zh-CN"/>
        </w:rPr>
        <w:t>a helyi kulturális-közösségi infrastruktúra minőségi megújítása oly módon, hogy a mai igényeknek megfelelve teret tudjon biztosítani a sokszínű közösségi és kulturális rendezvényeknek, különös tekintettel a fiatalok közösségi programjaira.</w:t>
      </w:r>
    </w:p>
    <w:p w:rsidR="0006377A" w:rsidRDefault="002F5171" w:rsidP="002F5171">
      <w:pPr>
        <w:pStyle w:val="Listaszerbekezds"/>
        <w:jc w:val="both"/>
        <w:rPr>
          <w:rFonts w:eastAsia="Times New Roman" w:cs="Times New Roman"/>
          <w:szCs w:val="20"/>
          <w:lang w:eastAsia="zh-CN"/>
        </w:rPr>
      </w:pPr>
      <w:r w:rsidRPr="002F5171">
        <w:rPr>
          <w:rFonts w:eastAsia="Times New Roman" w:cs="Times New Roman"/>
          <w:szCs w:val="20"/>
          <w:lang w:eastAsia="zh-CN"/>
        </w:rPr>
        <w:t>I.2.</w:t>
      </w:r>
      <w:r>
        <w:rPr>
          <w:rFonts w:eastAsia="Times New Roman" w:cs="Times New Roman"/>
          <w:b/>
          <w:szCs w:val="20"/>
          <w:lang w:eastAsia="zh-CN"/>
        </w:rPr>
        <w:t xml:space="preserve"> </w:t>
      </w:r>
      <w:r w:rsidR="0006377A" w:rsidRPr="0006377A">
        <w:rPr>
          <w:rFonts w:eastAsia="Times New Roman" w:cs="Times New Roman"/>
          <w:b/>
          <w:szCs w:val="20"/>
          <w:lang w:eastAsia="zh-CN"/>
        </w:rPr>
        <w:t>A központtól távolabbi és/vagy leszakadó településrészek lakosságának jobb elérése, bevonása a városi közösségi és kulturális életbe:</w:t>
      </w:r>
      <w:r w:rsidR="0006377A" w:rsidRPr="0006377A">
        <w:rPr>
          <w:rFonts w:eastAsia="Times New Roman" w:cs="Times New Roman"/>
          <w:szCs w:val="20"/>
          <w:lang w:eastAsia="zh-CN"/>
        </w:rPr>
        <w:t xml:space="preserve"> a területi és társadalmi kohézió erősítése új programhelyszínek és közösségi terek létrehozásával a leszakadó, veszélyeztetett társadalmi csoportok nagyobb arányú bevonása a város kulturális- közösségi életébe.</w:t>
      </w:r>
    </w:p>
    <w:p w:rsidR="0006377A" w:rsidRDefault="002F5171" w:rsidP="002F5171">
      <w:pPr>
        <w:pStyle w:val="Listaszerbekezds"/>
        <w:jc w:val="both"/>
        <w:rPr>
          <w:rFonts w:eastAsia="Times New Roman" w:cs="Times New Roman"/>
          <w:szCs w:val="20"/>
          <w:lang w:eastAsia="zh-CN"/>
        </w:rPr>
      </w:pPr>
      <w:r w:rsidRPr="002F5171">
        <w:rPr>
          <w:rFonts w:eastAsia="Times New Roman" w:cs="Times New Roman"/>
          <w:szCs w:val="20"/>
          <w:lang w:eastAsia="zh-CN"/>
        </w:rPr>
        <w:t>II.1.</w:t>
      </w:r>
      <w:r>
        <w:rPr>
          <w:rFonts w:eastAsia="Times New Roman" w:cs="Times New Roman"/>
          <w:b/>
          <w:szCs w:val="20"/>
          <w:lang w:eastAsia="zh-CN"/>
        </w:rPr>
        <w:t xml:space="preserve"> </w:t>
      </w:r>
      <w:r w:rsidR="0006377A" w:rsidRPr="0006377A">
        <w:rPr>
          <w:rFonts w:eastAsia="Times New Roman" w:cs="Times New Roman"/>
          <w:b/>
          <w:szCs w:val="20"/>
          <w:lang w:eastAsia="zh-CN"/>
        </w:rPr>
        <w:t xml:space="preserve">Működő kulturális és közösségi kezdeményezések, hagyományok megerősítése, új kezdeményezések elindításának támogatása: </w:t>
      </w:r>
      <w:r w:rsidR="0006377A" w:rsidRPr="0006377A">
        <w:rPr>
          <w:rFonts w:eastAsia="Times New Roman" w:cs="Times New Roman"/>
          <w:szCs w:val="20"/>
          <w:lang w:eastAsia="zh-CN"/>
        </w:rPr>
        <w:t>Olyan helyi támogatási rendszer kialakítása, ami lehetővé teszi a helyi társadalmi szervezetek számára, hogy akár egyszeri, akár folyamatos programjaikhoz támogatást nyerjenek.</w:t>
      </w:r>
    </w:p>
    <w:p w:rsidR="0006377A" w:rsidRDefault="002F5171" w:rsidP="002F5171">
      <w:pPr>
        <w:pStyle w:val="Listaszerbekezds"/>
        <w:jc w:val="both"/>
        <w:rPr>
          <w:rFonts w:eastAsia="Times New Roman" w:cs="Times New Roman"/>
          <w:szCs w:val="20"/>
          <w:lang w:eastAsia="zh-CN"/>
        </w:rPr>
      </w:pPr>
      <w:r w:rsidRPr="002F5171">
        <w:rPr>
          <w:rFonts w:eastAsia="Times New Roman" w:cs="Times New Roman"/>
          <w:szCs w:val="20"/>
          <w:lang w:eastAsia="zh-CN"/>
        </w:rPr>
        <w:t>II.2.</w:t>
      </w:r>
      <w:r>
        <w:rPr>
          <w:rFonts w:eastAsia="Times New Roman" w:cs="Times New Roman"/>
          <w:b/>
          <w:szCs w:val="20"/>
          <w:lang w:eastAsia="zh-CN"/>
        </w:rPr>
        <w:t xml:space="preserve"> </w:t>
      </w:r>
      <w:r w:rsidR="0006377A" w:rsidRPr="0006377A">
        <w:rPr>
          <w:rFonts w:eastAsia="Times New Roman" w:cs="Times New Roman"/>
          <w:b/>
          <w:szCs w:val="20"/>
          <w:lang w:eastAsia="zh-CN"/>
        </w:rPr>
        <w:t>Fiatalok kulturális-közösségi kezdeményezéseinek támogatása, ösztönzése:</w:t>
      </w:r>
      <w:r w:rsidR="0006377A" w:rsidRPr="0006377A">
        <w:rPr>
          <w:rFonts w:eastAsia="Times New Roman" w:cs="Times New Roman"/>
          <w:szCs w:val="20"/>
          <w:lang w:eastAsia="zh-CN"/>
        </w:rPr>
        <w:t xml:space="preserve"> a csongrádi fiatalok (14-30 év) közösségeinek, informális csoportjainak kezdeményezéseinek megerősödése; a fiatalokat célzó programok és az ezeket megvalósító szervezetek támogatása.</w:t>
      </w:r>
    </w:p>
    <w:p w:rsidR="0042242A" w:rsidRDefault="002F5171" w:rsidP="002F5171">
      <w:pPr>
        <w:pStyle w:val="Listaszerbekezds"/>
        <w:jc w:val="both"/>
        <w:rPr>
          <w:rFonts w:eastAsia="Times New Roman" w:cs="Times New Roman"/>
          <w:szCs w:val="20"/>
          <w:lang w:eastAsia="zh-CN"/>
        </w:rPr>
      </w:pPr>
      <w:r w:rsidRPr="002F5171">
        <w:rPr>
          <w:rFonts w:eastAsia="Times New Roman" w:cs="Times New Roman"/>
          <w:szCs w:val="20"/>
          <w:lang w:eastAsia="zh-CN"/>
        </w:rPr>
        <w:lastRenderedPageBreak/>
        <w:t>II.3.</w:t>
      </w:r>
      <w:r>
        <w:rPr>
          <w:rFonts w:eastAsia="Times New Roman" w:cs="Times New Roman"/>
          <w:b/>
          <w:szCs w:val="20"/>
          <w:lang w:eastAsia="zh-CN"/>
        </w:rPr>
        <w:t xml:space="preserve"> </w:t>
      </w:r>
      <w:r w:rsidR="0042242A" w:rsidRPr="0042242A">
        <w:rPr>
          <w:rFonts w:eastAsia="Times New Roman" w:cs="Times New Roman"/>
          <w:b/>
          <w:szCs w:val="20"/>
          <w:lang w:eastAsia="zh-CN"/>
        </w:rPr>
        <w:t>Jól szervezett, közös városi szintű kommunikációs rendszer kialakítása és működtetése:</w:t>
      </w:r>
      <w:r w:rsidR="0042242A" w:rsidRPr="0042242A">
        <w:rPr>
          <w:rFonts w:eastAsia="Times New Roman" w:cs="Times New Roman"/>
          <w:szCs w:val="20"/>
          <w:lang w:eastAsia="zh-CN"/>
        </w:rPr>
        <w:t xml:space="preserve"> a település egészét átfogó kommunikációs rendszer kialakítása a térben és időben elkülönülő, önálló helyi közösségi és kulturális rendezvények összehangolása érdekében.</w:t>
      </w:r>
    </w:p>
    <w:p w:rsidR="00211EA2" w:rsidRPr="00211EA2" w:rsidRDefault="00211EA2" w:rsidP="00211EA2">
      <w:pPr>
        <w:jc w:val="both"/>
        <w:rPr>
          <w:rFonts w:eastAsia="Times New Roman" w:cs="Times New Roman"/>
          <w:szCs w:val="20"/>
          <w:lang w:eastAsia="zh-CN"/>
        </w:rPr>
      </w:pPr>
      <w:r w:rsidRPr="00211EA2">
        <w:rPr>
          <w:rFonts w:eastAsia="Times New Roman" w:cs="Times New Roman"/>
          <w:szCs w:val="20"/>
          <w:lang w:eastAsia="zh-CN"/>
        </w:rPr>
        <w:t>A stratégia végrehajtásával a TOP céljainak megvalósulásához kívánunk hozzájárulni, amelynek teljesítését a fent nevesített specifikus célokhoz rendelt eredmény, illetve a beavatkozásokhoz rendelt alábbi kimeneti mutatók (output)</w:t>
      </w:r>
      <w:r>
        <w:rPr>
          <w:rFonts w:eastAsia="Times New Roman" w:cs="Times New Roman"/>
          <w:szCs w:val="20"/>
          <w:lang w:eastAsia="zh-CN"/>
        </w:rPr>
        <w:t xml:space="preserve"> </w:t>
      </w:r>
      <w:r w:rsidRPr="00211EA2">
        <w:rPr>
          <w:rFonts w:eastAsia="Times New Roman" w:cs="Times New Roman"/>
          <w:szCs w:val="20"/>
          <w:lang w:eastAsia="zh-CN"/>
        </w:rPr>
        <w:t>tükrözik:</w:t>
      </w:r>
    </w:p>
    <w:p w:rsidR="005038FC" w:rsidRPr="005038FC" w:rsidRDefault="005038FC" w:rsidP="005038FC">
      <w:pPr>
        <w:jc w:val="both"/>
        <w:rPr>
          <w:rFonts w:eastAsia="Times New Roman" w:cs="Times New Roman"/>
          <w:szCs w:val="20"/>
          <w:lang w:eastAsia="zh-CN"/>
        </w:rPr>
      </w:pPr>
      <w:r w:rsidRPr="005038FC">
        <w:rPr>
          <w:rFonts w:eastAsia="Times New Roman" w:cs="Times New Roman"/>
          <w:b/>
          <w:szCs w:val="20"/>
          <w:lang w:eastAsia="zh-CN"/>
        </w:rPr>
        <w:t>Közösségi szinten irányított városi helyi fejlesztési stratégiával érintett települések lakosságszáma (fő):</w:t>
      </w:r>
      <w:r w:rsidRPr="005038FC">
        <w:rPr>
          <w:rFonts w:eastAsia="Times New Roman" w:cs="Times New Roman"/>
          <w:szCs w:val="20"/>
          <w:lang w:eastAsia="zh-CN"/>
        </w:rPr>
        <w:t xml:space="preserve"> A Helyi Közösségi Fejlesztési Stratégia Csongrád város belterületét és Bokros településrész belterületét érinti. Összesen ezeken a belterületeken </w:t>
      </w:r>
      <w:r w:rsidRPr="002D3F43">
        <w:rPr>
          <w:rFonts w:eastAsia="Times New Roman" w:cs="Times New Roman"/>
          <w:b/>
          <w:szCs w:val="20"/>
          <w:lang w:eastAsia="zh-CN"/>
        </w:rPr>
        <w:t>15 587 fő él</w:t>
      </w:r>
      <w:r w:rsidRPr="005038FC">
        <w:rPr>
          <w:rFonts w:eastAsia="Times New Roman" w:cs="Times New Roman"/>
          <w:szCs w:val="20"/>
          <w:lang w:eastAsia="zh-CN"/>
        </w:rPr>
        <w:t xml:space="preserve"> (KSH 2015.01.01. adatok alapján).</w:t>
      </w:r>
    </w:p>
    <w:p w:rsidR="00E605EE" w:rsidRDefault="005038FC" w:rsidP="00E605EE">
      <w:pPr>
        <w:jc w:val="both"/>
        <w:rPr>
          <w:rFonts w:eastAsia="Times New Roman" w:cs="Times New Roman"/>
          <w:szCs w:val="20"/>
          <w:lang w:eastAsia="zh-CN"/>
        </w:rPr>
      </w:pPr>
      <w:r w:rsidRPr="005038FC">
        <w:rPr>
          <w:rFonts w:eastAsia="Times New Roman" w:cs="Times New Roman"/>
          <w:b/>
          <w:szCs w:val="20"/>
          <w:lang w:eastAsia="zh-CN"/>
        </w:rPr>
        <w:t>A kormányzati, önkormányzati, ill. társadalmi partnerek vagy nem önkormányzati szervezetek által a HKFS keretében tervezett és végrehajtott programok száma (db):</w:t>
      </w:r>
      <w:r w:rsidRPr="005038FC">
        <w:rPr>
          <w:rFonts w:eastAsia="Times New Roman" w:cs="Times New Roman"/>
          <w:szCs w:val="20"/>
          <w:lang w:eastAsia="zh-CN"/>
        </w:rPr>
        <w:t xml:space="preserve"> A HKFS keretében </w:t>
      </w:r>
      <w:r w:rsidRPr="002D3F43">
        <w:rPr>
          <w:rFonts w:eastAsia="Times New Roman" w:cs="Times New Roman"/>
          <w:b/>
          <w:szCs w:val="20"/>
          <w:lang w:eastAsia="zh-CN"/>
        </w:rPr>
        <w:t>összesen 58 darab</w:t>
      </w:r>
      <w:r w:rsidRPr="005038FC">
        <w:rPr>
          <w:rFonts w:eastAsia="Times New Roman" w:cs="Times New Roman"/>
          <w:szCs w:val="20"/>
          <w:lang w:eastAsia="zh-CN"/>
        </w:rPr>
        <w:t xml:space="preserve"> </w:t>
      </w:r>
      <w:r>
        <w:rPr>
          <w:rFonts w:eastAsia="Times New Roman" w:cs="Times New Roman"/>
          <w:szCs w:val="20"/>
          <w:lang w:eastAsia="zh-CN"/>
        </w:rPr>
        <w:t xml:space="preserve">ESZA forrásból támogatott </w:t>
      </w:r>
      <w:r w:rsidRPr="005038FC">
        <w:rPr>
          <w:rFonts w:eastAsia="Times New Roman" w:cs="Times New Roman"/>
          <w:szCs w:val="20"/>
          <w:lang w:eastAsia="zh-CN"/>
        </w:rPr>
        <w:t>program végrehajtása tervezett.</w:t>
      </w:r>
    </w:p>
    <w:p w:rsidR="005610CD" w:rsidRPr="00957020" w:rsidRDefault="001F38F4" w:rsidP="00E605EE">
      <w:pPr>
        <w:jc w:val="both"/>
        <w:rPr>
          <w:b/>
        </w:rPr>
      </w:pPr>
      <w:r>
        <w:rPr>
          <w:b/>
        </w:rPr>
        <w:t>3. t</w:t>
      </w:r>
      <w:r w:rsidR="00B20241">
        <w:rPr>
          <w:b/>
        </w:rPr>
        <w:t xml:space="preserve">áblázat: </w:t>
      </w:r>
      <w:r w:rsidR="00502489" w:rsidRPr="00957020">
        <w:rPr>
          <w:b/>
        </w:rPr>
        <w:t>Specifikus célokhoz rendelt eredmény indi</w:t>
      </w:r>
      <w:r>
        <w:rPr>
          <w:b/>
        </w:rPr>
        <w:t>kátorok</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843"/>
        <w:gridCol w:w="1985"/>
        <w:gridCol w:w="708"/>
        <w:gridCol w:w="709"/>
        <w:gridCol w:w="851"/>
        <w:gridCol w:w="1511"/>
        <w:gridCol w:w="1247"/>
      </w:tblGrid>
      <w:tr w:rsidR="003A2D74" w:rsidRPr="00E605EE" w:rsidTr="00E605EE">
        <w:trPr>
          <w:tblHeader/>
        </w:trPr>
        <w:tc>
          <w:tcPr>
            <w:tcW w:w="562"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840D9C" w:rsidP="009072A2">
            <w:pPr>
              <w:spacing w:after="0" w:line="240" w:lineRule="auto"/>
              <w:rPr>
                <w:b/>
                <w:color w:val="FFFFFF" w:themeColor="background1"/>
                <w:sz w:val="19"/>
                <w:szCs w:val="19"/>
              </w:rPr>
            </w:pPr>
            <w:r w:rsidRPr="00E605EE">
              <w:rPr>
                <w:b/>
                <w:color w:val="FFFFFF" w:themeColor="background1"/>
                <w:sz w:val="19"/>
                <w:szCs w:val="19"/>
              </w:rPr>
              <w:t>Azonosító</w:t>
            </w:r>
          </w:p>
        </w:tc>
        <w:tc>
          <w:tcPr>
            <w:tcW w:w="184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3A2D74" w:rsidP="009072A2">
            <w:pPr>
              <w:spacing w:after="0" w:line="240" w:lineRule="auto"/>
              <w:rPr>
                <w:b/>
                <w:color w:val="FFFFFF" w:themeColor="background1"/>
                <w:sz w:val="19"/>
                <w:szCs w:val="19"/>
              </w:rPr>
            </w:pPr>
            <w:r w:rsidRPr="00E605EE">
              <w:rPr>
                <w:b/>
                <w:color w:val="FFFFFF" w:themeColor="background1"/>
                <w:sz w:val="19"/>
                <w:szCs w:val="19"/>
              </w:rPr>
              <w:t>Specifikus cél</w:t>
            </w:r>
          </w:p>
        </w:tc>
        <w:tc>
          <w:tcPr>
            <w:tcW w:w="19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3A2D74" w:rsidP="009072A2">
            <w:pPr>
              <w:spacing w:after="0" w:line="240" w:lineRule="auto"/>
              <w:rPr>
                <w:b/>
                <w:color w:val="FFFFFF" w:themeColor="background1"/>
                <w:sz w:val="19"/>
                <w:szCs w:val="19"/>
              </w:rPr>
            </w:pPr>
            <w:r w:rsidRPr="00E605EE">
              <w:rPr>
                <w:b/>
                <w:color w:val="FFFFFF" w:themeColor="background1"/>
                <w:sz w:val="19"/>
                <w:szCs w:val="19"/>
              </w:rPr>
              <w:t>Mutató</w:t>
            </w:r>
          </w:p>
        </w:tc>
        <w:tc>
          <w:tcPr>
            <w:tcW w:w="70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3A2D74" w:rsidP="009072A2">
            <w:pPr>
              <w:spacing w:after="0" w:line="240" w:lineRule="auto"/>
              <w:rPr>
                <w:b/>
                <w:color w:val="FFFFFF" w:themeColor="background1"/>
                <w:sz w:val="19"/>
                <w:szCs w:val="19"/>
              </w:rPr>
            </w:pPr>
            <w:r w:rsidRPr="00E605EE">
              <w:rPr>
                <w:b/>
                <w:color w:val="FFFFFF" w:themeColor="background1"/>
                <w:sz w:val="19"/>
                <w:szCs w:val="19"/>
              </w:rPr>
              <w:t>Bázis-érték</w:t>
            </w:r>
          </w:p>
        </w:tc>
        <w:tc>
          <w:tcPr>
            <w:tcW w:w="70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3A2D74" w:rsidP="009072A2">
            <w:pPr>
              <w:spacing w:after="0" w:line="240" w:lineRule="auto"/>
              <w:rPr>
                <w:b/>
                <w:color w:val="FFFFFF" w:themeColor="background1"/>
                <w:sz w:val="19"/>
                <w:szCs w:val="19"/>
              </w:rPr>
            </w:pPr>
            <w:r w:rsidRPr="00E605EE">
              <w:rPr>
                <w:b/>
                <w:color w:val="FFFFFF" w:themeColor="background1"/>
                <w:sz w:val="19"/>
                <w:szCs w:val="19"/>
              </w:rPr>
              <w:t>Bázis-év</w:t>
            </w:r>
          </w:p>
        </w:tc>
        <w:tc>
          <w:tcPr>
            <w:tcW w:w="85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3A2D74" w:rsidP="009072A2">
            <w:pPr>
              <w:spacing w:after="0" w:line="240" w:lineRule="auto"/>
              <w:rPr>
                <w:b/>
                <w:color w:val="FFFFFF" w:themeColor="background1"/>
                <w:sz w:val="19"/>
                <w:szCs w:val="19"/>
              </w:rPr>
            </w:pPr>
            <w:r w:rsidRPr="00E605EE">
              <w:rPr>
                <w:b/>
                <w:color w:val="FFFFFF" w:themeColor="background1"/>
                <w:sz w:val="19"/>
                <w:szCs w:val="19"/>
              </w:rPr>
              <w:t>Cél-érték (2023)</w:t>
            </w:r>
          </w:p>
        </w:tc>
        <w:tc>
          <w:tcPr>
            <w:tcW w:w="151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3A2D74" w:rsidP="009072A2">
            <w:pPr>
              <w:spacing w:after="0" w:line="240" w:lineRule="auto"/>
              <w:rPr>
                <w:b/>
                <w:color w:val="FFFFFF" w:themeColor="background1"/>
                <w:sz w:val="19"/>
                <w:szCs w:val="19"/>
              </w:rPr>
            </w:pPr>
            <w:r w:rsidRPr="00E605EE">
              <w:rPr>
                <w:b/>
                <w:color w:val="FFFFFF" w:themeColor="background1"/>
                <w:sz w:val="19"/>
                <w:szCs w:val="19"/>
              </w:rPr>
              <w:t>Adatforrás</w:t>
            </w:r>
          </w:p>
        </w:tc>
        <w:tc>
          <w:tcPr>
            <w:tcW w:w="124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3A2D74" w:rsidRPr="00E605EE" w:rsidRDefault="006A10F7" w:rsidP="009072A2">
            <w:pPr>
              <w:spacing w:after="0" w:line="240" w:lineRule="auto"/>
              <w:rPr>
                <w:b/>
                <w:color w:val="FFFFFF" w:themeColor="background1"/>
                <w:sz w:val="19"/>
                <w:szCs w:val="19"/>
              </w:rPr>
            </w:pPr>
            <w:r w:rsidRPr="00E605EE">
              <w:rPr>
                <w:b/>
                <w:color w:val="FFFFFF" w:themeColor="background1"/>
                <w:sz w:val="19"/>
                <w:szCs w:val="19"/>
              </w:rPr>
              <w:t>A b</w:t>
            </w:r>
            <w:r w:rsidR="003A2D74" w:rsidRPr="00E605EE">
              <w:rPr>
                <w:b/>
                <w:color w:val="FFFFFF" w:themeColor="background1"/>
                <w:sz w:val="19"/>
                <w:szCs w:val="19"/>
              </w:rPr>
              <w:t>eszámolás gyakorisága</w:t>
            </w:r>
          </w:p>
        </w:tc>
      </w:tr>
      <w:tr w:rsidR="003A2D74" w:rsidRPr="00E605EE" w:rsidTr="00E605EE">
        <w:trPr>
          <w:trHeight w:val="510"/>
        </w:trPr>
        <w:tc>
          <w:tcPr>
            <w:tcW w:w="562"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E1</w:t>
            </w:r>
          </w:p>
        </w:tc>
        <w:tc>
          <w:tcPr>
            <w:tcW w:w="1843" w:type="dxa"/>
            <w:tcBorders>
              <w:top w:val="single" w:sz="4" w:space="0" w:color="auto"/>
              <w:left w:val="single" w:sz="4" w:space="0" w:color="auto"/>
              <w:bottom w:val="single" w:sz="4" w:space="0" w:color="auto"/>
              <w:right w:val="single" w:sz="4" w:space="0" w:color="auto"/>
            </w:tcBorders>
            <w:vAlign w:val="center"/>
          </w:tcPr>
          <w:p w:rsidR="003A2D74" w:rsidRPr="00E605EE" w:rsidRDefault="002F5171" w:rsidP="00647317">
            <w:pPr>
              <w:spacing w:after="0" w:line="240" w:lineRule="auto"/>
              <w:rPr>
                <w:sz w:val="19"/>
                <w:szCs w:val="19"/>
              </w:rPr>
            </w:pPr>
            <w:r w:rsidRPr="00E605EE">
              <w:rPr>
                <w:sz w:val="19"/>
                <w:szCs w:val="19"/>
              </w:rPr>
              <w:t>I.</w:t>
            </w:r>
            <w:r w:rsidR="003A2D74" w:rsidRPr="00E605EE">
              <w:rPr>
                <w:sz w:val="19"/>
                <w:szCs w:val="19"/>
              </w:rPr>
              <w:t xml:space="preserve">1. Meglévő kulturális és közösségi terek </w:t>
            </w:r>
            <w:r w:rsidR="00647317" w:rsidRPr="00E605EE">
              <w:rPr>
                <w:sz w:val="19"/>
                <w:szCs w:val="19"/>
              </w:rPr>
              <w:t>fejlesztése</w:t>
            </w:r>
            <w:r w:rsidR="003A2D74" w:rsidRPr="00E605EE">
              <w:rPr>
                <w:sz w:val="19"/>
                <w:szCs w:val="19"/>
              </w:rPr>
              <w:t>, korszerűsítése, új terek létrehozása</w:t>
            </w:r>
          </w:p>
        </w:tc>
        <w:tc>
          <w:tcPr>
            <w:tcW w:w="1985"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Intézmények száma, amelyekben nőtt a látogatottság a program előtti időszakhoz képest (db)</w:t>
            </w:r>
          </w:p>
        </w:tc>
        <w:tc>
          <w:tcPr>
            <w:tcW w:w="708"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0</w:t>
            </w:r>
          </w:p>
        </w:tc>
        <w:tc>
          <w:tcPr>
            <w:tcW w:w="709"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2016</w:t>
            </w:r>
          </w:p>
        </w:tc>
        <w:tc>
          <w:tcPr>
            <w:tcW w:w="851" w:type="dxa"/>
            <w:tcBorders>
              <w:top w:val="single" w:sz="4" w:space="0" w:color="auto"/>
              <w:left w:val="single" w:sz="4" w:space="0" w:color="auto"/>
              <w:bottom w:val="single" w:sz="4" w:space="0" w:color="auto"/>
              <w:right w:val="single" w:sz="4" w:space="0" w:color="auto"/>
            </w:tcBorders>
            <w:vAlign w:val="center"/>
          </w:tcPr>
          <w:p w:rsidR="003A2D74" w:rsidRPr="00E605EE" w:rsidRDefault="005617A5" w:rsidP="006A10F7">
            <w:pPr>
              <w:spacing w:after="0" w:line="240" w:lineRule="auto"/>
              <w:rPr>
                <w:sz w:val="19"/>
                <w:szCs w:val="19"/>
              </w:rPr>
            </w:pPr>
            <w:r>
              <w:rPr>
                <w:sz w:val="19"/>
                <w:szCs w:val="19"/>
              </w:rPr>
              <w:t xml:space="preserve">   </w:t>
            </w:r>
            <w:r w:rsidR="00D51576">
              <w:rPr>
                <w:sz w:val="19"/>
                <w:szCs w:val="19"/>
              </w:rPr>
              <w:t>2</w:t>
            </w:r>
          </w:p>
        </w:tc>
        <w:tc>
          <w:tcPr>
            <w:tcW w:w="1511"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IH, Intézményi adatszolgáltatás</w:t>
            </w:r>
          </w:p>
        </w:tc>
        <w:tc>
          <w:tcPr>
            <w:tcW w:w="1247"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Évente</w:t>
            </w:r>
          </w:p>
        </w:tc>
      </w:tr>
      <w:tr w:rsidR="003A2D74" w:rsidRPr="00E605EE" w:rsidTr="00E605EE">
        <w:trPr>
          <w:trHeight w:val="510"/>
        </w:trPr>
        <w:tc>
          <w:tcPr>
            <w:tcW w:w="562"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E2</w:t>
            </w:r>
          </w:p>
        </w:tc>
        <w:tc>
          <w:tcPr>
            <w:tcW w:w="1843" w:type="dxa"/>
            <w:tcBorders>
              <w:top w:val="single" w:sz="4" w:space="0" w:color="auto"/>
              <w:left w:val="single" w:sz="4" w:space="0" w:color="auto"/>
              <w:bottom w:val="single" w:sz="4" w:space="0" w:color="auto"/>
              <w:right w:val="single" w:sz="4" w:space="0" w:color="auto"/>
            </w:tcBorders>
            <w:vAlign w:val="center"/>
          </w:tcPr>
          <w:p w:rsidR="003A2D74" w:rsidRPr="00E605EE" w:rsidRDefault="002F5171" w:rsidP="006A10F7">
            <w:pPr>
              <w:spacing w:after="0" w:line="240" w:lineRule="auto"/>
              <w:rPr>
                <w:sz w:val="19"/>
                <w:szCs w:val="19"/>
              </w:rPr>
            </w:pPr>
            <w:r w:rsidRPr="00E605EE">
              <w:rPr>
                <w:sz w:val="19"/>
                <w:szCs w:val="19"/>
              </w:rPr>
              <w:t>I.</w:t>
            </w:r>
            <w:r w:rsidR="003A2D74" w:rsidRPr="00E605EE">
              <w:rPr>
                <w:sz w:val="19"/>
                <w:szCs w:val="19"/>
              </w:rPr>
              <w:t>2. A központtól távolabbi és/vagy leszakadó településrészek lakosságának jobb elérése, bevonása a városi közösségi és kulturális életbe</w:t>
            </w:r>
          </w:p>
        </w:tc>
        <w:tc>
          <w:tcPr>
            <w:tcW w:w="1985"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47317">
            <w:pPr>
              <w:spacing w:after="0" w:line="240" w:lineRule="auto"/>
              <w:rPr>
                <w:sz w:val="19"/>
                <w:szCs w:val="19"/>
              </w:rPr>
            </w:pPr>
            <w:r w:rsidRPr="00E605EE">
              <w:rPr>
                <w:sz w:val="19"/>
                <w:szCs w:val="19"/>
              </w:rPr>
              <w:t xml:space="preserve">HKFS végrehajtás keretében </w:t>
            </w:r>
            <w:r w:rsidR="00647317" w:rsidRPr="00E605EE">
              <w:rPr>
                <w:sz w:val="19"/>
                <w:szCs w:val="19"/>
              </w:rPr>
              <w:t xml:space="preserve">fejlesztett </w:t>
            </w:r>
            <w:r w:rsidRPr="00E605EE">
              <w:rPr>
                <w:sz w:val="19"/>
                <w:szCs w:val="19"/>
              </w:rPr>
              <w:t>közösségi tereket rendszeresen igénybe vevő lakosság aránya (%)</w:t>
            </w:r>
          </w:p>
        </w:tc>
        <w:tc>
          <w:tcPr>
            <w:tcW w:w="708"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w:t>
            </w:r>
          </w:p>
        </w:tc>
        <w:tc>
          <w:tcPr>
            <w:tcW w:w="709"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2016</w:t>
            </w:r>
          </w:p>
        </w:tc>
        <w:tc>
          <w:tcPr>
            <w:tcW w:w="851"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40%</w:t>
            </w:r>
          </w:p>
        </w:tc>
        <w:tc>
          <w:tcPr>
            <w:tcW w:w="1511"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A munkaszervezet központilag kialakított módszertannal előre megállapított gyűjtés alapján méri.</w:t>
            </w:r>
          </w:p>
        </w:tc>
        <w:tc>
          <w:tcPr>
            <w:tcW w:w="1247"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Évente</w:t>
            </w:r>
          </w:p>
        </w:tc>
      </w:tr>
      <w:tr w:rsidR="003A2D74" w:rsidRPr="00E605EE" w:rsidTr="00E605EE">
        <w:trPr>
          <w:trHeight w:val="397"/>
        </w:trPr>
        <w:tc>
          <w:tcPr>
            <w:tcW w:w="562"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E3</w:t>
            </w:r>
          </w:p>
        </w:tc>
        <w:tc>
          <w:tcPr>
            <w:tcW w:w="1843" w:type="dxa"/>
            <w:tcBorders>
              <w:top w:val="single" w:sz="4" w:space="0" w:color="auto"/>
              <w:left w:val="single" w:sz="4" w:space="0" w:color="auto"/>
              <w:bottom w:val="single" w:sz="4" w:space="0" w:color="auto"/>
              <w:right w:val="single" w:sz="4" w:space="0" w:color="auto"/>
            </w:tcBorders>
            <w:vAlign w:val="center"/>
          </w:tcPr>
          <w:p w:rsidR="003A2D74" w:rsidRPr="00E605EE" w:rsidRDefault="002F5171" w:rsidP="002F5171">
            <w:pPr>
              <w:spacing w:after="0" w:line="240" w:lineRule="auto"/>
              <w:rPr>
                <w:sz w:val="19"/>
                <w:szCs w:val="19"/>
              </w:rPr>
            </w:pPr>
            <w:r w:rsidRPr="00E605EE">
              <w:rPr>
                <w:sz w:val="19"/>
                <w:szCs w:val="19"/>
              </w:rPr>
              <w:t>II.1.</w:t>
            </w:r>
            <w:r w:rsidR="003A2D74" w:rsidRPr="00E605EE">
              <w:rPr>
                <w:sz w:val="19"/>
                <w:szCs w:val="19"/>
              </w:rPr>
              <w:t xml:space="preserve"> Működő kulturális és közösségi kezdeményezése, hagyományok megerősítése, új kezdeményezések elindításának támogatása</w:t>
            </w:r>
          </w:p>
        </w:tc>
        <w:tc>
          <w:tcPr>
            <w:tcW w:w="1985"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A HKFS végrehajtás keretében megvalósuló programokat, szolgáltatásokat rendszeres</w:t>
            </w:r>
            <w:r w:rsidR="006A10F7" w:rsidRPr="00E605EE">
              <w:rPr>
                <w:sz w:val="19"/>
                <w:szCs w:val="19"/>
              </w:rPr>
              <w:t xml:space="preserve">en igénybe vevő lakosság aránya </w:t>
            </w:r>
            <w:r w:rsidRPr="00E605EE">
              <w:rPr>
                <w:sz w:val="19"/>
                <w:szCs w:val="19"/>
              </w:rPr>
              <w:t>(%)</w:t>
            </w:r>
          </w:p>
        </w:tc>
        <w:tc>
          <w:tcPr>
            <w:tcW w:w="708"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0</w:t>
            </w:r>
          </w:p>
        </w:tc>
        <w:tc>
          <w:tcPr>
            <w:tcW w:w="709"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2016</w:t>
            </w:r>
          </w:p>
        </w:tc>
        <w:tc>
          <w:tcPr>
            <w:tcW w:w="851"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50%</w:t>
            </w:r>
          </w:p>
        </w:tc>
        <w:tc>
          <w:tcPr>
            <w:tcW w:w="1511"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Jelenléti ívek, intézményi adatszolgáltatás</w:t>
            </w:r>
          </w:p>
        </w:tc>
        <w:tc>
          <w:tcPr>
            <w:tcW w:w="1247"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Évente</w:t>
            </w:r>
          </w:p>
        </w:tc>
      </w:tr>
      <w:tr w:rsidR="003A2D74" w:rsidRPr="00E605EE" w:rsidTr="00E605EE">
        <w:trPr>
          <w:trHeight w:val="510"/>
        </w:trPr>
        <w:tc>
          <w:tcPr>
            <w:tcW w:w="562"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E4</w:t>
            </w:r>
          </w:p>
        </w:tc>
        <w:tc>
          <w:tcPr>
            <w:tcW w:w="1843" w:type="dxa"/>
            <w:tcBorders>
              <w:top w:val="single" w:sz="4" w:space="0" w:color="auto"/>
              <w:left w:val="single" w:sz="4" w:space="0" w:color="auto"/>
              <w:bottom w:val="single" w:sz="4" w:space="0" w:color="auto"/>
              <w:right w:val="single" w:sz="4" w:space="0" w:color="auto"/>
            </w:tcBorders>
            <w:vAlign w:val="center"/>
          </w:tcPr>
          <w:p w:rsidR="003A2D74" w:rsidRPr="00E605EE" w:rsidRDefault="002F5171" w:rsidP="006A10F7">
            <w:pPr>
              <w:spacing w:after="0" w:line="240" w:lineRule="auto"/>
              <w:rPr>
                <w:sz w:val="19"/>
                <w:szCs w:val="19"/>
              </w:rPr>
            </w:pPr>
            <w:r w:rsidRPr="00E605EE">
              <w:rPr>
                <w:sz w:val="19"/>
                <w:szCs w:val="19"/>
              </w:rPr>
              <w:t>II.2</w:t>
            </w:r>
            <w:r w:rsidR="003A2D74" w:rsidRPr="00E605EE">
              <w:rPr>
                <w:sz w:val="19"/>
                <w:szCs w:val="19"/>
              </w:rPr>
              <w:t>. Fiatalok kulturális-közösségi kezdeményezéseinek támogatása, ösztönzése</w:t>
            </w:r>
          </w:p>
        </w:tc>
        <w:tc>
          <w:tcPr>
            <w:tcW w:w="1985"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A HKFS végrehajtás keretében megvalósuló programokat, szolgáltatásokat igénybe vevő fiatal lakosság (14-30 év között) aránya (%)</w:t>
            </w:r>
          </w:p>
        </w:tc>
        <w:tc>
          <w:tcPr>
            <w:tcW w:w="708"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0</w:t>
            </w:r>
          </w:p>
        </w:tc>
        <w:tc>
          <w:tcPr>
            <w:tcW w:w="709"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2016</w:t>
            </w:r>
          </w:p>
        </w:tc>
        <w:tc>
          <w:tcPr>
            <w:tcW w:w="851" w:type="dxa"/>
            <w:tcBorders>
              <w:top w:val="single" w:sz="4" w:space="0" w:color="auto"/>
              <w:left w:val="single" w:sz="4" w:space="0" w:color="auto"/>
              <w:bottom w:val="single" w:sz="4" w:space="0" w:color="auto"/>
              <w:right w:val="single" w:sz="4" w:space="0" w:color="auto"/>
            </w:tcBorders>
            <w:vAlign w:val="center"/>
          </w:tcPr>
          <w:p w:rsidR="003A2D74" w:rsidRPr="00E605EE" w:rsidRDefault="006A10F7" w:rsidP="006A10F7">
            <w:pPr>
              <w:spacing w:after="0" w:line="240" w:lineRule="auto"/>
              <w:rPr>
                <w:sz w:val="19"/>
                <w:szCs w:val="19"/>
              </w:rPr>
            </w:pPr>
            <w:r w:rsidRPr="00E605EE">
              <w:rPr>
                <w:sz w:val="19"/>
                <w:szCs w:val="19"/>
              </w:rPr>
              <w:t>40%</w:t>
            </w:r>
          </w:p>
        </w:tc>
        <w:tc>
          <w:tcPr>
            <w:tcW w:w="1511"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A munkaszervezet központilag kialakított módszertannal előre megállapított gyűjtés alapján méri.</w:t>
            </w:r>
          </w:p>
        </w:tc>
        <w:tc>
          <w:tcPr>
            <w:tcW w:w="1247" w:type="dxa"/>
            <w:tcBorders>
              <w:top w:val="single" w:sz="4" w:space="0" w:color="auto"/>
              <w:left w:val="single" w:sz="4" w:space="0" w:color="auto"/>
              <w:bottom w:val="single" w:sz="4" w:space="0" w:color="auto"/>
              <w:right w:val="single" w:sz="4" w:space="0" w:color="auto"/>
            </w:tcBorders>
            <w:vAlign w:val="center"/>
          </w:tcPr>
          <w:p w:rsidR="003A2D74" w:rsidRPr="00E605EE" w:rsidRDefault="003A2D74" w:rsidP="006A10F7">
            <w:pPr>
              <w:spacing w:after="0" w:line="240" w:lineRule="auto"/>
              <w:rPr>
                <w:sz w:val="19"/>
                <w:szCs w:val="19"/>
              </w:rPr>
            </w:pPr>
            <w:r w:rsidRPr="00E605EE">
              <w:rPr>
                <w:sz w:val="19"/>
                <w:szCs w:val="19"/>
              </w:rPr>
              <w:t>Évente</w:t>
            </w:r>
          </w:p>
        </w:tc>
      </w:tr>
      <w:tr w:rsidR="006A10F7" w:rsidRPr="00E605EE" w:rsidTr="00E605EE">
        <w:trPr>
          <w:trHeight w:val="510"/>
        </w:trPr>
        <w:tc>
          <w:tcPr>
            <w:tcW w:w="562" w:type="dxa"/>
            <w:tcBorders>
              <w:top w:val="single" w:sz="4" w:space="0" w:color="auto"/>
              <w:left w:val="single" w:sz="4" w:space="0" w:color="auto"/>
              <w:bottom w:val="single" w:sz="4" w:space="0" w:color="auto"/>
              <w:right w:val="single" w:sz="4" w:space="0" w:color="auto"/>
            </w:tcBorders>
            <w:vAlign w:val="center"/>
          </w:tcPr>
          <w:p w:rsidR="006A10F7" w:rsidRPr="00E605EE" w:rsidRDefault="006A10F7" w:rsidP="006A10F7">
            <w:pPr>
              <w:spacing w:after="0" w:line="240" w:lineRule="auto"/>
              <w:rPr>
                <w:sz w:val="19"/>
                <w:szCs w:val="19"/>
              </w:rPr>
            </w:pPr>
            <w:r w:rsidRPr="00E605EE">
              <w:rPr>
                <w:sz w:val="19"/>
                <w:szCs w:val="19"/>
              </w:rPr>
              <w:lastRenderedPageBreak/>
              <w:t>E5</w:t>
            </w:r>
          </w:p>
        </w:tc>
        <w:tc>
          <w:tcPr>
            <w:tcW w:w="1843" w:type="dxa"/>
            <w:tcBorders>
              <w:top w:val="single" w:sz="4" w:space="0" w:color="auto"/>
              <w:left w:val="single" w:sz="4" w:space="0" w:color="auto"/>
              <w:bottom w:val="single" w:sz="4" w:space="0" w:color="auto"/>
              <w:right w:val="single" w:sz="4" w:space="0" w:color="auto"/>
            </w:tcBorders>
            <w:vAlign w:val="center"/>
          </w:tcPr>
          <w:p w:rsidR="006A10F7" w:rsidRPr="00E605EE" w:rsidRDefault="002F5171" w:rsidP="006A10F7">
            <w:pPr>
              <w:spacing w:after="0" w:line="240" w:lineRule="auto"/>
              <w:rPr>
                <w:sz w:val="19"/>
                <w:szCs w:val="19"/>
              </w:rPr>
            </w:pPr>
            <w:r w:rsidRPr="00E605EE">
              <w:rPr>
                <w:sz w:val="19"/>
                <w:szCs w:val="19"/>
              </w:rPr>
              <w:t>II.3</w:t>
            </w:r>
            <w:r w:rsidR="006A10F7" w:rsidRPr="00E605EE">
              <w:rPr>
                <w:sz w:val="19"/>
                <w:szCs w:val="19"/>
              </w:rPr>
              <w:t>. Jól szervezett, közös városi szintű kommunikációs rendszer kialakítása és működtetése</w:t>
            </w:r>
          </w:p>
        </w:tc>
        <w:tc>
          <w:tcPr>
            <w:tcW w:w="1985" w:type="dxa"/>
            <w:tcBorders>
              <w:top w:val="single" w:sz="4" w:space="0" w:color="auto"/>
              <w:left w:val="single" w:sz="4" w:space="0" w:color="auto"/>
              <w:bottom w:val="single" w:sz="4" w:space="0" w:color="auto"/>
              <w:right w:val="single" w:sz="4" w:space="0" w:color="auto"/>
            </w:tcBorders>
            <w:vAlign w:val="center"/>
          </w:tcPr>
          <w:p w:rsidR="006A10F7" w:rsidRPr="00E605EE" w:rsidRDefault="006A10F7" w:rsidP="006A10F7">
            <w:pPr>
              <w:spacing w:after="0" w:line="240" w:lineRule="auto"/>
              <w:rPr>
                <w:sz w:val="19"/>
                <w:szCs w:val="19"/>
              </w:rPr>
            </w:pPr>
            <w:r w:rsidRPr="00E605EE">
              <w:rPr>
                <w:sz w:val="19"/>
                <w:szCs w:val="19"/>
              </w:rPr>
              <w:t>A közösségi, szabadidős, közszolgáltatást nyújtó terekkel és létesítményekkel való lakossági elégedettség (pontérték)</w:t>
            </w:r>
          </w:p>
        </w:tc>
        <w:tc>
          <w:tcPr>
            <w:tcW w:w="708" w:type="dxa"/>
            <w:tcBorders>
              <w:top w:val="single" w:sz="4" w:space="0" w:color="auto"/>
              <w:left w:val="single" w:sz="4" w:space="0" w:color="auto"/>
              <w:bottom w:val="single" w:sz="4" w:space="0" w:color="auto"/>
              <w:right w:val="single" w:sz="4" w:space="0" w:color="auto"/>
            </w:tcBorders>
            <w:vAlign w:val="center"/>
          </w:tcPr>
          <w:p w:rsidR="006A10F7" w:rsidRPr="00E605EE" w:rsidRDefault="006A10F7" w:rsidP="006A10F7">
            <w:pPr>
              <w:spacing w:after="0" w:line="240" w:lineRule="auto"/>
              <w:rPr>
                <w:sz w:val="19"/>
                <w:szCs w:val="19"/>
              </w:rPr>
            </w:pPr>
            <w:r w:rsidRPr="00E605EE">
              <w:rPr>
                <w:sz w:val="19"/>
                <w:szCs w:val="19"/>
              </w:rPr>
              <w:t>*</w:t>
            </w:r>
          </w:p>
        </w:tc>
        <w:tc>
          <w:tcPr>
            <w:tcW w:w="709" w:type="dxa"/>
            <w:tcBorders>
              <w:top w:val="single" w:sz="4" w:space="0" w:color="auto"/>
              <w:left w:val="single" w:sz="4" w:space="0" w:color="auto"/>
              <w:bottom w:val="single" w:sz="4" w:space="0" w:color="auto"/>
              <w:right w:val="single" w:sz="4" w:space="0" w:color="auto"/>
            </w:tcBorders>
            <w:vAlign w:val="center"/>
          </w:tcPr>
          <w:p w:rsidR="006A10F7" w:rsidRPr="00E605EE" w:rsidRDefault="006A10F7" w:rsidP="006A10F7">
            <w:pPr>
              <w:spacing w:after="0" w:line="240" w:lineRule="auto"/>
              <w:rPr>
                <w:sz w:val="19"/>
                <w:szCs w:val="19"/>
              </w:rPr>
            </w:pPr>
            <w:r w:rsidRPr="00E605EE">
              <w:rPr>
                <w:sz w:val="19"/>
                <w:szCs w:val="19"/>
              </w:rPr>
              <w:t>2016</w:t>
            </w:r>
          </w:p>
        </w:tc>
        <w:tc>
          <w:tcPr>
            <w:tcW w:w="851" w:type="dxa"/>
            <w:tcBorders>
              <w:top w:val="single" w:sz="4" w:space="0" w:color="auto"/>
              <w:left w:val="single" w:sz="4" w:space="0" w:color="auto"/>
              <w:bottom w:val="single" w:sz="4" w:space="0" w:color="auto"/>
              <w:right w:val="single" w:sz="4" w:space="0" w:color="auto"/>
            </w:tcBorders>
            <w:vAlign w:val="center"/>
          </w:tcPr>
          <w:p w:rsidR="00E605EE" w:rsidRPr="00E605EE" w:rsidRDefault="006A10F7" w:rsidP="006A10F7">
            <w:pPr>
              <w:spacing w:after="0" w:line="240" w:lineRule="auto"/>
              <w:rPr>
                <w:sz w:val="19"/>
                <w:szCs w:val="19"/>
              </w:rPr>
            </w:pPr>
            <w:r w:rsidRPr="00E605EE">
              <w:rPr>
                <w:sz w:val="19"/>
                <w:szCs w:val="19"/>
              </w:rPr>
              <w:t>75 (max</w:t>
            </w:r>
            <w:r w:rsidR="00E605EE" w:rsidRPr="00E605EE">
              <w:rPr>
                <w:sz w:val="19"/>
                <w:szCs w:val="19"/>
              </w:rPr>
              <w:t xml:space="preserve"> </w:t>
            </w:r>
            <w:r w:rsidRPr="00E605EE">
              <w:rPr>
                <w:sz w:val="19"/>
                <w:szCs w:val="19"/>
              </w:rPr>
              <w:t>=</w:t>
            </w:r>
          </w:p>
          <w:p w:rsidR="006A10F7" w:rsidRPr="00E605EE" w:rsidRDefault="006A10F7" w:rsidP="006A10F7">
            <w:pPr>
              <w:spacing w:after="0" w:line="240" w:lineRule="auto"/>
              <w:rPr>
                <w:sz w:val="19"/>
                <w:szCs w:val="19"/>
              </w:rPr>
            </w:pPr>
            <w:r w:rsidRPr="00E605EE">
              <w:rPr>
                <w:sz w:val="19"/>
                <w:szCs w:val="19"/>
              </w:rPr>
              <w:t>100)</w:t>
            </w:r>
          </w:p>
        </w:tc>
        <w:tc>
          <w:tcPr>
            <w:tcW w:w="1511" w:type="dxa"/>
            <w:tcBorders>
              <w:top w:val="single" w:sz="4" w:space="0" w:color="auto"/>
              <w:left w:val="single" w:sz="4" w:space="0" w:color="auto"/>
              <w:bottom w:val="single" w:sz="4" w:space="0" w:color="auto"/>
              <w:right w:val="single" w:sz="4" w:space="0" w:color="auto"/>
            </w:tcBorders>
            <w:vAlign w:val="center"/>
          </w:tcPr>
          <w:p w:rsidR="006A10F7" w:rsidRPr="00E605EE" w:rsidRDefault="006A10F7" w:rsidP="009C3A05">
            <w:pPr>
              <w:spacing w:after="0" w:line="240" w:lineRule="auto"/>
              <w:rPr>
                <w:sz w:val="19"/>
                <w:szCs w:val="19"/>
              </w:rPr>
            </w:pPr>
            <w:r w:rsidRPr="00E605EE">
              <w:rPr>
                <w:sz w:val="19"/>
                <w:szCs w:val="19"/>
              </w:rPr>
              <w:t>A munkaszervezet központilag kialakított módszertannal előre megállapított gyűjtés alapján méri.</w:t>
            </w:r>
          </w:p>
        </w:tc>
        <w:tc>
          <w:tcPr>
            <w:tcW w:w="1247" w:type="dxa"/>
            <w:tcBorders>
              <w:top w:val="single" w:sz="4" w:space="0" w:color="auto"/>
              <w:left w:val="single" w:sz="4" w:space="0" w:color="auto"/>
              <w:bottom w:val="single" w:sz="4" w:space="0" w:color="auto"/>
              <w:right w:val="single" w:sz="4" w:space="0" w:color="auto"/>
            </w:tcBorders>
            <w:vAlign w:val="center"/>
          </w:tcPr>
          <w:p w:rsidR="006A10F7" w:rsidRPr="00E605EE" w:rsidRDefault="006A10F7" w:rsidP="006A10F7">
            <w:pPr>
              <w:spacing w:after="0" w:line="240" w:lineRule="auto"/>
              <w:rPr>
                <w:sz w:val="19"/>
                <w:szCs w:val="19"/>
              </w:rPr>
            </w:pPr>
            <w:r w:rsidRPr="00E605EE">
              <w:rPr>
                <w:sz w:val="19"/>
                <w:szCs w:val="19"/>
              </w:rPr>
              <w:t>Évente</w:t>
            </w:r>
          </w:p>
        </w:tc>
      </w:tr>
    </w:tbl>
    <w:p w:rsidR="00502489" w:rsidRDefault="003A2D74" w:rsidP="005610CD">
      <w:pPr>
        <w:jc w:val="both"/>
        <w:rPr>
          <w:rFonts w:eastAsia="Times New Roman" w:cs="Times New Roman"/>
          <w:szCs w:val="20"/>
          <w:lang w:eastAsia="zh-CN"/>
        </w:rPr>
      </w:pPr>
      <w:r>
        <w:rPr>
          <w:rFonts w:eastAsia="Times New Roman" w:cs="Times New Roman"/>
          <w:szCs w:val="20"/>
          <w:lang w:eastAsia="zh-CN"/>
        </w:rPr>
        <w:t xml:space="preserve">* </w:t>
      </w:r>
      <w:r w:rsidRPr="003A2D74">
        <w:rPr>
          <w:rFonts w:eastAsia="Times New Roman" w:cs="Times New Roman"/>
          <w:szCs w:val="20"/>
          <w:lang w:eastAsia="zh-CN"/>
        </w:rPr>
        <w:t>Bázisértéket a program indulását (bázisév) követően, a projektek indulásakor elvégzett kutatások összegzésével határozzuk meg</w:t>
      </w:r>
    </w:p>
    <w:p w:rsidR="0073364A" w:rsidRPr="00957020" w:rsidRDefault="001F38F4" w:rsidP="00E605EE">
      <w:pPr>
        <w:pStyle w:val="Szvegtrzs"/>
        <w:rPr>
          <w:b/>
        </w:rPr>
      </w:pPr>
      <w:r>
        <w:rPr>
          <w:b/>
        </w:rPr>
        <w:t>4. t</w:t>
      </w:r>
      <w:r w:rsidR="00D320DF">
        <w:rPr>
          <w:b/>
        </w:rPr>
        <w:t>áblázat</w:t>
      </w:r>
      <w:r w:rsidR="00F872E4">
        <w:rPr>
          <w:b/>
        </w:rPr>
        <w:t>:</w:t>
      </w:r>
      <w:r w:rsidR="00D320DF" w:rsidRPr="00957020">
        <w:rPr>
          <w:b/>
        </w:rPr>
        <w:t xml:space="preserve"> </w:t>
      </w:r>
      <w:r w:rsidR="0073364A" w:rsidRPr="00957020">
        <w:rPr>
          <w:b/>
        </w:rPr>
        <w:t xml:space="preserve">Beavatkozási területekhez/ Műveletekhez rendelt </w:t>
      </w:r>
      <w:r w:rsidR="00957020" w:rsidRPr="00957020">
        <w:rPr>
          <w:b/>
        </w:rPr>
        <w:t>output</w:t>
      </w:r>
      <w:r>
        <w:rPr>
          <w:b/>
        </w:rPr>
        <w:t xml:space="preserve"> indikátorok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985"/>
        <w:gridCol w:w="2126"/>
        <w:gridCol w:w="850"/>
        <w:gridCol w:w="806"/>
        <w:gridCol w:w="1429"/>
        <w:gridCol w:w="1309"/>
      </w:tblGrid>
      <w:tr w:rsidR="00957020" w:rsidRPr="00881895" w:rsidTr="00AF0DDF">
        <w:trPr>
          <w:tblHeader/>
        </w:trPr>
        <w:tc>
          <w:tcPr>
            <w:tcW w:w="70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840D9C" w:rsidP="00516B6C">
            <w:pPr>
              <w:spacing w:after="0"/>
              <w:rPr>
                <w:b/>
                <w:color w:val="FFFFFF" w:themeColor="background1"/>
                <w:sz w:val="20"/>
                <w:szCs w:val="20"/>
              </w:rPr>
            </w:pPr>
            <w:r>
              <w:rPr>
                <w:b/>
                <w:color w:val="FFFFFF" w:themeColor="background1"/>
                <w:sz w:val="20"/>
                <w:szCs w:val="20"/>
              </w:rPr>
              <w:t>Azonosító</w:t>
            </w:r>
          </w:p>
        </w:tc>
        <w:tc>
          <w:tcPr>
            <w:tcW w:w="19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957020" w:rsidP="00516B6C">
            <w:pPr>
              <w:spacing w:after="0"/>
              <w:rPr>
                <w:b/>
                <w:color w:val="FFFFFF" w:themeColor="background1"/>
                <w:sz w:val="20"/>
                <w:szCs w:val="20"/>
              </w:rPr>
            </w:pPr>
            <w:r>
              <w:rPr>
                <w:b/>
                <w:color w:val="FFFFFF" w:themeColor="background1"/>
                <w:sz w:val="20"/>
                <w:szCs w:val="20"/>
              </w:rPr>
              <w:t>Beavatkozási terület</w:t>
            </w:r>
          </w:p>
        </w:tc>
        <w:tc>
          <w:tcPr>
            <w:tcW w:w="2126"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957020" w:rsidP="00516B6C">
            <w:pPr>
              <w:spacing w:after="0"/>
              <w:rPr>
                <w:b/>
                <w:color w:val="FFFFFF" w:themeColor="background1"/>
                <w:sz w:val="20"/>
                <w:szCs w:val="20"/>
              </w:rPr>
            </w:pPr>
            <w:r>
              <w:rPr>
                <w:b/>
                <w:color w:val="FFFFFF" w:themeColor="background1"/>
                <w:sz w:val="20"/>
                <w:szCs w:val="20"/>
              </w:rPr>
              <w:t>Mutató</w:t>
            </w:r>
          </w:p>
        </w:tc>
        <w:tc>
          <w:tcPr>
            <w:tcW w:w="85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957020" w:rsidP="00516B6C">
            <w:pPr>
              <w:spacing w:after="0"/>
              <w:rPr>
                <w:b/>
                <w:color w:val="FFFFFF" w:themeColor="background1"/>
                <w:sz w:val="20"/>
                <w:szCs w:val="20"/>
              </w:rPr>
            </w:pPr>
            <w:r>
              <w:rPr>
                <w:b/>
                <w:color w:val="FFFFFF" w:themeColor="background1"/>
                <w:sz w:val="20"/>
                <w:szCs w:val="20"/>
              </w:rPr>
              <w:t>Alap</w:t>
            </w:r>
          </w:p>
        </w:tc>
        <w:tc>
          <w:tcPr>
            <w:tcW w:w="806"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957020" w:rsidP="009072A2">
            <w:pPr>
              <w:spacing w:after="0"/>
              <w:rPr>
                <w:b/>
                <w:color w:val="FFFFFF" w:themeColor="background1"/>
                <w:sz w:val="20"/>
                <w:szCs w:val="20"/>
              </w:rPr>
            </w:pPr>
            <w:r>
              <w:rPr>
                <w:b/>
                <w:color w:val="FFFFFF" w:themeColor="background1"/>
                <w:sz w:val="20"/>
                <w:szCs w:val="20"/>
              </w:rPr>
              <w:t xml:space="preserve">Célérték </w:t>
            </w:r>
            <w:r w:rsidRPr="003A2D74">
              <w:rPr>
                <w:b/>
                <w:color w:val="FFFFFF" w:themeColor="background1"/>
                <w:sz w:val="18"/>
                <w:szCs w:val="18"/>
              </w:rPr>
              <w:t>(2023)</w:t>
            </w:r>
          </w:p>
        </w:tc>
        <w:tc>
          <w:tcPr>
            <w:tcW w:w="142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957020" w:rsidP="00516B6C">
            <w:pPr>
              <w:spacing w:after="0"/>
              <w:rPr>
                <w:b/>
                <w:color w:val="FFFFFF" w:themeColor="background1"/>
                <w:sz w:val="20"/>
                <w:szCs w:val="20"/>
              </w:rPr>
            </w:pPr>
            <w:r>
              <w:rPr>
                <w:b/>
                <w:color w:val="FFFFFF" w:themeColor="background1"/>
                <w:sz w:val="20"/>
                <w:szCs w:val="20"/>
              </w:rPr>
              <w:t>Adatforrás</w:t>
            </w:r>
          </w:p>
        </w:tc>
        <w:tc>
          <w:tcPr>
            <w:tcW w:w="1309"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957020" w:rsidRPr="00526ECE" w:rsidRDefault="00957020" w:rsidP="00516B6C">
            <w:pPr>
              <w:spacing w:after="0"/>
              <w:rPr>
                <w:b/>
                <w:color w:val="FFFFFF" w:themeColor="background1"/>
                <w:sz w:val="20"/>
                <w:szCs w:val="20"/>
              </w:rPr>
            </w:pPr>
            <w:r>
              <w:rPr>
                <w:b/>
                <w:color w:val="FFFFFF" w:themeColor="background1"/>
                <w:sz w:val="20"/>
                <w:szCs w:val="20"/>
              </w:rPr>
              <w:t>A beszámolás gyakorisága</w:t>
            </w:r>
          </w:p>
        </w:tc>
      </w:tr>
      <w:tr w:rsidR="00957020" w:rsidRPr="00881895" w:rsidTr="00AF0DDF">
        <w:trPr>
          <w:trHeight w:val="510"/>
        </w:trPr>
        <w:tc>
          <w:tcPr>
            <w:tcW w:w="704"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BO1</w:t>
            </w:r>
          </w:p>
        </w:tc>
        <w:tc>
          <w:tcPr>
            <w:tcW w:w="1985"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647317">
            <w:pPr>
              <w:spacing w:after="0" w:line="240" w:lineRule="auto"/>
              <w:rPr>
                <w:sz w:val="20"/>
                <w:szCs w:val="20"/>
              </w:rPr>
            </w:pPr>
            <w:r>
              <w:rPr>
                <w:sz w:val="20"/>
                <w:szCs w:val="20"/>
              </w:rPr>
              <w:t xml:space="preserve">1. </w:t>
            </w:r>
            <w:r w:rsidRPr="00957020">
              <w:rPr>
                <w:sz w:val="20"/>
                <w:szCs w:val="20"/>
              </w:rPr>
              <w:t xml:space="preserve">Bokrosi Művelődési Ház és Könyvtár </w:t>
            </w:r>
            <w:r w:rsidR="00647317" w:rsidRPr="00957020">
              <w:rPr>
                <w:sz w:val="20"/>
                <w:szCs w:val="20"/>
              </w:rPr>
              <w:t>fe</w:t>
            </w:r>
            <w:r w:rsidR="00647317">
              <w:rPr>
                <w:sz w:val="20"/>
                <w:szCs w:val="20"/>
              </w:rPr>
              <w:t>jlesztése</w:t>
            </w:r>
            <w:r w:rsidR="00647317" w:rsidRPr="00957020">
              <w:rPr>
                <w:sz w:val="20"/>
                <w:szCs w:val="20"/>
              </w:rPr>
              <w:t xml:space="preserve"> </w:t>
            </w:r>
            <w:r w:rsidRPr="00957020">
              <w:rPr>
                <w:sz w:val="20"/>
                <w:szCs w:val="20"/>
              </w:rPr>
              <w:t>(K)</w:t>
            </w:r>
          </w:p>
        </w:tc>
        <w:tc>
          <w:tcPr>
            <w:tcW w:w="2126"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sidRPr="00957020">
              <w:rPr>
                <w:sz w:val="20"/>
                <w:szCs w:val="20"/>
              </w:rPr>
              <w:t>Városi területeken épített vagy renovált köz- vagy kereskedelmi épületek (m</w:t>
            </w:r>
            <w:r w:rsidRPr="00957020">
              <w:rPr>
                <w:rFonts w:cstheme="minorHAnsi"/>
                <w:sz w:val="20"/>
                <w:szCs w:val="20"/>
                <w:vertAlign w:val="superscript"/>
              </w:rPr>
              <w:t>2</w:t>
            </w:r>
            <w:r w:rsidRPr="0095702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ERFA</w:t>
            </w:r>
          </w:p>
        </w:tc>
        <w:tc>
          <w:tcPr>
            <w:tcW w:w="806" w:type="dxa"/>
            <w:tcBorders>
              <w:top w:val="single" w:sz="4" w:space="0" w:color="auto"/>
              <w:left w:val="single" w:sz="4" w:space="0" w:color="auto"/>
              <w:bottom w:val="single" w:sz="4" w:space="0" w:color="auto"/>
              <w:right w:val="single" w:sz="4" w:space="0" w:color="auto"/>
            </w:tcBorders>
            <w:vAlign w:val="center"/>
          </w:tcPr>
          <w:p w:rsidR="00957020" w:rsidRPr="00526ECE" w:rsidRDefault="000C5FE2" w:rsidP="009C3A05">
            <w:pPr>
              <w:spacing w:after="0" w:line="240" w:lineRule="auto"/>
              <w:rPr>
                <w:sz w:val="20"/>
                <w:szCs w:val="20"/>
              </w:rPr>
            </w:pPr>
            <w:r>
              <w:rPr>
                <w:sz w:val="20"/>
                <w:szCs w:val="20"/>
              </w:rPr>
              <w:t xml:space="preserve">334 </w:t>
            </w:r>
            <w:r w:rsidR="00957020" w:rsidRPr="00957020">
              <w:rPr>
                <w:sz w:val="20"/>
                <w:szCs w:val="20"/>
              </w:rPr>
              <w:t>m</w:t>
            </w:r>
            <w:r w:rsidR="00957020" w:rsidRPr="00957020">
              <w:rPr>
                <w:rFonts w:cstheme="minorHAnsi"/>
                <w:sz w:val="20"/>
                <w:szCs w:val="20"/>
                <w:vertAlign w:val="superscript"/>
              </w:rPr>
              <w:t>2</w:t>
            </w:r>
          </w:p>
        </w:tc>
        <w:tc>
          <w:tcPr>
            <w:tcW w:w="1429"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sidRPr="00957020">
              <w:rPr>
                <w:sz w:val="20"/>
                <w:szCs w:val="20"/>
              </w:rPr>
              <w:t>FAIR, kedvezménye</w:t>
            </w:r>
            <w:r>
              <w:rPr>
                <w:sz w:val="20"/>
                <w:szCs w:val="20"/>
              </w:rPr>
              <w:t>-</w:t>
            </w:r>
            <w:r w:rsidRPr="00957020">
              <w:rPr>
                <w:sz w:val="20"/>
                <w:szCs w:val="20"/>
              </w:rPr>
              <w:t>zettektől való adatgyűjtés</w:t>
            </w:r>
          </w:p>
        </w:tc>
        <w:tc>
          <w:tcPr>
            <w:tcW w:w="1309"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Évente</w:t>
            </w:r>
          </w:p>
        </w:tc>
      </w:tr>
      <w:tr w:rsidR="00C46CF8" w:rsidRPr="00881895" w:rsidTr="00AF0DDF">
        <w:trPr>
          <w:trHeight w:val="510"/>
        </w:trPr>
        <w:tc>
          <w:tcPr>
            <w:tcW w:w="704" w:type="dxa"/>
            <w:tcBorders>
              <w:top w:val="single" w:sz="4" w:space="0" w:color="auto"/>
              <w:left w:val="single" w:sz="4" w:space="0" w:color="auto"/>
              <w:bottom w:val="single" w:sz="4" w:space="0" w:color="auto"/>
              <w:right w:val="single" w:sz="4" w:space="0" w:color="auto"/>
            </w:tcBorders>
            <w:vAlign w:val="center"/>
          </w:tcPr>
          <w:p w:rsidR="00C46CF8" w:rsidRPr="00526ECE" w:rsidRDefault="00C46CF8" w:rsidP="009C3A05">
            <w:pPr>
              <w:spacing w:after="0" w:line="240" w:lineRule="auto"/>
              <w:rPr>
                <w:sz w:val="20"/>
                <w:szCs w:val="20"/>
              </w:rPr>
            </w:pPr>
            <w:r>
              <w:rPr>
                <w:sz w:val="20"/>
                <w:szCs w:val="20"/>
              </w:rPr>
              <w:t>BO2</w:t>
            </w:r>
          </w:p>
        </w:tc>
        <w:tc>
          <w:tcPr>
            <w:tcW w:w="1985" w:type="dxa"/>
            <w:tcBorders>
              <w:top w:val="single" w:sz="4" w:space="0" w:color="auto"/>
              <w:left w:val="single" w:sz="4" w:space="0" w:color="auto"/>
              <w:bottom w:val="single" w:sz="4" w:space="0" w:color="auto"/>
              <w:right w:val="single" w:sz="4" w:space="0" w:color="auto"/>
            </w:tcBorders>
            <w:vAlign w:val="center"/>
          </w:tcPr>
          <w:p w:rsidR="002E72C0" w:rsidRDefault="00C46CF8" w:rsidP="009C3A05">
            <w:pPr>
              <w:spacing w:after="0" w:line="240" w:lineRule="auto"/>
              <w:rPr>
                <w:sz w:val="20"/>
                <w:szCs w:val="20"/>
              </w:rPr>
            </w:pPr>
            <w:r>
              <w:rPr>
                <w:sz w:val="20"/>
                <w:szCs w:val="20"/>
              </w:rPr>
              <w:t xml:space="preserve">2. Városi Galéria </w:t>
            </w:r>
            <w:r w:rsidR="00F43AEE">
              <w:rPr>
                <w:sz w:val="20"/>
                <w:szCs w:val="20"/>
              </w:rPr>
              <w:t>megújítása</w:t>
            </w:r>
          </w:p>
          <w:p w:rsidR="00C46CF8" w:rsidRPr="00526ECE" w:rsidRDefault="00F43AEE" w:rsidP="009C3A05">
            <w:pPr>
              <w:spacing w:after="0" w:line="240" w:lineRule="auto"/>
              <w:rPr>
                <w:sz w:val="20"/>
                <w:szCs w:val="20"/>
              </w:rPr>
            </w:pPr>
            <w:r>
              <w:rPr>
                <w:sz w:val="20"/>
                <w:szCs w:val="20"/>
              </w:rPr>
              <w:t xml:space="preserve"> (K)</w:t>
            </w:r>
          </w:p>
        </w:tc>
        <w:tc>
          <w:tcPr>
            <w:tcW w:w="2126" w:type="dxa"/>
            <w:tcBorders>
              <w:top w:val="single" w:sz="4" w:space="0" w:color="auto"/>
              <w:left w:val="single" w:sz="4" w:space="0" w:color="auto"/>
              <w:bottom w:val="single" w:sz="4" w:space="0" w:color="auto"/>
              <w:right w:val="single" w:sz="4" w:space="0" w:color="auto"/>
            </w:tcBorders>
            <w:vAlign w:val="center"/>
          </w:tcPr>
          <w:p w:rsidR="00C46CF8" w:rsidRPr="00526ECE" w:rsidRDefault="00C46CF8" w:rsidP="009C3A05">
            <w:pPr>
              <w:spacing w:after="0" w:line="240" w:lineRule="auto"/>
              <w:rPr>
                <w:sz w:val="20"/>
                <w:szCs w:val="20"/>
              </w:rPr>
            </w:pPr>
            <w:r w:rsidRPr="00957020">
              <w:rPr>
                <w:sz w:val="20"/>
                <w:szCs w:val="20"/>
              </w:rPr>
              <w:t>Városi területeken épített vagy renovált köz- vagy kereskedelmi épületek (m</w:t>
            </w:r>
            <w:r w:rsidRPr="00957020">
              <w:rPr>
                <w:rFonts w:cstheme="minorHAnsi"/>
                <w:sz w:val="20"/>
                <w:szCs w:val="20"/>
                <w:vertAlign w:val="superscript"/>
              </w:rPr>
              <w:t>2</w:t>
            </w:r>
            <w:r w:rsidRPr="0095702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C46CF8" w:rsidRPr="00526ECE" w:rsidRDefault="00C46CF8" w:rsidP="009C3A05">
            <w:pPr>
              <w:spacing w:after="0" w:line="240" w:lineRule="auto"/>
              <w:rPr>
                <w:sz w:val="20"/>
                <w:szCs w:val="20"/>
              </w:rPr>
            </w:pPr>
            <w:r>
              <w:rPr>
                <w:sz w:val="20"/>
                <w:szCs w:val="20"/>
              </w:rPr>
              <w:t>ERFA</w:t>
            </w:r>
          </w:p>
        </w:tc>
        <w:tc>
          <w:tcPr>
            <w:tcW w:w="806" w:type="dxa"/>
            <w:tcBorders>
              <w:top w:val="single" w:sz="4" w:space="0" w:color="auto"/>
              <w:left w:val="single" w:sz="4" w:space="0" w:color="auto"/>
              <w:bottom w:val="single" w:sz="4" w:space="0" w:color="auto"/>
              <w:right w:val="single" w:sz="4" w:space="0" w:color="auto"/>
            </w:tcBorders>
            <w:vAlign w:val="center"/>
          </w:tcPr>
          <w:p w:rsidR="00C46CF8" w:rsidRPr="00526ECE" w:rsidRDefault="000C5FE2" w:rsidP="009C3A05">
            <w:pPr>
              <w:spacing w:after="0" w:line="240" w:lineRule="auto"/>
              <w:rPr>
                <w:sz w:val="20"/>
                <w:szCs w:val="20"/>
              </w:rPr>
            </w:pPr>
            <w:r>
              <w:rPr>
                <w:sz w:val="20"/>
                <w:szCs w:val="20"/>
              </w:rPr>
              <w:t>450</w:t>
            </w:r>
            <w:r w:rsidR="00C46CF8">
              <w:rPr>
                <w:sz w:val="20"/>
                <w:szCs w:val="20"/>
              </w:rPr>
              <w:t xml:space="preserve"> </w:t>
            </w:r>
            <w:r w:rsidR="00C46CF8" w:rsidRPr="00957020">
              <w:rPr>
                <w:sz w:val="20"/>
                <w:szCs w:val="20"/>
              </w:rPr>
              <w:t>m</w:t>
            </w:r>
            <w:r w:rsidR="00C46CF8" w:rsidRPr="00957020">
              <w:rPr>
                <w:rFonts w:cstheme="minorHAnsi"/>
                <w:sz w:val="20"/>
                <w:szCs w:val="20"/>
                <w:vertAlign w:val="superscript"/>
              </w:rPr>
              <w:t>2</w:t>
            </w:r>
          </w:p>
        </w:tc>
        <w:tc>
          <w:tcPr>
            <w:tcW w:w="1429" w:type="dxa"/>
            <w:tcBorders>
              <w:top w:val="single" w:sz="4" w:space="0" w:color="auto"/>
              <w:left w:val="single" w:sz="4" w:space="0" w:color="auto"/>
              <w:bottom w:val="single" w:sz="4" w:space="0" w:color="auto"/>
              <w:right w:val="single" w:sz="4" w:space="0" w:color="auto"/>
            </w:tcBorders>
            <w:vAlign w:val="center"/>
          </w:tcPr>
          <w:p w:rsidR="00C46CF8" w:rsidRPr="00526ECE" w:rsidRDefault="00C46CF8" w:rsidP="009C3A05">
            <w:pPr>
              <w:spacing w:after="0" w:line="240" w:lineRule="auto"/>
              <w:rPr>
                <w:sz w:val="20"/>
                <w:szCs w:val="20"/>
              </w:rPr>
            </w:pPr>
            <w:r w:rsidRPr="00957020">
              <w:rPr>
                <w:sz w:val="20"/>
                <w:szCs w:val="20"/>
              </w:rPr>
              <w:t>FAIR, kedvezménye</w:t>
            </w:r>
            <w:r>
              <w:rPr>
                <w:sz w:val="20"/>
                <w:szCs w:val="20"/>
              </w:rPr>
              <w:t>-</w:t>
            </w:r>
            <w:r w:rsidRPr="00957020">
              <w:rPr>
                <w:sz w:val="20"/>
                <w:szCs w:val="20"/>
              </w:rPr>
              <w:t>zettektől való adatgyűjtés</w:t>
            </w:r>
          </w:p>
        </w:tc>
        <w:tc>
          <w:tcPr>
            <w:tcW w:w="1309" w:type="dxa"/>
            <w:tcBorders>
              <w:top w:val="single" w:sz="4" w:space="0" w:color="auto"/>
              <w:left w:val="single" w:sz="4" w:space="0" w:color="auto"/>
              <w:bottom w:val="single" w:sz="4" w:space="0" w:color="auto"/>
              <w:right w:val="single" w:sz="4" w:space="0" w:color="auto"/>
            </w:tcBorders>
            <w:vAlign w:val="center"/>
          </w:tcPr>
          <w:p w:rsidR="00C46CF8" w:rsidRPr="00526ECE" w:rsidRDefault="00C46CF8" w:rsidP="009C3A05">
            <w:pPr>
              <w:spacing w:after="0" w:line="240" w:lineRule="auto"/>
              <w:rPr>
                <w:sz w:val="20"/>
                <w:szCs w:val="20"/>
              </w:rPr>
            </w:pPr>
            <w:r>
              <w:rPr>
                <w:sz w:val="20"/>
                <w:szCs w:val="20"/>
              </w:rPr>
              <w:t>Évente</w:t>
            </w:r>
          </w:p>
        </w:tc>
      </w:tr>
      <w:tr w:rsidR="00957020" w:rsidRPr="00881895" w:rsidTr="00AF0DDF">
        <w:trPr>
          <w:trHeight w:val="510"/>
        </w:trPr>
        <w:tc>
          <w:tcPr>
            <w:tcW w:w="704"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BO</w:t>
            </w:r>
            <w:r w:rsidR="00ED27BB">
              <w:rPr>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sidRPr="003A2D74">
              <w:rPr>
                <w:sz w:val="20"/>
                <w:szCs w:val="20"/>
              </w:rPr>
              <w:t>4</w:t>
            </w:r>
            <w:r>
              <w:rPr>
                <w:sz w:val="20"/>
                <w:szCs w:val="20"/>
              </w:rPr>
              <w:t xml:space="preserve">. </w:t>
            </w:r>
            <w:r w:rsidRPr="00957020">
              <w:rPr>
                <w:sz w:val="20"/>
                <w:szCs w:val="20"/>
              </w:rPr>
              <w:t>Városi közösségi zárt terek, ingatlanok fe</w:t>
            </w:r>
            <w:r w:rsidR="00647317">
              <w:rPr>
                <w:sz w:val="20"/>
                <w:szCs w:val="20"/>
              </w:rPr>
              <w:t>jlesztése</w:t>
            </w:r>
            <w:r w:rsidRPr="00957020">
              <w:rPr>
                <w:sz w:val="20"/>
                <w:szCs w:val="20"/>
              </w:rPr>
              <w:t>, kapcsolódó eszközbeszerzések</w:t>
            </w:r>
          </w:p>
        </w:tc>
        <w:tc>
          <w:tcPr>
            <w:tcW w:w="2126" w:type="dxa"/>
            <w:tcBorders>
              <w:top w:val="single" w:sz="4" w:space="0" w:color="auto"/>
              <w:left w:val="single" w:sz="4" w:space="0" w:color="auto"/>
              <w:bottom w:val="single" w:sz="4" w:space="0" w:color="auto"/>
              <w:right w:val="single" w:sz="4" w:space="0" w:color="auto"/>
            </w:tcBorders>
            <w:vAlign w:val="center"/>
          </w:tcPr>
          <w:p w:rsidR="00957020" w:rsidRPr="00526ECE" w:rsidRDefault="00C46CF8" w:rsidP="009C3A05">
            <w:pPr>
              <w:spacing w:after="0" w:line="240" w:lineRule="auto"/>
              <w:rPr>
                <w:sz w:val="20"/>
                <w:szCs w:val="20"/>
              </w:rPr>
            </w:pPr>
            <w:r w:rsidRPr="00957020">
              <w:rPr>
                <w:sz w:val="20"/>
                <w:szCs w:val="20"/>
              </w:rPr>
              <w:t>Városi területeken épített vagy renovált köz- vagy kereskedelmi épületek (m</w:t>
            </w:r>
            <w:r w:rsidRPr="00957020">
              <w:rPr>
                <w:rFonts w:cstheme="minorHAnsi"/>
                <w:sz w:val="20"/>
                <w:szCs w:val="20"/>
                <w:vertAlign w:val="superscript"/>
              </w:rPr>
              <w:t>2</w:t>
            </w:r>
            <w:r w:rsidRPr="0095702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957020" w:rsidRPr="00526ECE" w:rsidRDefault="00C46CF8" w:rsidP="009C3A05">
            <w:pPr>
              <w:spacing w:after="0" w:line="240" w:lineRule="auto"/>
              <w:rPr>
                <w:sz w:val="20"/>
                <w:szCs w:val="20"/>
              </w:rPr>
            </w:pPr>
            <w:r>
              <w:rPr>
                <w:sz w:val="20"/>
                <w:szCs w:val="20"/>
              </w:rPr>
              <w:t>ERFA</w:t>
            </w:r>
          </w:p>
        </w:tc>
        <w:tc>
          <w:tcPr>
            <w:tcW w:w="806" w:type="dxa"/>
            <w:tcBorders>
              <w:top w:val="single" w:sz="4" w:space="0" w:color="auto"/>
              <w:left w:val="single" w:sz="4" w:space="0" w:color="auto"/>
              <w:bottom w:val="single" w:sz="4" w:space="0" w:color="auto"/>
              <w:right w:val="single" w:sz="4" w:space="0" w:color="auto"/>
            </w:tcBorders>
            <w:vAlign w:val="center"/>
          </w:tcPr>
          <w:p w:rsidR="00957020" w:rsidRPr="00526ECE" w:rsidRDefault="00ED27BB" w:rsidP="009C3A05">
            <w:pPr>
              <w:spacing w:after="0" w:line="240" w:lineRule="auto"/>
              <w:rPr>
                <w:sz w:val="20"/>
                <w:szCs w:val="20"/>
              </w:rPr>
            </w:pPr>
            <w:r>
              <w:rPr>
                <w:sz w:val="20"/>
                <w:szCs w:val="20"/>
              </w:rPr>
              <w:t>250</w:t>
            </w:r>
            <w:r w:rsidR="00C46CF8">
              <w:rPr>
                <w:sz w:val="20"/>
                <w:szCs w:val="20"/>
              </w:rPr>
              <w:t xml:space="preserve"> </w:t>
            </w:r>
            <w:r w:rsidR="00C46CF8" w:rsidRPr="00957020">
              <w:rPr>
                <w:sz w:val="20"/>
                <w:szCs w:val="20"/>
              </w:rPr>
              <w:t>m</w:t>
            </w:r>
            <w:r w:rsidR="00C46CF8" w:rsidRPr="00957020">
              <w:rPr>
                <w:rFonts w:cstheme="minorHAnsi"/>
                <w:sz w:val="20"/>
                <w:szCs w:val="20"/>
                <w:vertAlign w:val="superscript"/>
              </w:rPr>
              <w:t>2</w:t>
            </w:r>
          </w:p>
        </w:tc>
        <w:tc>
          <w:tcPr>
            <w:tcW w:w="1429" w:type="dxa"/>
            <w:tcBorders>
              <w:top w:val="single" w:sz="4" w:space="0" w:color="auto"/>
              <w:left w:val="single" w:sz="4" w:space="0" w:color="auto"/>
              <w:bottom w:val="single" w:sz="4" w:space="0" w:color="auto"/>
              <w:right w:val="single" w:sz="4" w:space="0" w:color="auto"/>
            </w:tcBorders>
            <w:vAlign w:val="center"/>
          </w:tcPr>
          <w:p w:rsidR="00957020" w:rsidRPr="00526ECE" w:rsidRDefault="00C46CF8" w:rsidP="009C3A05">
            <w:pPr>
              <w:spacing w:after="0" w:line="240" w:lineRule="auto"/>
              <w:rPr>
                <w:sz w:val="20"/>
                <w:szCs w:val="20"/>
              </w:rPr>
            </w:pPr>
            <w:r w:rsidRPr="00957020">
              <w:rPr>
                <w:sz w:val="20"/>
                <w:szCs w:val="20"/>
              </w:rPr>
              <w:t>FAIR, kedvezménye</w:t>
            </w:r>
            <w:r>
              <w:rPr>
                <w:sz w:val="20"/>
                <w:szCs w:val="20"/>
              </w:rPr>
              <w:t>-</w:t>
            </w:r>
            <w:r w:rsidRPr="00957020">
              <w:rPr>
                <w:sz w:val="20"/>
                <w:szCs w:val="20"/>
              </w:rPr>
              <w:t>zettektől való adatgyűjtés</w:t>
            </w:r>
          </w:p>
        </w:tc>
        <w:tc>
          <w:tcPr>
            <w:tcW w:w="1309"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Évente</w:t>
            </w:r>
          </w:p>
        </w:tc>
      </w:tr>
      <w:tr w:rsidR="00957020" w:rsidRPr="00881895" w:rsidTr="00AF0DDF">
        <w:trPr>
          <w:trHeight w:val="510"/>
        </w:trPr>
        <w:tc>
          <w:tcPr>
            <w:tcW w:w="704"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BO</w:t>
            </w:r>
            <w:r w:rsidR="00EB1B7B">
              <w:rPr>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 xml:space="preserve">5. </w:t>
            </w:r>
            <w:r w:rsidRPr="00957020">
              <w:rPr>
                <w:sz w:val="20"/>
                <w:szCs w:val="20"/>
              </w:rPr>
              <w:t>Városi közösségi nyitott terek fe</w:t>
            </w:r>
            <w:r w:rsidR="00F43AEE">
              <w:rPr>
                <w:sz w:val="20"/>
                <w:szCs w:val="20"/>
              </w:rPr>
              <w:t>jlesztése</w:t>
            </w:r>
          </w:p>
        </w:tc>
        <w:tc>
          <w:tcPr>
            <w:tcW w:w="2126" w:type="dxa"/>
            <w:tcBorders>
              <w:top w:val="single" w:sz="4" w:space="0" w:color="auto"/>
              <w:left w:val="single" w:sz="4" w:space="0" w:color="auto"/>
              <w:bottom w:val="single" w:sz="4" w:space="0" w:color="auto"/>
              <w:right w:val="single" w:sz="4" w:space="0" w:color="auto"/>
            </w:tcBorders>
            <w:vAlign w:val="center"/>
          </w:tcPr>
          <w:p w:rsidR="00957020" w:rsidRPr="00526ECE" w:rsidRDefault="00C46CF8" w:rsidP="009C3A05">
            <w:pPr>
              <w:spacing w:after="0" w:line="240" w:lineRule="auto"/>
              <w:rPr>
                <w:sz w:val="20"/>
                <w:szCs w:val="20"/>
              </w:rPr>
            </w:pPr>
            <w:r w:rsidRPr="00C46CF8">
              <w:rPr>
                <w:sz w:val="20"/>
                <w:szCs w:val="20"/>
              </w:rPr>
              <w:t>Városi területeken létrehozott vagy helyreállított nyitott terek</w:t>
            </w:r>
            <w:r>
              <w:rPr>
                <w:sz w:val="20"/>
                <w:szCs w:val="20"/>
              </w:rPr>
              <w:t xml:space="preserve"> </w:t>
            </w:r>
            <w:r w:rsidRPr="00957020">
              <w:rPr>
                <w:sz w:val="20"/>
                <w:szCs w:val="20"/>
              </w:rPr>
              <w:t>(m</w:t>
            </w:r>
            <w:r w:rsidRPr="00957020">
              <w:rPr>
                <w:rFonts w:cstheme="minorHAnsi"/>
                <w:sz w:val="20"/>
                <w:szCs w:val="20"/>
                <w:vertAlign w:val="superscript"/>
              </w:rPr>
              <w:t>2</w:t>
            </w:r>
            <w:r w:rsidRPr="00957020">
              <w:rPr>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957020" w:rsidRPr="00526ECE" w:rsidRDefault="00C46CF8" w:rsidP="009C3A05">
            <w:pPr>
              <w:spacing w:after="0" w:line="240" w:lineRule="auto"/>
              <w:rPr>
                <w:sz w:val="20"/>
                <w:szCs w:val="20"/>
              </w:rPr>
            </w:pPr>
            <w:r>
              <w:rPr>
                <w:sz w:val="20"/>
                <w:szCs w:val="20"/>
              </w:rPr>
              <w:t>ERFA</w:t>
            </w:r>
          </w:p>
        </w:tc>
        <w:tc>
          <w:tcPr>
            <w:tcW w:w="806" w:type="dxa"/>
            <w:tcBorders>
              <w:top w:val="single" w:sz="4" w:space="0" w:color="auto"/>
              <w:left w:val="single" w:sz="4" w:space="0" w:color="auto"/>
              <w:bottom w:val="single" w:sz="4" w:space="0" w:color="auto"/>
              <w:right w:val="single" w:sz="4" w:space="0" w:color="auto"/>
            </w:tcBorders>
            <w:vAlign w:val="center"/>
          </w:tcPr>
          <w:p w:rsidR="00957020" w:rsidRPr="00526ECE" w:rsidRDefault="00ED27BB" w:rsidP="009C3A05">
            <w:pPr>
              <w:spacing w:after="0" w:line="240" w:lineRule="auto"/>
              <w:rPr>
                <w:sz w:val="20"/>
                <w:szCs w:val="20"/>
              </w:rPr>
            </w:pPr>
            <w:r>
              <w:rPr>
                <w:sz w:val="20"/>
                <w:szCs w:val="20"/>
              </w:rPr>
              <w:t>250</w:t>
            </w:r>
            <w:r w:rsidR="00C46CF8">
              <w:rPr>
                <w:sz w:val="20"/>
                <w:szCs w:val="20"/>
              </w:rPr>
              <w:t xml:space="preserve"> </w:t>
            </w:r>
            <w:r w:rsidR="00C46CF8" w:rsidRPr="00957020">
              <w:rPr>
                <w:sz w:val="20"/>
                <w:szCs w:val="20"/>
              </w:rPr>
              <w:t>m</w:t>
            </w:r>
            <w:r w:rsidR="00C46CF8" w:rsidRPr="00957020">
              <w:rPr>
                <w:rFonts w:cstheme="minorHAnsi"/>
                <w:sz w:val="20"/>
                <w:szCs w:val="20"/>
                <w:vertAlign w:val="superscript"/>
              </w:rPr>
              <w:t>2</w:t>
            </w:r>
          </w:p>
        </w:tc>
        <w:tc>
          <w:tcPr>
            <w:tcW w:w="1429" w:type="dxa"/>
            <w:tcBorders>
              <w:top w:val="single" w:sz="4" w:space="0" w:color="auto"/>
              <w:left w:val="single" w:sz="4" w:space="0" w:color="auto"/>
              <w:bottom w:val="single" w:sz="4" w:space="0" w:color="auto"/>
              <w:right w:val="single" w:sz="4" w:space="0" w:color="auto"/>
            </w:tcBorders>
            <w:vAlign w:val="center"/>
          </w:tcPr>
          <w:p w:rsidR="00957020" w:rsidRPr="00526ECE" w:rsidRDefault="00C46CF8" w:rsidP="009C3A05">
            <w:pPr>
              <w:spacing w:after="0" w:line="240" w:lineRule="auto"/>
              <w:rPr>
                <w:sz w:val="20"/>
                <w:szCs w:val="20"/>
              </w:rPr>
            </w:pPr>
            <w:r w:rsidRPr="00957020">
              <w:rPr>
                <w:sz w:val="20"/>
                <w:szCs w:val="20"/>
              </w:rPr>
              <w:t>FAIR, kedvezménye</w:t>
            </w:r>
            <w:r>
              <w:rPr>
                <w:sz w:val="20"/>
                <w:szCs w:val="20"/>
              </w:rPr>
              <w:t>-</w:t>
            </w:r>
            <w:r w:rsidRPr="00957020">
              <w:rPr>
                <w:sz w:val="20"/>
                <w:szCs w:val="20"/>
              </w:rPr>
              <w:t>zettektől való adatgyűjtés</w:t>
            </w:r>
          </w:p>
        </w:tc>
        <w:tc>
          <w:tcPr>
            <w:tcW w:w="1309" w:type="dxa"/>
            <w:tcBorders>
              <w:top w:val="single" w:sz="4" w:space="0" w:color="auto"/>
              <w:left w:val="single" w:sz="4" w:space="0" w:color="auto"/>
              <w:bottom w:val="single" w:sz="4" w:space="0" w:color="auto"/>
              <w:right w:val="single" w:sz="4" w:space="0" w:color="auto"/>
            </w:tcBorders>
            <w:vAlign w:val="center"/>
          </w:tcPr>
          <w:p w:rsidR="00957020" w:rsidRPr="00526ECE" w:rsidRDefault="00957020" w:rsidP="009C3A05">
            <w:pPr>
              <w:spacing w:after="0" w:line="240" w:lineRule="auto"/>
              <w:rPr>
                <w:sz w:val="20"/>
                <w:szCs w:val="20"/>
              </w:rPr>
            </w:pPr>
            <w:r>
              <w:rPr>
                <w:sz w:val="20"/>
                <w:szCs w:val="20"/>
              </w:rPr>
              <w:t>Évente</w:t>
            </w:r>
          </w:p>
        </w:tc>
      </w:tr>
      <w:tr w:rsidR="00957020" w:rsidRPr="00881895" w:rsidTr="00AF0DDF">
        <w:trPr>
          <w:trHeight w:val="510"/>
        </w:trPr>
        <w:tc>
          <w:tcPr>
            <w:tcW w:w="704" w:type="dxa"/>
            <w:tcBorders>
              <w:top w:val="single" w:sz="4" w:space="0" w:color="auto"/>
              <w:left w:val="single" w:sz="4" w:space="0" w:color="auto"/>
              <w:bottom w:val="single" w:sz="4" w:space="0" w:color="auto"/>
              <w:right w:val="single" w:sz="4" w:space="0" w:color="auto"/>
            </w:tcBorders>
            <w:vAlign w:val="center"/>
          </w:tcPr>
          <w:p w:rsidR="00957020" w:rsidRDefault="00EB1B7B" w:rsidP="009C3A05">
            <w:pPr>
              <w:spacing w:after="0" w:line="240" w:lineRule="auto"/>
              <w:rPr>
                <w:sz w:val="20"/>
                <w:szCs w:val="20"/>
              </w:rPr>
            </w:pPr>
            <w:r>
              <w:rPr>
                <w:sz w:val="20"/>
                <w:szCs w:val="20"/>
              </w:rPr>
              <w:t>BO5</w:t>
            </w:r>
          </w:p>
        </w:tc>
        <w:tc>
          <w:tcPr>
            <w:tcW w:w="1985" w:type="dxa"/>
            <w:tcBorders>
              <w:top w:val="single" w:sz="4" w:space="0" w:color="auto"/>
              <w:left w:val="single" w:sz="4" w:space="0" w:color="auto"/>
              <w:bottom w:val="single" w:sz="4" w:space="0" w:color="auto"/>
              <w:right w:val="single" w:sz="4" w:space="0" w:color="auto"/>
            </w:tcBorders>
            <w:vAlign w:val="center"/>
          </w:tcPr>
          <w:p w:rsidR="00957020" w:rsidRDefault="00957020" w:rsidP="009C3A05">
            <w:pPr>
              <w:spacing w:after="0" w:line="240" w:lineRule="auto"/>
              <w:rPr>
                <w:sz w:val="20"/>
                <w:szCs w:val="20"/>
              </w:rPr>
            </w:pPr>
            <w:r>
              <w:rPr>
                <w:sz w:val="20"/>
                <w:szCs w:val="20"/>
              </w:rPr>
              <w:t xml:space="preserve">6. </w:t>
            </w:r>
            <w:r w:rsidRPr="00957020">
              <w:rPr>
                <w:sz w:val="20"/>
                <w:szCs w:val="20"/>
              </w:rPr>
              <w:t>Helyi társadalmi szervezetek rendszeres programjainak támogatása</w:t>
            </w:r>
          </w:p>
        </w:tc>
        <w:tc>
          <w:tcPr>
            <w:tcW w:w="2126" w:type="dxa"/>
            <w:tcBorders>
              <w:top w:val="single" w:sz="4" w:space="0" w:color="auto"/>
              <w:left w:val="single" w:sz="4" w:space="0" w:color="auto"/>
              <w:bottom w:val="single" w:sz="4" w:space="0" w:color="auto"/>
              <w:right w:val="single" w:sz="4" w:space="0" w:color="auto"/>
            </w:tcBorders>
            <w:vAlign w:val="center"/>
          </w:tcPr>
          <w:p w:rsidR="00957020" w:rsidRPr="006A10F7" w:rsidRDefault="009953DC" w:rsidP="00840D9C">
            <w:pPr>
              <w:spacing w:after="0" w:line="240" w:lineRule="auto"/>
              <w:rPr>
                <w:sz w:val="20"/>
                <w:szCs w:val="20"/>
              </w:rPr>
            </w:pPr>
            <w:r w:rsidRPr="009953DC">
              <w:rPr>
                <w:sz w:val="20"/>
                <w:szCs w:val="20"/>
              </w:rPr>
              <w:t>A CLLD pályázatok keretében megvalósított rendszeres programok száma (db)</w:t>
            </w:r>
          </w:p>
        </w:tc>
        <w:tc>
          <w:tcPr>
            <w:tcW w:w="850" w:type="dxa"/>
            <w:tcBorders>
              <w:top w:val="single" w:sz="4" w:space="0" w:color="auto"/>
              <w:left w:val="single" w:sz="4" w:space="0" w:color="auto"/>
              <w:bottom w:val="single" w:sz="4" w:space="0" w:color="auto"/>
              <w:right w:val="single" w:sz="4" w:space="0" w:color="auto"/>
            </w:tcBorders>
            <w:vAlign w:val="center"/>
          </w:tcPr>
          <w:p w:rsidR="00957020" w:rsidRDefault="009953DC" w:rsidP="009C3A05">
            <w:pPr>
              <w:spacing w:after="0" w:line="240" w:lineRule="auto"/>
              <w:rPr>
                <w:sz w:val="20"/>
                <w:szCs w:val="20"/>
              </w:rPr>
            </w:pPr>
            <w:r>
              <w:rPr>
                <w:sz w:val="20"/>
                <w:szCs w:val="20"/>
              </w:rPr>
              <w:t>ESZA</w:t>
            </w:r>
          </w:p>
        </w:tc>
        <w:tc>
          <w:tcPr>
            <w:tcW w:w="806" w:type="dxa"/>
            <w:tcBorders>
              <w:top w:val="single" w:sz="4" w:space="0" w:color="auto"/>
              <w:left w:val="single" w:sz="4" w:space="0" w:color="auto"/>
              <w:bottom w:val="single" w:sz="4" w:space="0" w:color="auto"/>
              <w:right w:val="single" w:sz="4" w:space="0" w:color="auto"/>
            </w:tcBorders>
            <w:vAlign w:val="center"/>
          </w:tcPr>
          <w:p w:rsidR="00957020" w:rsidRDefault="00ED27BB" w:rsidP="009C3A05">
            <w:pPr>
              <w:spacing w:after="0" w:line="240" w:lineRule="auto"/>
              <w:rPr>
                <w:sz w:val="20"/>
                <w:szCs w:val="20"/>
              </w:rPr>
            </w:pPr>
            <w:r>
              <w:rPr>
                <w:sz w:val="20"/>
                <w:szCs w:val="20"/>
              </w:rPr>
              <w:t>9</w:t>
            </w:r>
          </w:p>
        </w:tc>
        <w:tc>
          <w:tcPr>
            <w:tcW w:w="1429" w:type="dxa"/>
            <w:tcBorders>
              <w:top w:val="single" w:sz="4" w:space="0" w:color="auto"/>
              <w:left w:val="single" w:sz="4" w:space="0" w:color="auto"/>
              <w:bottom w:val="single" w:sz="4" w:space="0" w:color="auto"/>
              <w:right w:val="single" w:sz="4" w:space="0" w:color="auto"/>
            </w:tcBorders>
            <w:vAlign w:val="center"/>
          </w:tcPr>
          <w:p w:rsidR="00957020" w:rsidRDefault="009953DC" w:rsidP="009C3A05">
            <w:pPr>
              <w:spacing w:after="0" w:line="240" w:lineRule="auto"/>
              <w:rPr>
                <w:sz w:val="20"/>
                <w:szCs w:val="20"/>
              </w:rPr>
            </w:pPr>
            <w:r w:rsidRPr="009953DC">
              <w:rPr>
                <w:sz w:val="20"/>
                <w:szCs w:val="20"/>
              </w:rPr>
              <w:t>FAIR, kedvezménye</w:t>
            </w:r>
            <w:r w:rsidR="009072A2">
              <w:rPr>
                <w:sz w:val="20"/>
                <w:szCs w:val="20"/>
              </w:rPr>
              <w:t>-</w:t>
            </w:r>
            <w:r w:rsidRPr="009953DC">
              <w:rPr>
                <w:sz w:val="20"/>
                <w:szCs w:val="20"/>
              </w:rPr>
              <w:t>zettektől való adatgyűjtés</w:t>
            </w:r>
          </w:p>
        </w:tc>
        <w:tc>
          <w:tcPr>
            <w:tcW w:w="1309" w:type="dxa"/>
            <w:tcBorders>
              <w:top w:val="single" w:sz="4" w:space="0" w:color="auto"/>
              <w:left w:val="single" w:sz="4" w:space="0" w:color="auto"/>
              <w:bottom w:val="single" w:sz="4" w:space="0" w:color="auto"/>
              <w:right w:val="single" w:sz="4" w:space="0" w:color="auto"/>
            </w:tcBorders>
            <w:vAlign w:val="center"/>
          </w:tcPr>
          <w:p w:rsidR="00957020" w:rsidRDefault="009953DC" w:rsidP="009C3A05">
            <w:pPr>
              <w:spacing w:after="0" w:line="240" w:lineRule="auto"/>
              <w:rPr>
                <w:sz w:val="20"/>
                <w:szCs w:val="20"/>
              </w:rPr>
            </w:pPr>
            <w:r>
              <w:rPr>
                <w:sz w:val="20"/>
                <w:szCs w:val="20"/>
              </w:rPr>
              <w:t>Évente</w:t>
            </w:r>
          </w:p>
        </w:tc>
      </w:tr>
      <w:tr w:rsidR="009953DC" w:rsidRPr="00881895" w:rsidTr="00AF0DDF">
        <w:trPr>
          <w:trHeight w:val="510"/>
        </w:trPr>
        <w:tc>
          <w:tcPr>
            <w:tcW w:w="704" w:type="dxa"/>
            <w:tcBorders>
              <w:top w:val="single" w:sz="4" w:space="0" w:color="auto"/>
              <w:left w:val="single" w:sz="4" w:space="0" w:color="auto"/>
              <w:bottom w:val="single" w:sz="4" w:space="0" w:color="auto"/>
              <w:right w:val="single" w:sz="4" w:space="0" w:color="auto"/>
            </w:tcBorders>
            <w:vAlign w:val="center"/>
          </w:tcPr>
          <w:p w:rsidR="009953DC" w:rsidRDefault="00EB1B7B" w:rsidP="009C3A05">
            <w:pPr>
              <w:spacing w:after="0" w:line="240" w:lineRule="auto"/>
              <w:rPr>
                <w:sz w:val="20"/>
                <w:szCs w:val="20"/>
              </w:rPr>
            </w:pPr>
            <w:r>
              <w:rPr>
                <w:sz w:val="20"/>
                <w:szCs w:val="20"/>
              </w:rPr>
              <w:t>BO6</w:t>
            </w:r>
          </w:p>
        </w:tc>
        <w:tc>
          <w:tcPr>
            <w:tcW w:w="1985" w:type="dxa"/>
            <w:tcBorders>
              <w:top w:val="single" w:sz="4" w:space="0" w:color="auto"/>
              <w:left w:val="single" w:sz="4" w:space="0" w:color="auto"/>
              <w:bottom w:val="single" w:sz="4" w:space="0" w:color="auto"/>
              <w:right w:val="single" w:sz="4" w:space="0" w:color="auto"/>
            </w:tcBorders>
            <w:vAlign w:val="center"/>
          </w:tcPr>
          <w:p w:rsidR="009953DC" w:rsidRDefault="009953DC" w:rsidP="009C3A05">
            <w:pPr>
              <w:spacing w:after="0" w:line="240" w:lineRule="auto"/>
              <w:rPr>
                <w:sz w:val="20"/>
                <w:szCs w:val="20"/>
              </w:rPr>
            </w:pPr>
            <w:r>
              <w:rPr>
                <w:sz w:val="20"/>
                <w:szCs w:val="20"/>
              </w:rPr>
              <w:t xml:space="preserve">7. </w:t>
            </w:r>
            <w:r w:rsidRPr="00957020">
              <w:rPr>
                <w:sz w:val="20"/>
                <w:szCs w:val="20"/>
              </w:rPr>
              <w:t>Helyi társadalmi szervezetek és vállalkozások egyszeri, akció-jellegű programjainak támogatása</w:t>
            </w:r>
          </w:p>
        </w:tc>
        <w:tc>
          <w:tcPr>
            <w:tcW w:w="2126" w:type="dxa"/>
            <w:tcBorders>
              <w:top w:val="single" w:sz="4" w:space="0" w:color="auto"/>
              <w:left w:val="single" w:sz="4" w:space="0" w:color="auto"/>
              <w:bottom w:val="single" w:sz="4" w:space="0" w:color="auto"/>
              <w:right w:val="single" w:sz="4" w:space="0" w:color="auto"/>
            </w:tcBorders>
            <w:vAlign w:val="center"/>
          </w:tcPr>
          <w:p w:rsidR="009953DC" w:rsidRPr="006A10F7" w:rsidRDefault="009953DC" w:rsidP="009C3A05">
            <w:pPr>
              <w:spacing w:after="0" w:line="240" w:lineRule="auto"/>
              <w:rPr>
                <w:sz w:val="20"/>
                <w:szCs w:val="20"/>
              </w:rPr>
            </w:pPr>
            <w:r w:rsidRPr="009953DC">
              <w:rPr>
                <w:sz w:val="20"/>
                <w:szCs w:val="20"/>
              </w:rPr>
              <w:t>A CLLD pályázatok keretében megvalósított egyszeri programok száma (db)</w:t>
            </w:r>
          </w:p>
        </w:tc>
        <w:tc>
          <w:tcPr>
            <w:tcW w:w="850" w:type="dxa"/>
            <w:tcBorders>
              <w:top w:val="single" w:sz="4" w:space="0" w:color="auto"/>
              <w:left w:val="single" w:sz="4" w:space="0" w:color="auto"/>
              <w:bottom w:val="single" w:sz="4" w:space="0" w:color="auto"/>
              <w:right w:val="single" w:sz="4" w:space="0" w:color="auto"/>
            </w:tcBorders>
            <w:vAlign w:val="center"/>
          </w:tcPr>
          <w:p w:rsidR="009953DC" w:rsidRDefault="009953DC" w:rsidP="009C3A05">
            <w:pPr>
              <w:spacing w:after="0" w:line="240" w:lineRule="auto"/>
              <w:rPr>
                <w:sz w:val="20"/>
                <w:szCs w:val="20"/>
              </w:rPr>
            </w:pPr>
            <w:r>
              <w:rPr>
                <w:sz w:val="20"/>
                <w:szCs w:val="20"/>
              </w:rPr>
              <w:t>ESZA</w:t>
            </w:r>
          </w:p>
        </w:tc>
        <w:tc>
          <w:tcPr>
            <w:tcW w:w="806" w:type="dxa"/>
            <w:tcBorders>
              <w:top w:val="single" w:sz="4" w:space="0" w:color="auto"/>
              <w:left w:val="single" w:sz="4" w:space="0" w:color="auto"/>
              <w:bottom w:val="single" w:sz="4" w:space="0" w:color="auto"/>
              <w:right w:val="single" w:sz="4" w:space="0" w:color="auto"/>
            </w:tcBorders>
            <w:vAlign w:val="center"/>
          </w:tcPr>
          <w:p w:rsidR="009953DC" w:rsidRDefault="00ED27BB" w:rsidP="009C3A05">
            <w:pPr>
              <w:spacing w:after="0" w:line="240" w:lineRule="auto"/>
              <w:rPr>
                <w:sz w:val="20"/>
                <w:szCs w:val="20"/>
              </w:rPr>
            </w:pPr>
            <w:r>
              <w:rPr>
                <w:sz w:val="20"/>
                <w:szCs w:val="20"/>
              </w:rPr>
              <w:t>2</w:t>
            </w:r>
            <w:r w:rsidR="009953DC">
              <w:rPr>
                <w:sz w:val="20"/>
                <w:szCs w:val="20"/>
              </w:rPr>
              <w:t>0</w:t>
            </w:r>
          </w:p>
        </w:tc>
        <w:tc>
          <w:tcPr>
            <w:tcW w:w="1429" w:type="dxa"/>
            <w:tcBorders>
              <w:top w:val="single" w:sz="4" w:space="0" w:color="auto"/>
              <w:left w:val="single" w:sz="4" w:space="0" w:color="auto"/>
              <w:bottom w:val="single" w:sz="4" w:space="0" w:color="auto"/>
              <w:right w:val="single" w:sz="4" w:space="0" w:color="auto"/>
            </w:tcBorders>
            <w:vAlign w:val="center"/>
          </w:tcPr>
          <w:p w:rsidR="009953DC" w:rsidRDefault="009953DC" w:rsidP="009C3A05">
            <w:pPr>
              <w:spacing w:after="0" w:line="240" w:lineRule="auto"/>
              <w:rPr>
                <w:sz w:val="20"/>
                <w:szCs w:val="20"/>
              </w:rPr>
            </w:pPr>
            <w:r w:rsidRPr="009953DC">
              <w:rPr>
                <w:sz w:val="20"/>
                <w:szCs w:val="20"/>
              </w:rPr>
              <w:t>FAIR, kedvezménye</w:t>
            </w:r>
            <w:r w:rsidR="009072A2">
              <w:rPr>
                <w:sz w:val="20"/>
                <w:szCs w:val="20"/>
              </w:rPr>
              <w:t>-</w:t>
            </w:r>
            <w:r w:rsidRPr="009953DC">
              <w:rPr>
                <w:sz w:val="20"/>
                <w:szCs w:val="20"/>
              </w:rPr>
              <w:t>zettektől való adatgyűjtés</w:t>
            </w:r>
          </w:p>
        </w:tc>
        <w:tc>
          <w:tcPr>
            <w:tcW w:w="1309" w:type="dxa"/>
            <w:tcBorders>
              <w:top w:val="single" w:sz="4" w:space="0" w:color="auto"/>
              <w:left w:val="single" w:sz="4" w:space="0" w:color="auto"/>
              <w:bottom w:val="single" w:sz="4" w:space="0" w:color="auto"/>
              <w:right w:val="single" w:sz="4" w:space="0" w:color="auto"/>
            </w:tcBorders>
            <w:vAlign w:val="center"/>
          </w:tcPr>
          <w:p w:rsidR="009953DC" w:rsidRDefault="009953DC" w:rsidP="009C3A05">
            <w:pPr>
              <w:spacing w:after="0" w:line="240" w:lineRule="auto"/>
              <w:rPr>
                <w:sz w:val="20"/>
                <w:szCs w:val="20"/>
              </w:rPr>
            </w:pPr>
            <w:r>
              <w:rPr>
                <w:sz w:val="20"/>
                <w:szCs w:val="20"/>
              </w:rPr>
              <w:t>Évente</w:t>
            </w:r>
          </w:p>
        </w:tc>
      </w:tr>
    </w:tbl>
    <w:p w:rsidR="00E4240D" w:rsidRPr="00E4240D" w:rsidRDefault="00E4240D" w:rsidP="00AF0DDF">
      <w:pPr>
        <w:pStyle w:val="Szvegtrzs"/>
        <w:keepNext/>
        <w:spacing w:before="240"/>
        <w:rPr>
          <w:b/>
        </w:rPr>
      </w:pPr>
      <w:r w:rsidRPr="00E4240D">
        <w:rPr>
          <w:b/>
        </w:rPr>
        <w:t>A Stratégia célkitűzéseinek főbb közös jellemzői:</w:t>
      </w:r>
    </w:p>
    <w:p w:rsidR="00E4240D" w:rsidRPr="00E4240D" w:rsidRDefault="00E4240D" w:rsidP="008E2A06">
      <w:pPr>
        <w:pStyle w:val="Listaszerbekezds"/>
        <w:numPr>
          <w:ilvl w:val="0"/>
          <w:numId w:val="49"/>
        </w:numPr>
        <w:ind w:left="426"/>
      </w:pPr>
      <w:r w:rsidRPr="00E4240D">
        <w:t>a SWOT elemzés és a Helyzetelemzés alapján beazonosított fejlesztési szükségleteket (hiányokat) célozzák, azokra adnak megoldást;</w:t>
      </w:r>
    </w:p>
    <w:p w:rsidR="00E4240D" w:rsidRPr="00E4240D" w:rsidRDefault="00E4240D" w:rsidP="008E2A06">
      <w:pPr>
        <w:pStyle w:val="Listaszerbekezds"/>
        <w:numPr>
          <w:ilvl w:val="0"/>
          <w:numId w:val="49"/>
        </w:numPr>
        <w:ind w:left="426"/>
      </w:pPr>
      <w:r w:rsidRPr="00E4240D">
        <w:t>specifikusak, konkrétan meghatározzák a célok eléréséhez felhasználni kívánt eszközöket (lásd: Cselekvési terv);</w:t>
      </w:r>
    </w:p>
    <w:p w:rsidR="00E4240D" w:rsidRPr="00E4240D" w:rsidRDefault="00E4240D" w:rsidP="008E2A06">
      <w:pPr>
        <w:pStyle w:val="Listaszerbekezds"/>
        <w:numPr>
          <w:ilvl w:val="0"/>
          <w:numId w:val="49"/>
        </w:numPr>
        <w:ind w:left="426"/>
      </w:pPr>
      <w:r w:rsidRPr="00E4240D">
        <w:lastRenderedPageBreak/>
        <w:t>mérhetőek, mivel az eredménymutatókhoz rendelt mennyiségi mutatók esetében az alap-és célértékek konkrétan meghatározhatóak;</w:t>
      </w:r>
    </w:p>
    <w:p w:rsidR="0073364A" w:rsidRPr="005610CD" w:rsidRDefault="00E4240D" w:rsidP="008E2A06">
      <w:pPr>
        <w:pStyle w:val="Listaszerbekezds"/>
        <w:numPr>
          <w:ilvl w:val="0"/>
          <w:numId w:val="49"/>
        </w:numPr>
        <w:ind w:left="426"/>
      </w:pPr>
      <w:r w:rsidRPr="00E4240D">
        <w:t>reálisak és elérhetőek, hiszen a HKFS keretében rendelkezésre álló források, eszközök és a HACS kompetenciája, illetve a tervezett tevékenységek a célokat megvalósíthatóvá teszik.</w:t>
      </w:r>
    </w:p>
    <w:p w:rsidR="00504BCE" w:rsidRPr="003D0A73" w:rsidRDefault="00E626B9" w:rsidP="003D0A73">
      <w:pPr>
        <w:pStyle w:val="Cmsor1"/>
      </w:pPr>
      <w:bookmarkStart w:id="31" w:name="_Toc455395933"/>
      <w:r>
        <w:t>6</w:t>
      </w:r>
      <w:r w:rsidR="00504BCE" w:rsidRPr="003D0A73">
        <w:t>. Cselekvési terv</w:t>
      </w:r>
      <w:bookmarkEnd w:id="31"/>
    </w:p>
    <w:p w:rsidR="00DF60B2" w:rsidRPr="003D0A73" w:rsidRDefault="00E626B9" w:rsidP="003D0A73">
      <w:pPr>
        <w:pStyle w:val="Cmsor2"/>
      </w:pPr>
      <w:bookmarkStart w:id="32" w:name="_Toc455395934"/>
      <w:r>
        <w:t>6</w:t>
      </w:r>
      <w:r w:rsidR="002A7847" w:rsidRPr="003D0A73">
        <w:t>.1 A beavatkozási területek/</w:t>
      </w:r>
      <w:r w:rsidR="00736FD0">
        <w:t>művelet</w:t>
      </w:r>
      <w:r w:rsidR="002A7847" w:rsidRPr="003D0A73">
        <w:t>ek leírása</w:t>
      </w:r>
      <w:bookmarkEnd w:id="32"/>
    </w:p>
    <w:p w:rsidR="00E605EE" w:rsidRDefault="00070A8D" w:rsidP="00070A8D">
      <w:pPr>
        <w:pStyle w:val="Szvegtrzs"/>
      </w:pPr>
      <w:r w:rsidRPr="00070A8D">
        <w:t>A HACS úgy alakította ki a HKFS beavatkozási területeit, hogy azok egymásra épüljenek, szinergikus egységet alkossanak. Ennek megfelelően kulcsprojektként három olyan infrastrukturális beruházás valósul meg, amelyek a helyi közösségi és kulturális programok kiemelt helyszíneként tud</w:t>
      </w:r>
      <w:r w:rsidR="00D2620F">
        <w:t>nak</w:t>
      </w:r>
      <w:r w:rsidRPr="00070A8D">
        <w:t xml:space="preserve"> működni. A helyi pályázati rendszer </w:t>
      </w:r>
      <w:r w:rsidR="00D2620F">
        <w:t>további</w:t>
      </w:r>
      <w:r w:rsidRPr="00070A8D">
        <w:t xml:space="preserve"> infrastrukturális beruházásokat</w:t>
      </w:r>
      <w:r w:rsidR="00D2620F" w:rsidRPr="00D2620F">
        <w:t xml:space="preserve"> </w:t>
      </w:r>
      <w:r w:rsidR="00D2620F">
        <w:t xml:space="preserve">is </w:t>
      </w:r>
      <w:r w:rsidR="00D2620F" w:rsidRPr="00070A8D">
        <w:t>lehetővé tesz</w:t>
      </w:r>
      <w:r w:rsidRPr="00070A8D">
        <w:t xml:space="preserve">, amelyek a már meglévő helyi kulturális örökség megóvását, </w:t>
      </w:r>
      <w:r w:rsidR="00C53312">
        <w:t>fejlesztését</w:t>
      </w:r>
      <w:r w:rsidR="00C53312" w:rsidRPr="00070A8D">
        <w:t xml:space="preserve"> </w:t>
      </w:r>
      <w:r w:rsidR="00D2620F">
        <w:t>célozzák</w:t>
      </w:r>
      <w:r w:rsidRPr="00070A8D">
        <w:t>, illetve új közösségi terek létrehozását támogatják. A tervezett pályázati rendszer</w:t>
      </w:r>
      <w:r w:rsidR="00D2620F">
        <w:t xml:space="preserve"> ESZA-elemei</w:t>
      </w:r>
      <w:r w:rsidRPr="00070A8D">
        <w:t xml:space="preserve"> olyan társadalmi programok (közösségi és kulturális rendezvények) megtartását támogatj</w:t>
      </w:r>
      <w:r w:rsidR="00D2620F">
        <w:t>ák</w:t>
      </w:r>
      <w:r w:rsidRPr="00070A8D">
        <w:t xml:space="preserve">, amelyek kapcsolódnak az infrastrukturális beruházásokhoz. Ezek </w:t>
      </w:r>
      <w:r w:rsidR="00647317">
        <w:t>rendszeres</w:t>
      </w:r>
      <w:r w:rsidRPr="00070A8D">
        <w:t>, 12 hónapon keresztül megvalósuló programok, illetve egyszeri rendezvények, akciók egyaránt lehetnek. Az infrastrukturális beruházások a támogatá</w:t>
      </w:r>
      <w:r w:rsidR="00081A1D">
        <w:t>si ciklus elején valósulnak meg</w:t>
      </w:r>
      <w:r w:rsidRPr="00070A8D">
        <w:t>, a társadalmi programok meghirdetésére évi egy alkalommal kerül sor – a folyamatos programok esetében 2</w:t>
      </w:r>
      <w:r w:rsidR="00081A1D">
        <w:t>018-19</w:t>
      </w:r>
      <w:r w:rsidRPr="00070A8D">
        <w:t>-ben, az egyszeri programok esetében 2</w:t>
      </w:r>
      <w:r w:rsidR="00081A1D">
        <w:t>018</w:t>
      </w:r>
      <w:r w:rsidRPr="00070A8D">
        <w:t xml:space="preserve"> és 2020 között mind </w:t>
      </w:r>
      <w:r w:rsidR="00081A1D">
        <w:t>a három</w:t>
      </w:r>
      <w:r w:rsidRPr="00070A8D">
        <w:t xml:space="preserve"> évben.</w:t>
      </w:r>
    </w:p>
    <w:p w:rsidR="00E605EE" w:rsidRDefault="00E605EE">
      <w:pPr>
        <w:rPr>
          <w:rFonts w:eastAsia="Times New Roman" w:cs="Times New Roman"/>
          <w:szCs w:val="20"/>
          <w:lang w:eastAsia="zh-CN"/>
        </w:rPr>
      </w:pPr>
      <w:r>
        <w:br w:type="page"/>
      </w:r>
    </w:p>
    <w:tbl>
      <w:tblPr>
        <w:tblStyle w:val="Rcsostblzat"/>
        <w:tblW w:w="0" w:type="auto"/>
        <w:jc w:val="center"/>
        <w:tblBorders>
          <w:top w:val="single" w:sz="12" w:space="0" w:color="365F91"/>
          <w:left w:val="single" w:sz="12" w:space="0" w:color="365F91"/>
          <w:bottom w:val="single" w:sz="12" w:space="0" w:color="365F91"/>
          <w:right w:val="single" w:sz="12" w:space="0" w:color="365F91"/>
          <w:insideH w:val="single" w:sz="6" w:space="0" w:color="365F91"/>
          <w:insideV w:val="single" w:sz="6" w:space="0" w:color="365F91"/>
        </w:tblBorders>
        <w:tblLook w:val="04A0"/>
      </w:tblPr>
      <w:tblGrid>
        <w:gridCol w:w="1334"/>
        <w:gridCol w:w="2786"/>
        <w:gridCol w:w="4922"/>
      </w:tblGrid>
      <w:tr w:rsidR="00E605EE" w:rsidRPr="00211EA2" w:rsidTr="00E85663">
        <w:trPr>
          <w:cantSplit/>
          <w:trHeight w:val="454"/>
          <w:jc w:val="center"/>
        </w:trPr>
        <w:tc>
          <w:tcPr>
            <w:tcW w:w="9042" w:type="dxa"/>
            <w:gridSpan w:val="3"/>
            <w:shd w:val="clear" w:color="auto" w:fill="1F497D" w:themeFill="text2"/>
            <w:vAlign w:val="center"/>
          </w:tcPr>
          <w:p w:rsidR="00E605EE" w:rsidRPr="00211EA2" w:rsidRDefault="00E605EE" w:rsidP="00E85663">
            <w:pPr>
              <w:pStyle w:val="Tbla-fejfekete"/>
              <w:rPr>
                <w:b w:val="0"/>
                <w:i w:val="0"/>
                <w:color w:val="FFFFFF" w:themeColor="background1"/>
                <w:sz w:val="20"/>
                <w:szCs w:val="20"/>
              </w:rPr>
            </w:pPr>
            <w:r w:rsidRPr="00211EA2">
              <w:rPr>
                <w:b w:val="0"/>
                <w:i w:val="0"/>
                <w:color w:val="FFFFFF" w:themeColor="background1"/>
                <w:sz w:val="20"/>
                <w:szCs w:val="20"/>
              </w:rPr>
              <w:lastRenderedPageBreak/>
              <w:t>Beavatkozási terület kódja és megnevezése</w:t>
            </w:r>
          </w:p>
        </w:tc>
      </w:tr>
      <w:tr w:rsidR="00E605EE" w:rsidRPr="00211EA2" w:rsidTr="00E85663">
        <w:trPr>
          <w:cantSplit/>
          <w:trHeight w:val="454"/>
          <w:jc w:val="center"/>
        </w:trPr>
        <w:tc>
          <w:tcPr>
            <w:tcW w:w="1334" w:type="dxa"/>
            <w:shd w:val="clear" w:color="auto" w:fill="1F497D" w:themeFill="text2"/>
            <w:vAlign w:val="center"/>
          </w:tcPr>
          <w:p w:rsidR="00E605EE" w:rsidRPr="00211EA2" w:rsidRDefault="00E605EE" w:rsidP="00E85663">
            <w:pPr>
              <w:pStyle w:val="Tbla-szveg11pt"/>
              <w:spacing w:before="0"/>
              <w:rPr>
                <w:b/>
                <w:color w:val="FFFFFF" w:themeColor="background1"/>
                <w:sz w:val="20"/>
                <w:szCs w:val="20"/>
              </w:rPr>
            </w:pPr>
            <w:r w:rsidRPr="00211EA2">
              <w:rPr>
                <w:b/>
                <w:color w:val="FFFFFF" w:themeColor="background1"/>
                <w:sz w:val="20"/>
                <w:szCs w:val="20"/>
              </w:rPr>
              <w:t>BT – 1K</w:t>
            </w:r>
          </w:p>
        </w:tc>
        <w:tc>
          <w:tcPr>
            <w:tcW w:w="7708" w:type="dxa"/>
            <w:gridSpan w:val="2"/>
            <w:shd w:val="clear" w:color="auto" w:fill="1F497D" w:themeFill="text2"/>
            <w:vAlign w:val="center"/>
          </w:tcPr>
          <w:p w:rsidR="00E605EE" w:rsidRPr="00211EA2" w:rsidRDefault="00E605EE" w:rsidP="00E85663">
            <w:pPr>
              <w:pStyle w:val="Tbla-szveg11pt"/>
              <w:spacing w:before="0"/>
              <w:rPr>
                <w:b/>
                <w:color w:val="FFFFFF" w:themeColor="background1"/>
                <w:sz w:val="20"/>
                <w:szCs w:val="20"/>
              </w:rPr>
            </w:pPr>
            <w:r w:rsidRPr="00211EA2">
              <w:rPr>
                <w:b/>
                <w:color w:val="FFFFFF" w:themeColor="background1"/>
                <w:sz w:val="20"/>
                <w:szCs w:val="20"/>
              </w:rPr>
              <w:t>Bokrosi Művelődési Ház és Könyvtár fejlesztése</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Kulcsprojekt státusz</w:t>
            </w:r>
          </w:p>
        </w:tc>
      </w:tr>
      <w:tr w:rsidR="00E605EE" w:rsidRPr="00211EA2" w:rsidTr="00E85663">
        <w:trPr>
          <w:cantSplit/>
          <w:trHeight w:val="454"/>
          <w:jc w:val="center"/>
        </w:trPr>
        <w:tc>
          <w:tcPr>
            <w:tcW w:w="9042" w:type="dxa"/>
            <w:gridSpan w:val="3"/>
            <w:shd w:val="clear" w:color="auto" w:fill="FFFFFF" w:themeFill="background1"/>
            <w:vAlign w:val="center"/>
          </w:tcPr>
          <w:p w:rsidR="00E605EE" w:rsidRPr="00211EA2" w:rsidRDefault="00E605EE" w:rsidP="00E85663">
            <w:pPr>
              <w:pStyle w:val="Tbla-fejfekete"/>
              <w:rPr>
                <w:i w:val="0"/>
                <w:sz w:val="20"/>
                <w:szCs w:val="20"/>
              </w:rPr>
            </w:pPr>
            <w:r>
              <w:rPr>
                <w:i w:val="0"/>
                <w:sz w:val="20"/>
                <w:szCs w:val="20"/>
              </w:rPr>
              <w:t>Igen</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A beavatkozási terület indoklása, alátámasztása</w:t>
            </w:r>
          </w:p>
        </w:tc>
      </w:tr>
      <w:tr w:rsidR="00E605EE" w:rsidRPr="00211EA2" w:rsidTr="00E85663">
        <w:trPr>
          <w:cantSplit/>
          <w:trHeight w:val="454"/>
          <w:jc w:val="center"/>
        </w:trPr>
        <w:tc>
          <w:tcPr>
            <w:tcW w:w="9042" w:type="dxa"/>
            <w:gridSpan w:val="3"/>
            <w:shd w:val="clear" w:color="auto" w:fill="auto"/>
            <w:vAlign w:val="center"/>
          </w:tcPr>
          <w:p w:rsidR="00E605EE" w:rsidRPr="00211EA2" w:rsidRDefault="00E605EE" w:rsidP="00E85663">
            <w:pPr>
              <w:pStyle w:val="Tbla-szveg11pt"/>
              <w:spacing w:before="0"/>
              <w:jc w:val="both"/>
              <w:rPr>
                <w:sz w:val="20"/>
                <w:szCs w:val="20"/>
              </w:rPr>
            </w:pPr>
            <w:r w:rsidRPr="00211EA2">
              <w:rPr>
                <w:sz w:val="20"/>
                <w:szCs w:val="20"/>
              </w:rPr>
              <w:t>Az intézmény az egyetlen, napi szinten elérhető kulturális és közösségi színtér Bokros lakosai számára. A településrész közel 10 km-re található a város magterületétől, ezért az itt lakók számára a központban megvalósuló fejlesztések eredményei nehezen elérhetők. A helyi közösség ugyan erős, de nagy szüksége van saját kezdeményezéseihez, rendezvényeihez egy jól használható közösségi térre. A Bokrosi Művelődési Ház és Könyvtár állapota erősen leromlott, egyes részeit műszaki okokból le is kellett zárni. A településrész lakosai mind a lakossági fórumokon, mind az ötletládán keresztül hangsúlyosan jelezték, hogy ezen intézmény megújítása a legfontosabb a számukra. A fejlesztés után teljes értékű programok valósulhatnak itt meg, olyan közösségi kezdeményezéseknek is helyet adhat, amelyek eddig megfelelő helyszín és infrastrukturális háttér hiányában nem tudtak megvalósulni. A tervezett beruházás összhangban áll a város ITS-ével, valamint Gazdasági és munkaprogramjával is.</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Kapcsolódó specifikus cél(ok)</w:t>
            </w:r>
          </w:p>
        </w:tc>
      </w:tr>
      <w:tr w:rsidR="00E605EE" w:rsidRPr="00211EA2" w:rsidTr="00E85663">
        <w:trPr>
          <w:cantSplit/>
          <w:trHeight w:val="454"/>
          <w:jc w:val="center"/>
        </w:trPr>
        <w:tc>
          <w:tcPr>
            <w:tcW w:w="9042" w:type="dxa"/>
            <w:gridSpan w:val="3"/>
            <w:vAlign w:val="center"/>
          </w:tcPr>
          <w:p w:rsidR="00E605EE" w:rsidRPr="00211EA2" w:rsidRDefault="00E605EE" w:rsidP="00E85663">
            <w:pPr>
              <w:pStyle w:val="Tbla-szveg11pt"/>
              <w:spacing w:before="0"/>
              <w:rPr>
                <w:sz w:val="20"/>
                <w:szCs w:val="20"/>
              </w:rPr>
            </w:pPr>
            <w:r w:rsidRPr="00211EA2">
              <w:rPr>
                <w:sz w:val="20"/>
                <w:szCs w:val="20"/>
              </w:rPr>
              <w:t>1. Meglévő kulturális és közösségi terek fejlesztése, korszerűsítése, új terek létrehozása</w:t>
            </w:r>
          </w:p>
          <w:p w:rsidR="00E605EE" w:rsidRPr="00211EA2" w:rsidRDefault="00E605EE" w:rsidP="00E85663">
            <w:pPr>
              <w:pStyle w:val="Tbla-szveg11pt"/>
              <w:spacing w:before="0"/>
              <w:rPr>
                <w:sz w:val="20"/>
                <w:szCs w:val="20"/>
              </w:rPr>
            </w:pPr>
            <w:r w:rsidRPr="00211EA2">
              <w:rPr>
                <w:sz w:val="20"/>
                <w:szCs w:val="20"/>
              </w:rPr>
              <w:t>2. A központtól távolabbi és/vagy leszakadó településrészek lakosságának jobb elérése, bevonása a városi közösségi és kulturális életbe</w:t>
            </w:r>
          </w:p>
          <w:p w:rsidR="00E605EE" w:rsidRPr="00211EA2" w:rsidRDefault="00E605EE" w:rsidP="00E85663">
            <w:pPr>
              <w:pStyle w:val="Tbla-szveg11pt"/>
              <w:spacing w:before="0"/>
              <w:rPr>
                <w:sz w:val="20"/>
                <w:szCs w:val="20"/>
              </w:rPr>
            </w:pPr>
            <w:r w:rsidRPr="00211EA2">
              <w:rPr>
                <w:sz w:val="20"/>
                <w:szCs w:val="20"/>
              </w:rPr>
              <w:t>3. Működő kulturális és közösségi kezdeményezések, hagyományok megerősítése, új kezdeményezések elindításának támogatása</w:t>
            </w:r>
          </w:p>
          <w:p w:rsidR="00E605EE" w:rsidRPr="00211EA2" w:rsidRDefault="00E605EE" w:rsidP="00E85663">
            <w:pPr>
              <w:pStyle w:val="Tbla-szveg11pt"/>
              <w:spacing w:before="0"/>
              <w:rPr>
                <w:sz w:val="20"/>
                <w:szCs w:val="20"/>
              </w:rPr>
            </w:pPr>
            <w:r w:rsidRPr="00211EA2">
              <w:rPr>
                <w:sz w:val="20"/>
                <w:szCs w:val="20"/>
              </w:rPr>
              <w:t>5. Jól szervezett, közös városi szintű kommunikációs rendszer kialakítása és működtetése</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Helyi felhívások/támogatható tevékenységek</w:t>
            </w:r>
          </w:p>
        </w:tc>
      </w:tr>
      <w:tr w:rsidR="00E605EE" w:rsidRPr="00211EA2" w:rsidTr="00E85663">
        <w:trPr>
          <w:cantSplit/>
          <w:trHeight w:val="454"/>
          <w:jc w:val="center"/>
        </w:trPr>
        <w:tc>
          <w:tcPr>
            <w:tcW w:w="9042" w:type="dxa"/>
            <w:gridSpan w:val="3"/>
            <w:vAlign w:val="center"/>
          </w:tcPr>
          <w:p w:rsidR="00E605EE" w:rsidRPr="00211EA2" w:rsidRDefault="00E605EE" w:rsidP="00E85663">
            <w:pPr>
              <w:pStyle w:val="Felsorols"/>
              <w:numPr>
                <w:ilvl w:val="0"/>
                <w:numId w:val="0"/>
              </w:numPr>
              <w:tabs>
                <w:tab w:val="left" w:pos="426"/>
              </w:tabs>
              <w:contextualSpacing w:val="0"/>
              <w:rPr>
                <w:sz w:val="20"/>
                <w:szCs w:val="20"/>
              </w:rPr>
            </w:pPr>
            <w:r w:rsidRPr="00211EA2">
              <w:rPr>
                <w:sz w:val="20"/>
                <w:szCs w:val="20"/>
              </w:rPr>
              <w:t>Kiemelt eljárásrend keretében megvalósuló kulcsprojekt.</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Kiegészítő jelleg, lehatárolás, szinergia</w:t>
            </w:r>
          </w:p>
        </w:tc>
      </w:tr>
      <w:tr w:rsidR="00E605EE" w:rsidRPr="00211EA2" w:rsidTr="00E85663">
        <w:trPr>
          <w:cantSplit/>
          <w:trHeight w:val="454"/>
          <w:jc w:val="center"/>
        </w:trPr>
        <w:tc>
          <w:tcPr>
            <w:tcW w:w="9042" w:type="dxa"/>
            <w:gridSpan w:val="3"/>
            <w:vAlign w:val="center"/>
          </w:tcPr>
          <w:p w:rsidR="00E605EE" w:rsidRPr="00211EA2" w:rsidRDefault="00E605EE" w:rsidP="00E85663">
            <w:pPr>
              <w:pStyle w:val="Felsorols"/>
              <w:numPr>
                <w:ilvl w:val="0"/>
                <w:numId w:val="0"/>
              </w:numPr>
              <w:tabs>
                <w:tab w:val="left" w:pos="0"/>
              </w:tabs>
              <w:jc w:val="both"/>
              <w:rPr>
                <w:sz w:val="20"/>
                <w:szCs w:val="20"/>
              </w:rPr>
            </w:pPr>
            <w:r w:rsidRPr="00211EA2">
              <w:rPr>
                <w:sz w:val="20"/>
                <w:szCs w:val="20"/>
              </w:rPr>
              <w:t>„TOP-1.4.1-15 A foglalkoztatás és az életminőség javítása családbarát, munkába állást segítő intézmények, közszolgáltatások fejlesztésével” felhívás keretében több fejlesztést is tervez Csongrád városa, ezek azonban a rendelkezésre álló forráskeret végessége miatt nem terjednek ki minden közösségi funkciójú épületre, jelenleg csak egyes óvodákat érintenek. Jelen kulcsprojektünk amellett, hogy erős szinergiát mutat a TOP fent nevesített felhívásával, ki is kívánja egészíteni azt, választ adva a legfontosabb közösségi igényekre.</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Érintett célcsoportok</w:t>
            </w:r>
          </w:p>
        </w:tc>
      </w:tr>
      <w:tr w:rsidR="00E605EE" w:rsidRPr="00211EA2" w:rsidTr="00E85663">
        <w:trPr>
          <w:cantSplit/>
          <w:trHeight w:val="454"/>
          <w:jc w:val="center"/>
        </w:trPr>
        <w:tc>
          <w:tcPr>
            <w:tcW w:w="9042" w:type="dxa"/>
            <w:gridSpan w:val="3"/>
            <w:vAlign w:val="center"/>
          </w:tcPr>
          <w:p w:rsidR="00E605EE" w:rsidRPr="00211EA2" w:rsidRDefault="00E605EE" w:rsidP="00E85663">
            <w:pPr>
              <w:pStyle w:val="Felsorols"/>
              <w:numPr>
                <w:ilvl w:val="0"/>
                <w:numId w:val="0"/>
              </w:numPr>
              <w:tabs>
                <w:tab w:val="left" w:pos="426"/>
              </w:tabs>
              <w:jc w:val="both"/>
              <w:rPr>
                <w:sz w:val="20"/>
                <w:szCs w:val="20"/>
              </w:rPr>
            </w:pPr>
            <w:r w:rsidRPr="00211EA2">
              <w:rPr>
                <w:sz w:val="20"/>
                <w:szCs w:val="20"/>
              </w:rPr>
              <w:t>A beavatkozás elsődleges célcsoportja Csongrád-Bokros településrész lakói, másodlagos célcsoportja a település teljes lakossága, illetve az itt megvalósuló fesztiválok révén a régióban élők.</w:t>
            </w:r>
          </w:p>
        </w:tc>
      </w:tr>
      <w:tr w:rsidR="00E605EE" w:rsidRPr="00211EA2" w:rsidTr="00E85663">
        <w:trPr>
          <w:cantSplit/>
          <w:trHeight w:val="454"/>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Beavatkozási terület output indikátorának száma és megnevezése</w:t>
            </w:r>
          </w:p>
        </w:tc>
      </w:tr>
      <w:tr w:rsidR="00E605EE" w:rsidRPr="00211EA2" w:rsidTr="00E85663">
        <w:trPr>
          <w:cantSplit/>
          <w:trHeight w:val="454"/>
          <w:jc w:val="center"/>
        </w:trPr>
        <w:tc>
          <w:tcPr>
            <w:tcW w:w="1334" w:type="dxa"/>
            <w:vAlign w:val="center"/>
          </w:tcPr>
          <w:p w:rsidR="00E605EE" w:rsidRPr="00211EA2" w:rsidRDefault="00E605EE" w:rsidP="00E85663">
            <w:pPr>
              <w:pStyle w:val="Tbla-szveg11pt"/>
              <w:spacing w:before="0"/>
              <w:rPr>
                <w:sz w:val="20"/>
                <w:szCs w:val="20"/>
              </w:rPr>
            </w:pPr>
            <w:r w:rsidRPr="00211EA2">
              <w:rPr>
                <w:sz w:val="20"/>
                <w:szCs w:val="20"/>
              </w:rPr>
              <w:t>BO1</w:t>
            </w:r>
          </w:p>
        </w:tc>
        <w:tc>
          <w:tcPr>
            <w:tcW w:w="7708" w:type="dxa"/>
            <w:gridSpan w:val="2"/>
            <w:vAlign w:val="center"/>
          </w:tcPr>
          <w:p w:rsidR="00E605EE" w:rsidRPr="00211EA2" w:rsidRDefault="00E605EE" w:rsidP="00E85663">
            <w:pPr>
              <w:pStyle w:val="Tbla-szveg11pt"/>
              <w:spacing w:before="0"/>
              <w:rPr>
                <w:sz w:val="20"/>
                <w:szCs w:val="20"/>
              </w:rPr>
            </w:pPr>
            <w:r w:rsidRPr="00211EA2">
              <w:rPr>
                <w:sz w:val="20"/>
                <w:szCs w:val="20"/>
              </w:rPr>
              <w:t>Városi területeken épített vagy renovált köz- vagy kereskedelmi épületek (m</w:t>
            </w:r>
            <w:r w:rsidRPr="00211EA2">
              <w:rPr>
                <w:rFonts w:cstheme="minorHAnsi"/>
                <w:sz w:val="20"/>
                <w:szCs w:val="20"/>
                <w:vertAlign w:val="superscript"/>
              </w:rPr>
              <w:t>2</w:t>
            </w:r>
            <w:r w:rsidRPr="00211EA2">
              <w:rPr>
                <w:sz w:val="20"/>
                <w:szCs w:val="20"/>
              </w:rPr>
              <w:t>)</w:t>
            </w:r>
          </w:p>
        </w:tc>
      </w:tr>
      <w:tr w:rsidR="00E605EE" w:rsidRPr="00211EA2" w:rsidTr="00E85663">
        <w:trPr>
          <w:cantSplit/>
          <w:trHeight w:val="727"/>
          <w:jc w:val="center"/>
        </w:trPr>
        <w:tc>
          <w:tcPr>
            <w:tcW w:w="9042" w:type="dxa"/>
            <w:gridSpan w:val="3"/>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Műveletre tervezett forráskeret (összes közpénz: EU és nemzeti társfinanszírozás)</w:t>
            </w:r>
          </w:p>
        </w:tc>
      </w:tr>
      <w:tr w:rsidR="00E605EE" w:rsidRPr="00211EA2" w:rsidTr="00E85663">
        <w:trPr>
          <w:cantSplit/>
          <w:trHeight w:val="397"/>
          <w:jc w:val="center"/>
        </w:trPr>
        <w:tc>
          <w:tcPr>
            <w:tcW w:w="9042" w:type="dxa"/>
            <w:gridSpan w:val="3"/>
            <w:shd w:val="clear" w:color="auto" w:fill="auto"/>
            <w:vAlign w:val="center"/>
          </w:tcPr>
          <w:p w:rsidR="00E605EE" w:rsidRPr="00211EA2" w:rsidRDefault="00E605EE" w:rsidP="00E85663">
            <w:pPr>
              <w:pStyle w:val="Tbla-szveg11pt"/>
              <w:spacing w:before="0"/>
              <w:rPr>
                <w:sz w:val="20"/>
                <w:szCs w:val="20"/>
              </w:rPr>
            </w:pPr>
            <w:r w:rsidRPr="00211EA2">
              <w:rPr>
                <w:sz w:val="20"/>
                <w:szCs w:val="20"/>
              </w:rPr>
              <w:t>8</w:t>
            </w:r>
            <w:r w:rsidR="0043732C">
              <w:rPr>
                <w:sz w:val="20"/>
                <w:szCs w:val="20"/>
              </w:rPr>
              <w:t>1</w:t>
            </w:r>
            <w:r w:rsidRPr="00211EA2">
              <w:rPr>
                <w:sz w:val="20"/>
                <w:szCs w:val="20"/>
              </w:rPr>
              <w:t xml:space="preserve"> millió forint</w:t>
            </w:r>
          </w:p>
        </w:tc>
      </w:tr>
      <w:tr w:rsidR="00E605EE" w:rsidRPr="00211EA2" w:rsidTr="00E85663">
        <w:trPr>
          <w:cantSplit/>
          <w:trHeight w:val="397"/>
          <w:jc w:val="center"/>
        </w:trPr>
        <w:tc>
          <w:tcPr>
            <w:tcW w:w="4120" w:type="dxa"/>
            <w:gridSpan w:val="2"/>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Fejlesztési alap</w:t>
            </w:r>
          </w:p>
        </w:tc>
        <w:tc>
          <w:tcPr>
            <w:tcW w:w="4922" w:type="dxa"/>
            <w:shd w:val="clear" w:color="auto" w:fill="B8CCE4" w:themeFill="accent1" w:themeFillTint="66"/>
            <w:vAlign w:val="center"/>
          </w:tcPr>
          <w:p w:rsidR="00E605EE" w:rsidRPr="00211EA2" w:rsidRDefault="00E605EE" w:rsidP="00E85663">
            <w:pPr>
              <w:pStyle w:val="Tbla-fejfekete"/>
              <w:rPr>
                <w:i w:val="0"/>
                <w:sz w:val="20"/>
                <w:szCs w:val="20"/>
              </w:rPr>
            </w:pPr>
            <w:r w:rsidRPr="00211EA2">
              <w:rPr>
                <w:i w:val="0"/>
                <w:sz w:val="20"/>
                <w:szCs w:val="20"/>
              </w:rPr>
              <w:t>Tervezett ütemezés</w:t>
            </w:r>
          </w:p>
        </w:tc>
      </w:tr>
      <w:tr w:rsidR="00E605EE" w:rsidRPr="00211EA2" w:rsidTr="00E85663">
        <w:trPr>
          <w:cantSplit/>
          <w:trHeight w:val="397"/>
          <w:jc w:val="center"/>
        </w:trPr>
        <w:tc>
          <w:tcPr>
            <w:tcW w:w="4120" w:type="dxa"/>
            <w:gridSpan w:val="2"/>
            <w:shd w:val="clear" w:color="auto" w:fill="auto"/>
            <w:vAlign w:val="center"/>
          </w:tcPr>
          <w:p w:rsidR="00E605EE" w:rsidRPr="00211EA2" w:rsidRDefault="00E605EE" w:rsidP="00E85663">
            <w:pPr>
              <w:pStyle w:val="Tbla-szveg11pt"/>
              <w:spacing w:before="0"/>
              <w:rPr>
                <w:sz w:val="20"/>
                <w:szCs w:val="20"/>
              </w:rPr>
            </w:pPr>
            <w:r w:rsidRPr="00211EA2">
              <w:rPr>
                <w:sz w:val="20"/>
                <w:szCs w:val="20"/>
              </w:rPr>
              <w:t>ERFA</w:t>
            </w:r>
          </w:p>
        </w:tc>
        <w:tc>
          <w:tcPr>
            <w:tcW w:w="4922" w:type="dxa"/>
            <w:shd w:val="clear" w:color="auto" w:fill="auto"/>
            <w:vAlign w:val="center"/>
          </w:tcPr>
          <w:p w:rsidR="00E605EE" w:rsidRDefault="00E605EE" w:rsidP="00E85663">
            <w:pPr>
              <w:pStyle w:val="Tbla-szveg11pt"/>
              <w:spacing w:before="0"/>
              <w:rPr>
                <w:sz w:val="20"/>
                <w:szCs w:val="20"/>
              </w:rPr>
            </w:pPr>
            <w:r w:rsidRPr="00211EA2">
              <w:rPr>
                <w:sz w:val="20"/>
                <w:szCs w:val="20"/>
              </w:rPr>
              <w:t>2</w:t>
            </w:r>
            <w:r w:rsidR="0043732C">
              <w:rPr>
                <w:sz w:val="20"/>
                <w:szCs w:val="20"/>
              </w:rPr>
              <w:t>018. április – 2019</w:t>
            </w:r>
            <w:r w:rsidRPr="00211EA2">
              <w:rPr>
                <w:sz w:val="20"/>
                <w:szCs w:val="20"/>
              </w:rPr>
              <w:t xml:space="preserve">. </w:t>
            </w:r>
            <w:r w:rsidR="0043732C">
              <w:rPr>
                <w:sz w:val="20"/>
                <w:szCs w:val="20"/>
              </w:rPr>
              <w:t>április</w:t>
            </w:r>
          </w:p>
          <w:p w:rsidR="00E605EE" w:rsidRPr="00211EA2" w:rsidRDefault="00E605EE" w:rsidP="00E85663">
            <w:pPr>
              <w:pStyle w:val="Tbla-szveg11pt"/>
              <w:spacing w:before="0"/>
              <w:rPr>
                <w:sz w:val="20"/>
                <w:szCs w:val="20"/>
              </w:rPr>
            </w:pPr>
            <w:r w:rsidRPr="00211EA2">
              <w:rPr>
                <w:b/>
                <w:sz w:val="20"/>
                <w:szCs w:val="20"/>
              </w:rPr>
              <w:t>Megjegyzés:</w:t>
            </w:r>
            <w:r w:rsidRPr="00211EA2">
              <w:rPr>
                <w:sz w:val="20"/>
                <w:szCs w:val="20"/>
              </w:rPr>
              <w:t xml:space="preserve"> Az épület felújítási tervvel rendelkezik, a fejlesztéshez szükséges idő előreláthatólag 12 hónap.</w:t>
            </w:r>
          </w:p>
        </w:tc>
      </w:tr>
      <w:tr w:rsidR="00A37257" w:rsidRPr="00211EA2" w:rsidTr="00735998">
        <w:trPr>
          <w:cantSplit/>
          <w:trHeight w:val="454"/>
          <w:jc w:val="center"/>
        </w:trPr>
        <w:tc>
          <w:tcPr>
            <w:tcW w:w="9042" w:type="dxa"/>
            <w:gridSpan w:val="3"/>
            <w:shd w:val="clear" w:color="auto" w:fill="1F497D" w:themeFill="text2"/>
            <w:vAlign w:val="center"/>
          </w:tcPr>
          <w:p w:rsidR="00A37257" w:rsidRPr="00211EA2" w:rsidRDefault="00A37257" w:rsidP="008E2A06">
            <w:pPr>
              <w:pStyle w:val="Tbla-fejfekete"/>
              <w:keepNext w:val="0"/>
              <w:rPr>
                <w:b w:val="0"/>
                <w:i w:val="0"/>
                <w:color w:val="FFFFFF" w:themeColor="background1"/>
                <w:sz w:val="20"/>
                <w:szCs w:val="20"/>
              </w:rPr>
            </w:pPr>
            <w:r w:rsidRPr="00211EA2">
              <w:rPr>
                <w:b w:val="0"/>
                <w:i w:val="0"/>
                <w:color w:val="FFFFFF" w:themeColor="background1"/>
                <w:sz w:val="20"/>
                <w:szCs w:val="20"/>
              </w:rPr>
              <w:lastRenderedPageBreak/>
              <w:t>Beavatkozási terület kódja és megnevezése</w:t>
            </w:r>
          </w:p>
        </w:tc>
      </w:tr>
      <w:tr w:rsidR="00A37257" w:rsidRPr="00211EA2" w:rsidTr="008E2A06">
        <w:trPr>
          <w:cantSplit/>
          <w:trHeight w:val="454"/>
          <w:jc w:val="center"/>
        </w:trPr>
        <w:tc>
          <w:tcPr>
            <w:tcW w:w="1334" w:type="dxa"/>
            <w:shd w:val="clear" w:color="auto" w:fill="1F497D" w:themeFill="text2"/>
            <w:vAlign w:val="center"/>
          </w:tcPr>
          <w:p w:rsidR="00A37257" w:rsidRPr="00211EA2" w:rsidRDefault="00A37257" w:rsidP="008E2A06">
            <w:pPr>
              <w:pStyle w:val="Tbla-szveg11pt"/>
              <w:rPr>
                <w:b/>
                <w:color w:val="FFFFFF" w:themeColor="background1"/>
                <w:sz w:val="20"/>
                <w:szCs w:val="20"/>
              </w:rPr>
            </w:pPr>
            <w:r w:rsidRPr="00211EA2">
              <w:rPr>
                <w:b/>
                <w:color w:val="FFFFFF" w:themeColor="background1"/>
                <w:sz w:val="20"/>
                <w:szCs w:val="20"/>
              </w:rPr>
              <w:t>BT – 2K</w:t>
            </w:r>
          </w:p>
        </w:tc>
        <w:tc>
          <w:tcPr>
            <w:tcW w:w="7708" w:type="dxa"/>
            <w:gridSpan w:val="2"/>
            <w:shd w:val="clear" w:color="auto" w:fill="1F497D" w:themeFill="text2"/>
            <w:vAlign w:val="center"/>
          </w:tcPr>
          <w:p w:rsidR="00A37257" w:rsidRPr="00211EA2" w:rsidRDefault="00A37257" w:rsidP="008E2A06">
            <w:pPr>
              <w:pStyle w:val="Tbla-szveg11pt"/>
              <w:rPr>
                <w:b/>
                <w:color w:val="FFFFFF" w:themeColor="background1"/>
                <w:sz w:val="20"/>
                <w:szCs w:val="20"/>
              </w:rPr>
            </w:pPr>
            <w:r w:rsidRPr="00211EA2">
              <w:rPr>
                <w:b/>
                <w:color w:val="FFFFFF" w:themeColor="background1"/>
                <w:sz w:val="20"/>
                <w:szCs w:val="20"/>
              </w:rPr>
              <w:t xml:space="preserve">Városi Galéria megújítása, Ifjúsági </w:t>
            </w:r>
            <w:r w:rsidR="007A437B" w:rsidRPr="00211EA2">
              <w:rPr>
                <w:b/>
                <w:color w:val="FFFFFF" w:themeColor="background1"/>
                <w:sz w:val="20"/>
                <w:szCs w:val="20"/>
              </w:rPr>
              <w:t>Köz</w:t>
            </w:r>
            <w:r w:rsidRPr="00211EA2">
              <w:rPr>
                <w:b/>
                <w:color w:val="FFFFFF" w:themeColor="background1"/>
                <w:sz w:val="20"/>
                <w:szCs w:val="20"/>
              </w:rPr>
              <w:t>pont</w:t>
            </w:r>
            <w:r w:rsidR="007A437B" w:rsidRPr="00211EA2">
              <w:rPr>
                <w:b/>
                <w:color w:val="FFFFFF" w:themeColor="background1"/>
                <w:sz w:val="20"/>
                <w:szCs w:val="20"/>
              </w:rPr>
              <w:t>tá</w:t>
            </w:r>
            <w:r w:rsidRPr="00211EA2">
              <w:rPr>
                <w:b/>
                <w:color w:val="FFFFFF" w:themeColor="background1"/>
                <w:sz w:val="20"/>
                <w:szCs w:val="20"/>
              </w:rPr>
              <w:t xml:space="preserve"> fejlesztése</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Kulcsprojekt státusz</w:t>
            </w:r>
          </w:p>
        </w:tc>
      </w:tr>
      <w:tr w:rsidR="00A37257" w:rsidRPr="00211EA2" w:rsidTr="00735998">
        <w:trPr>
          <w:cantSplit/>
          <w:trHeight w:val="454"/>
          <w:jc w:val="center"/>
        </w:trPr>
        <w:tc>
          <w:tcPr>
            <w:tcW w:w="9042" w:type="dxa"/>
            <w:gridSpan w:val="3"/>
            <w:shd w:val="clear" w:color="auto" w:fill="FFFFFF" w:themeFill="background1"/>
            <w:vAlign w:val="center"/>
          </w:tcPr>
          <w:p w:rsidR="00A37257" w:rsidRPr="00211EA2" w:rsidRDefault="00211EA2" w:rsidP="008E2A06">
            <w:pPr>
              <w:pStyle w:val="Tbla-fejfekete"/>
              <w:keepNext w:val="0"/>
              <w:rPr>
                <w:i w:val="0"/>
                <w:sz w:val="20"/>
                <w:szCs w:val="20"/>
              </w:rPr>
            </w:pPr>
            <w:r>
              <w:rPr>
                <w:i w:val="0"/>
                <w:sz w:val="20"/>
                <w:szCs w:val="20"/>
              </w:rPr>
              <w:t>Igen</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A beavatkozási terület indoklása, alátámasztása</w:t>
            </w:r>
          </w:p>
        </w:tc>
      </w:tr>
      <w:tr w:rsidR="00A37257" w:rsidRPr="00211EA2" w:rsidTr="00735998">
        <w:trPr>
          <w:cantSplit/>
          <w:trHeight w:val="454"/>
          <w:jc w:val="center"/>
        </w:trPr>
        <w:tc>
          <w:tcPr>
            <w:tcW w:w="9042" w:type="dxa"/>
            <w:gridSpan w:val="3"/>
            <w:shd w:val="clear" w:color="auto" w:fill="auto"/>
            <w:vAlign w:val="center"/>
          </w:tcPr>
          <w:p w:rsidR="00A37257" w:rsidRPr="00211EA2" w:rsidRDefault="00A37257" w:rsidP="00E866BE">
            <w:pPr>
              <w:pStyle w:val="Tbla-szveg11pt"/>
              <w:jc w:val="both"/>
              <w:rPr>
                <w:sz w:val="20"/>
                <w:szCs w:val="20"/>
              </w:rPr>
            </w:pPr>
            <w:r w:rsidRPr="00211EA2">
              <w:rPr>
                <w:sz w:val="20"/>
                <w:szCs w:val="20"/>
              </w:rPr>
              <w:t xml:space="preserve">A Városi Galéria a Művelődési Ház szervezeti részeként, de önálló épületben működik. A Galéria 30 éve épült, azóta érdemi felújításra nem került sor. Az épület alapvetően alkalmas arra, hogy helyi Ifjúsági Központként </w:t>
            </w:r>
            <w:r w:rsidR="0079051F">
              <w:rPr>
                <w:sz w:val="20"/>
                <w:szCs w:val="20"/>
              </w:rPr>
              <w:t xml:space="preserve">is </w:t>
            </w:r>
            <w:r w:rsidR="00E866BE">
              <w:rPr>
                <w:sz w:val="20"/>
                <w:szCs w:val="20"/>
              </w:rPr>
              <w:t>működjön,</w:t>
            </w:r>
            <w:r w:rsidRPr="00211EA2">
              <w:rPr>
                <w:sz w:val="20"/>
                <w:szCs w:val="20"/>
              </w:rPr>
              <w:t xml:space="preserve"> azaz napi rendszerességű, minden érdeklődő számára nyitott szolgáltatásokat nyújtson, rendszeres és alkalmi programoknak helyszínt biztosítson</w:t>
            </w:r>
            <w:r w:rsidR="00E866BE">
              <w:rPr>
                <w:sz w:val="20"/>
                <w:szCs w:val="20"/>
              </w:rPr>
              <w:t>.</w:t>
            </w:r>
            <w:r w:rsidRPr="00211EA2">
              <w:rPr>
                <w:sz w:val="20"/>
                <w:szCs w:val="20"/>
              </w:rPr>
              <w:t xml:space="preserve"> </w:t>
            </w:r>
            <w:r w:rsidR="0079051F">
              <w:rPr>
                <w:sz w:val="20"/>
                <w:szCs w:val="20"/>
              </w:rPr>
              <w:t xml:space="preserve">A </w:t>
            </w:r>
            <w:r w:rsidRPr="00211EA2">
              <w:rPr>
                <w:sz w:val="20"/>
                <w:szCs w:val="20"/>
              </w:rPr>
              <w:t>különböző ifjúsági csoportok, közösségek, társadalmi szervezetek tarthatnak itt egyszeri, illetve rendszeres programokat, rendezvényeket. Utóbbiakat a HKFS társadalmi–közösségi célú programokra vonatkozó felhívásai kiemelten fogják támogatni, előnyt biztosítva az egészségügyi, illetve prevenciós tematikájú rendezvényeknek.</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Kapcsolódó specifikus cél(ok)</w:t>
            </w:r>
          </w:p>
        </w:tc>
      </w:tr>
      <w:tr w:rsidR="00A37257" w:rsidRPr="00211EA2" w:rsidTr="00735998">
        <w:trPr>
          <w:cantSplit/>
          <w:trHeight w:val="454"/>
          <w:jc w:val="center"/>
        </w:trPr>
        <w:tc>
          <w:tcPr>
            <w:tcW w:w="9042" w:type="dxa"/>
            <w:gridSpan w:val="3"/>
            <w:vAlign w:val="center"/>
          </w:tcPr>
          <w:p w:rsidR="00A37257" w:rsidRPr="00211EA2" w:rsidRDefault="00A37257" w:rsidP="008E2A06">
            <w:pPr>
              <w:pStyle w:val="Tbla-szveg11pt"/>
              <w:rPr>
                <w:sz w:val="20"/>
                <w:szCs w:val="20"/>
              </w:rPr>
            </w:pPr>
            <w:r w:rsidRPr="00211EA2">
              <w:rPr>
                <w:sz w:val="20"/>
                <w:szCs w:val="20"/>
              </w:rPr>
              <w:t>1. Meglévő kulturális és közösségi terek fejlesztése, korszerűsítése, új terek létrehozása</w:t>
            </w:r>
          </w:p>
          <w:p w:rsidR="00A37257" w:rsidRPr="00211EA2" w:rsidRDefault="00A37257" w:rsidP="008E2A06">
            <w:pPr>
              <w:pStyle w:val="Tbla-szveg11pt"/>
              <w:rPr>
                <w:sz w:val="20"/>
                <w:szCs w:val="20"/>
              </w:rPr>
            </w:pPr>
            <w:r w:rsidRPr="00211EA2">
              <w:rPr>
                <w:sz w:val="20"/>
                <w:szCs w:val="20"/>
              </w:rPr>
              <w:t>3. Működő kulturális és közösségi kezdeményezések, hagyományok megerősítése, új kezdeményezések elindításának támogatása</w:t>
            </w:r>
          </w:p>
          <w:p w:rsidR="00A37257" w:rsidRPr="00211EA2" w:rsidRDefault="00A37257" w:rsidP="008E2A06">
            <w:pPr>
              <w:pStyle w:val="Tbla-szveg11pt"/>
              <w:rPr>
                <w:sz w:val="20"/>
                <w:szCs w:val="20"/>
              </w:rPr>
            </w:pPr>
            <w:r w:rsidRPr="00211EA2">
              <w:rPr>
                <w:sz w:val="20"/>
                <w:szCs w:val="20"/>
              </w:rPr>
              <w:t xml:space="preserve">4. Fiatalok kulturális-közösségi kezdeményezéseinek támogatása, ösztönzése </w:t>
            </w:r>
          </w:p>
          <w:p w:rsidR="00A37257" w:rsidRPr="00211EA2" w:rsidRDefault="00A37257" w:rsidP="008E2A06">
            <w:pPr>
              <w:pStyle w:val="Tbla-szveg11pt"/>
              <w:spacing w:before="0"/>
              <w:rPr>
                <w:sz w:val="20"/>
                <w:szCs w:val="20"/>
              </w:rPr>
            </w:pPr>
            <w:r w:rsidRPr="00211EA2">
              <w:rPr>
                <w:sz w:val="20"/>
                <w:szCs w:val="20"/>
              </w:rPr>
              <w:t>5. Jól szervezett, közös városi szintű kommunikációs rendszer kialakítása és működtetése</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Helyi felhívások/támogatható tevékenységek</w:t>
            </w:r>
          </w:p>
        </w:tc>
      </w:tr>
      <w:tr w:rsidR="00A37257" w:rsidRPr="00211EA2" w:rsidTr="00735998">
        <w:trPr>
          <w:cantSplit/>
          <w:trHeight w:val="454"/>
          <w:jc w:val="center"/>
        </w:trPr>
        <w:tc>
          <w:tcPr>
            <w:tcW w:w="9042" w:type="dxa"/>
            <w:gridSpan w:val="3"/>
            <w:vAlign w:val="center"/>
          </w:tcPr>
          <w:p w:rsidR="00A37257" w:rsidRPr="00211EA2" w:rsidRDefault="00A37257" w:rsidP="008E2A06">
            <w:pPr>
              <w:pStyle w:val="Felsorols"/>
              <w:numPr>
                <w:ilvl w:val="0"/>
                <w:numId w:val="0"/>
              </w:numPr>
              <w:tabs>
                <w:tab w:val="left" w:pos="426"/>
              </w:tabs>
              <w:contextualSpacing w:val="0"/>
              <w:rPr>
                <w:sz w:val="20"/>
                <w:szCs w:val="20"/>
              </w:rPr>
            </w:pPr>
            <w:r w:rsidRPr="00211EA2">
              <w:rPr>
                <w:sz w:val="20"/>
                <w:szCs w:val="20"/>
              </w:rPr>
              <w:t>Kiemelt eljárásrend keretében megvalósuló kulcsprojekt.</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Kiegészítő jelleg, lehatárolás, szinergia</w:t>
            </w:r>
          </w:p>
        </w:tc>
      </w:tr>
      <w:tr w:rsidR="00A37257" w:rsidRPr="00211EA2" w:rsidTr="00735998">
        <w:trPr>
          <w:cantSplit/>
          <w:trHeight w:val="454"/>
          <w:jc w:val="center"/>
        </w:trPr>
        <w:tc>
          <w:tcPr>
            <w:tcW w:w="9042" w:type="dxa"/>
            <w:gridSpan w:val="3"/>
            <w:vAlign w:val="center"/>
          </w:tcPr>
          <w:p w:rsidR="00A37257" w:rsidRPr="00211EA2" w:rsidRDefault="00A37257" w:rsidP="008E2A06">
            <w:pPr>
              <w:pStyle w:val="Felsorols"/>
              <w:numPr>
                <w:ilvl w:val="0"/>
                <w:numId w:val="0"/>
              </w:numPr>
              <w:tabs>
                <w:tab w:val="left" w:pos="0"/>
              </w:tabs>
              <w:jc w:val="both"/>
              <w:rPr>
                <w:sz w:val="20"/>
                <w:szCs w:val="20"/>
              </w:rPr>
            </w:pPr>
            <w:r w:rsidRPr="00211EA2">
              <w:rPr>
                <w:sz w:val="20"/>
                <w:szCs w:val="20"/>
              </w:rPr>
              <w:t>„TOP-1.4.1-15 A foglalkoztatás és az életminőség javítása családbarát, munkába állást segítő intézmények, közszolgáltatások fejlesztésével” felhívás keretében több fejlesztést is tervez Csongrád városa, ezek azonban a rendelkezésre álló forráskeret végessége miatt nem terjednek ki minden közösségi funkciójú épületre, jelenleg csak egyes óvodákat érintenek. Jelen kulcsprojektünk amellett, hogy erős szinergiát mutat a TOP fent nevesített felhívásával, ki is kívánja egészíteni azt, választ adva a legfontosabb közösségi igényekre.</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Érintett célcsoportok</w:t>
            </w:r>
          </w:p>
        </w:tc>
      </w:tr>
      <w:tr w:rsidR="00A37257" w:rsidRPr="00211EA2" w:rsidTr="00735998">
        <w:trPr>
          <w:cantSplit/>
          <w:trHeight w:val="454"/>
          <w:jc w:val="center"/>
        </w:trPr>
        <w:tc>
          <w:tcPr>
            <w:tcW w:w="9042" w:type="dxa"/>
            <w:gridSpan w:val="3"/>
            <w:vAlign w:val="center"/>
          </w:tcPr>
          <w:p w:rsidR="00A37257" w:rsidRPr="00211EA2" w:rsidRDefault="00A37257" w:rsidP="008E2A06">
            <w:pPr>
              <w:pStyle w:val="Felsorols"/>
              <w:numPr>
                <w:ilvl w:val="0"/>
                <w:numId w:val="0"/>
              </w:numPr>
              <w:tabs>
                <w:tab w:val="left" w:pos="426"/>
              </w:tabs>
              <w:jc w:val="both"/>
              <w:rPr>
                <w:sz w:val="20"/>
                <w:szCs w:val="20"/>
              </w:rPr>
            </w:pPr>
            <w:r w:rsidRPr="00211EA2">
              <w:rPr>
                <w:sz w:val="20"/>
                <w:szCs w:val="20"/>
              </w:rPr>
              <w:t>A beavatkozás elsődleges célcsoportját a település 6-30 év közötti fiataljai, illetve az ezzel a korcsoporttal foglalkozó társadalmi szervezetek jelentik.</w:t>
            </w:r>
          </w:p>
        </w:tc>
      </w:tr>
      <w:tr w:rsidR="00A37257" w:rsidRPr="00211EA2" w:rsidTr="00735998">
        <w:trPr>
          <w:cantSplit/>
          <w:trHeight w:val="454"/>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Beavatkozási terület output indikátorának száma és megnevezése</w:t>
            </w:r>
          </w:p>
        </w:tc>
      </w:tr>
      <w:tr w:rsidR="00A37257" w:rsidRPr="00211EA2" w:rsidTr="008E2A06">
        <w:trPr>
          <w:cantSplit/>
          <w:trHeight w:val="454"/>
          <w:jc w:val="center"/>
        </w:trPr>
        <w:tc>
          <w:tcPr>
            <w:tcW w:w="1334" w:type="dxa"/>
            <w:vAlign w:val="center"/>
          </w:tcPr>
          <w:p w:rsidR="00A37257" w:rsidRPr="00211EA2" w:rsidRDefault="00A37257" w:rsidP="008E2A06">
            <w:pPr>
              <w:pStyle w:val="Tbla-szveg11pt"/>
              <w:rPr>
                <w:sz w:val="20"/>
                <w:szCs w:val="20"/>
              </w:rPr>
            </w:pPr>
            <w:r w:rsidRPr="00211EA2">
              <w:rPr>
                <w:sz w:val="20"/>
                <w:szCs w:val="20"/>
              </w:rPr>
              <w:t>BO2</w:t>
            </w:r>
          </w:p>
        </w:tc>
        <w:tc>
          <w:tcPr>
            <w:tcW w:w="7708" w:type="dxa"/>
            <w:gridSpan w:val="2"/>
            <w:vAlign w:val="center"/>
          </w:tcPr>
          <w:p w:rsidR="00A37257" w:rsidRPr="00211EA2" w:rsidRDefault="00A37257" w:rsidP="008E2A06">
            <w:pPr>
              <w:pStyle w:val="Tbla-szveg11pt"/>
              <w:rPr>
                <w:sz w:val="20"/>
                <w:szCs w:val="20"/>
              </w:rPr>
            </w:pPr>
            <w:r w:rsidRPr="00211EA2">
              <w:rPr>
                <w:sz w:val="20"/>
                <w:szCs w:val="20"/>
              </w:rPr>
              <w:t>Városi területeken épített vagy renovált köz- vagy kereskedelmi épületek (m</w:t>
            </w:r>
            <w:r w:rsidRPr="00211EA2">
              <w:rPr>
                <w:rFonts w:cstheme="minorHAnsi"/>
                <w:sz w:val="20"/>
                <w:szCs w:val="20"/>
                <w:vertAlign w:val="superscript"/>
              </w:rPr>
              <w:t>2</w:t>
            </w:r>
            <w:r w:rsidRPr="00211EA2">
              <w:rPr>
                <w:sz w:val="20"/>
                <w:szCs w:val="20"/>
              </w:rPr>
              <w:t>)</w:t>
            </w:r>
          </w:p>
        </w:tc>
      </w:tr>
      <w:tr w:rsidR="00A37257" w:rsidRPr="00211EA2" w:rsidTr="00735998">
        <w:trPr>
          <w:cantSplit/>
          <w:trHeight w:val="556"/>
          <w:jc w:val="center"/>
        </w:trPr>
        <w:tc>
          <w:tcPr>
            <w:tcW w:w="9042" w:type="dxa"/>
            <w:gridSpan w:val="3"/>
            <w:shd w:val="clear" w:color="auto" w:fill="B8CCE4" w:themeFill="accent1" w:themeFillTint="66"/>
            <w:vAlign w:val="center"/>
          </w:tcPr>
          <w:p w:rsidR="00A37257" w:rsidRPr="00211EA2" w:rsidRDefault="00A37257" w:rsidP="008E2A06">
            <w:pPr>
              <w:pStyle w:val="Tbla-fejfekete"/>
              <w:keepNext w:val="0"/>
              <w:rPr>
                <w:i w:val="0"/>
                <w:sz w:val="20"/>
                <w:szCs w:val="20"/>
              </w:rPr>
            </w:pPr>
            <w:r w:rsidRPr="00211EA2">
              <w:rPr>
                <w:i w:val="0"/>
                <w:sz w:val="20"/>
                <w:szCs w:val="20"/>
              </w:rPr>
              <w:t>Műveletre tervezett forráskeret (összes közpénz: EU és nemzeti társfinanszírozás)</w:t>
            </w:r>
          </w:p>
        </w:tc>
      </w:tr>
      <w:tr w:rsidR="00A37257" w:rsidRPr="00211EA2" w:rsidTr="00735998">
        <w:trPr>
          <w:cantSplit/>
          <w:trHeight w:val="397"/>
          <w:jc w:val="center"/>
        </w:trPr>
        <w:tc>
          <w:tcPr>
            <w:tcW w:w="9042" w:type="dxa"/>
            <w:gridSpan w:val="3"/>
            <w:shd w:val="clear" w:color="auto" w:fill="auto"/>
            <w:vAlign w:val="center"/>
          </w:tcPr>
          <w:p w:rsidR="00A37257" w:rsidRPr="00211EA2" w:rsidRDefault="00085D8D" w:rsidP="00A37257">
            <w:pPr>
              <w:pStyle w:val="Tbla-szveg11pt"/>
              <w:rPr>
                <w:sz w:val="20"/>
                <w:szCs w:val="20"/>
              </w:rPr>
            </w:pPr>
            <w:r>
              <w:rPr>
                <w:sz w:val="20"/>
                <w:szCs w:val="20"/>
              </w:rPr>
              <w:t>10</w:t>
            </w:r>
            <w:r w:rsidR="00A37257" w:rsidRPr="00211EA2">
              <w:rPr>
                <w:sz w:val="20"/>
                <w:szCs w:val="20"/>
              </w:rPr>
              <w:t>,</w:t>
            </w:r>
            <w:r>
              <w:rPr>
                <w:sz w:val="20"/>
                <w:szCs w:val="20"/>
              </w:rPr>
              <w:t>887</w:t>
            </w:r>
            <w:r w:rsidR="00A37257" w:rsidRPr="00211EA2">
              <w:rPr>
                <w:sz w:val="20"/>
                <w:szCs w:val="20"/>
              </w:rPr>
              <w:t xml:space="preserve"> millió forint</w:t>
            </w:r>
          </w:p>
        </w:tc>
      </w:tr>
      <w:tr w:rsidR="00A37257" w:rsidRPr="00211EA2" w:rsidTr="008E2A06">
        <w:trPr>
          <w:cantSplit/>
          <w:trHeight w:val="397"/>
          <w:jc w:val="center"/>
        </w:trPr>
        <w:tc>
          <w:tcPr>
            <w:tcW w:w="4120" w:type="dxa"/>
            <w:gridSpan w:val="2"/>
            <w:shd w:val="clear" w:color="auto" w:fill="B8CCE4" w:themeFill="accent1" w:themeFillTint="66"/>
            <w:vAlign w:val="center"/>
          </w:tcPr>
          <w:p w:rsidR="00A37257" w:rsidRPr="00211EA2" w:rsidRDefault="00A37257" w:rsidP="00A37257">
            <w:pPr>
              <w:pStyle w:val="Tbla-fejfekete"/>
              <w:rPr>
                <w:i w:val="0"/>
                <w:sz w:val="20"/>
                <w:szCs w:val="20"/>
              </w:rPr>
            </w:pPr>
            <w:r w:rsidRPr="00211EA2">
              <w:rPr>
                <w:i w:val="0"/>
                <w:sz w:val="20"/>
                <w:szCs w:val="20"/>
              </w:rPr>
              <w:t>Fejlesztési alap</w:t>
            </w:r>
          </w:p>
        </w:tc>
        <w:tc>
          <w:tcPr>
            <w:tcW w:w="4922" w:type="dxa"/>
            <w:shd w:val="clear" w:color="auto" w:fill="B8CCE4" w:themeFill="accent1" w:themeFillTint="66"/>
            <w:vAlign w:val="center"/>
          </w:tcPr>
          <w:p w:rsidR="00A37257" w:rsidRPr="00211EA2" w:rsidRDefault="00A37257" w:rsidP="00A37257">
            <w:pPr>
              <w:pStyle w:val="Tbla-fejfekete"/>
              <w:rPr>
                <w:i w:val="0"/>
                <w:sz w:val="20"/>
                <w:szCs w:val="20"/>
              </w:rPr>
            </w:pPr>
            <w:r w:rsidRPr="00211EA2">
              <w:rPr>
                <w:i w:val="0"/>
                <w:sz w:val="20"/>
                <w:szCs w:val="20"/>
              </w:rPr>
              <w:t>Tervezett ütemezés</w:t>
            </w:r>
          </w:p>
        </w:tc>
      </w:tr>
      <w:tr w:rsidR="00A37257" w:rsidRPr="00211EA2" w:rsidTr="008E2A06">
        <w:trPr>
          <w:cantSplit/>
          <w:trHeight w:val="397"/>
          <w:jc w:val="center"/>
        </w:trPr>
        <w:tc>
          <w:tcPr>
            <w:tcW w:w="4120" w:type="dxa"/>
            <w:gridSpan w:val="2"/>
            <w:shd w:val="clear" w:color="auto" w:fill="auto"/>
            <w:vAlign w:val="center"/>
          </w:tcPr>
          <w:p w:rsidR="00A37257" w:rsidRPr="00211EA2" w:rsidRDefault="00A37257" w:rsidP="00A37257">
            <w:pPr>
              <w:pStyle w:val="Tbla-szveg11pt"/>
              <w:rPr>
                <w:sz w:val="20"/>
                <w:szCs w:val="20"/>
              </w:rPr>
            </w:pPr>
            <w:r w:rsidRPr="00211EA2">
              <w:rPr>
                <w:sz w:val="20"/>
                <w:szCs w:val="20"/>
              </w:rPr>
              <w:t>ERFA</w:t>
            </w:r>
          </w:p>
        </w:tc>
        <w:tc>
          <w:tcPr>
            <w:tcW w:w="4922" w:type="dxa"/>
            <w:shd w:val="clear" w:color="auto" w:fill="auto"/>
            <w:vAlign w:val="center"/>
          </w:tcPr>
          <w:p w:rsidR="004B7C4A" w:rsidRDefault="00A37257" w:rsidP="004B7C4A">
            <w:pPr>
              <w:pStyle w:val="Tbla-szveg11pt"/>
              <w:rPr>
                <w:sz w:val="20"/>
                <w:szCs w:val="20"/>
              </w:rPr>
            </w:pPr>
            <w:r w:rsidRPr="00211EA2">
              <w:rPr>
                <w:sz w:val="20"/>
                <w:szCs w:val="20"/>
              </w:rPr>
              <w:t>2</w:t>
            </w:r>
            <w:r w:rsidR="00085D8D">
              <w:rPr>
                <w:sz w:val="20"/>
                <w:szCs w:val="20"/>
              </w:rPr>
              <w:t>018. április – 2019</w:t>
            </w:r>
            <w:r w:rsidRPr="00211EA2">
              <w:rPr>
                <w:sz w:val="20"/>
                <w:szCs w:val="20"/>
              </w:rPr>
              <w:t xml:space="preserve">. </w:t>
            </w:r>
            <w:r w:rsidR="00085D8D">
              <w:rPr>
                <w:sz w:val="20"/>
                <w:szCs w:val="20"/>
              </w:rPr>
              <w:t>április</w:t>
            </w:r>
          </w:p>
          <w:p w:rsidR="00A37257" w:rsidRPr="00211EA2" w:rsidRDefault="00A37257" w:rsidP="004B7C4A">
            <w:pPr>
              <w:pStyle w:val="Tbla-szveg11pt"/>
              <w:rPr>
                <w:sz w:val="20"/>
                <w:szCs w:val="20"/>
              </w:rPr>
            </w:pPr>
            <w:r w:rsidRPr="00211EA2">
              <w:rPr>
                <w:b/>
                <w:sz w:val="20"/>
                <w:szCs w:val="20"/>
              </w:rPr>
              <w:t>Megjegyzés:</w:t>
            </w:r>
            <w:r w:rsidRPr="00211EA2">
              <w:rPr>
                <w:sz w:val="20"/>
                <w:szCs w:val="20"/>
              </w:rPr>
              <w:t xml:space="preserve"> Az épület felújítási tervvel rendelkezik, a fejlesztéshez szükséges idő előreláthatólag 12 hónap.</w:t>
            </w:r>
          </w:p>
        </w:tc>
      </w:tr>
    </w:tbl>
    <w:p w:rsidR="00A37257" w:rsidRDefault="00A37257" w:rsidP="00A37257"/>
    <w:p w:rsidR="00A37257" w:rsidRDefault="00A37257" w:rsidP="00A37257"/>
    <w:tbl>
      <w:tblPr>
        <w:tblStyle w:val="Rcsostblzat"/>
        <w:tblW w:w="0" w:type="auto"/>
        <w:jc w:val="center"/>
        <w:tblBorders>
          <w:top w:val="single" w:sz="12" w:space="0" w:color="365F91"/>
          <w:left w:val="single" w:sz="12" w:space="0" w:color="365F91"/>
          <w:bottom w:val="single" w:sz="12" w:space="0" w:color="365F91"/>
          <w:right w:val="single" w:sz="12" w:space="0" w:color="365F91"/>
          <w:insideH w:val="single" w:sz="6" w:space="0" w:color="365F91"/>
          <w:insideV w:val="single" w:sz="6" w:space="0" w:color="365F91"/>
        </w:tblBorders>
        <w:tblLook w:val="04A0"/>
      </w:tblPr>
      <w:tblGrid>
        <w:gridCol w:w="1352"/>
        <w:gridCol w:w="2886"/>
        <w:gridCol w:w="2525"/>
        <w:gridCol w:w="2525"/>
      </w:tblGrid>
      <w:tr w:rsidR="00A37257" w:rsidRPr="004B7C4A" w:rsidTr="00A37257">
        <w:trPr>
          <w:cantSplit/>
          <w:trHeight w:val="454"/>
          <w:jc w:val="center"/>
        </w:trPr>
        <w:tc>
          <w:tcPr>
            <w:tcW w:w="9288" w:type="dxa"/>
            <w:gridSpan w:val="4"/>
            <w:shd w:val="clear" w:color="auto" w:fill="1F497D" w:themeFill="text2"/>
            <w:vAlign w:val="center"/>
          </w:tcPr>
          <w:p w:rsidR="00A37257" w:rsidRPr="004B7C4A" w:rsidRDefault="00A37257" w:rsidP="00A37257">
            <w:pPr>
              <w:pStyle w:val="Tbla-fejfekete"/>
              <w:rPr>
                <w:rFonts w:asciiTheme="minorHAnsi" w:hAnsiTheme="minorHAnsi"/>
                <w:b w:val="0"/>
                <w:i w:val="0"/>
                <w:color w:val="FFFFFF" w:themeColor="background1"/>
                <w:sz w:val="20"/>
                <w:szCs w:val="20"/>
              </w:rPr>
            </w:pPr>
            <w:r w:rsidRPr="004B7C4A">
              <w:rPr>
                <w:rFonts w:asciiTheme="minorHAnsi" w:hAnsiTheme="minorHAnsi"/>
                <w:b w:val="0"/>
                <w:i w:val="0"/>
                <w:color w:val="FFFFFF" w:themeColor="background1"/>
                <w:sz w:val="20"/>
                <w:szCs w:val="20"/>
              </w:rPr>
              <w:lastRenderedPageBreak/>
              <w:t>Beavatkozási terület kódja és megnevezése</w:t>
            </w:r>
          </w:p>
        </w:tc>
      </w:tr>
      <w:tr w:rsidR="00A37257" w:rsidRPr="004B7C4A" w:rsidTr="00A37257">
        <w:trPr>
          <w:cantSplit/>
          <w:trHeight w:val="454"/>
          <w:jc w:val="center"/>
        </w:trPr>
        <w:tc>
          <w:tcPr>
            <w:tcW w:w="1352" w:type="dxa"/>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 xml:space="preserve">BT – </w:t>
            </w:r>
            <w:r w:rsidR="00E97EEB">
              <w:rPr>
                <w:rFonts w:asciiTheme="minorHAnsi" w:hAnsiTheme="minorHAnsi"/>
                <w:b/>
                <w:color w:val="FFFFFF" w:themeColor="background1"/>
                <w:sz w:val="20"/>
                <w:szCs w:val="20"/>
              </w:rPr>
              <w:t>3</w:t>
            </w:r>
          </w:p>
        </w:tc>
        <w:tc>
          <w:tcPr>
            <w:tcW w:w="7936" w:type="dxa"/>
            <w:gridSpan w:val="3"/>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Városi közösségi zárt/fedett terek, ingatlanok fejlesztése, kapcsolódó eszközbeszerzések</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Kulcsprojekt státusz</w:t>
            </w:r>
          </w:p>
        </w:tc>
      </w:tr>
      <w:tr w:rsidR="00A37257" w:rsidRPr="004B7C4A" w:rsidTr="00A37257">
        <w:trPr>
          <w:cantSplit/>
          <w:trHeight w:val="454"/>
          <w:jc w:val="center"/>
        </w:trPr>
        <w:tc>
          <w:tcPr>
            <w:tcW w:w="9288" w:type="dxa"/>
            <w:gridSpan w:val="4"/>
            <w:shd w:val="clear" w:color="auto" w:fill="FFFFFF" w:themeFill="background1"/>
            <w:vAlign w:val="center"/>
          </w:tcPr>
          <w:p w:rsidR="00A37257" w:rsidRPr="004B7C4A" w:rsidRDefault="004B7C4A" w:rsidP="00A37257">
            <w:pPr>
              <w:pStyle w:val="Tbla-fejfekete"/>
              <w:rPr>
                <w:rFonts w:asciiTheme="minorHAnsi" w:hAnsiTheme="minorHAnsi"/>
                <w:i w:val="0"/>
                <w:sz w:val="20"/>
                <w:szCs w:val="20"/>
              </w:rPr>
            </w:pPr>
            <w:r>
              <w:rPr>
                <w:rFonts w:asciiTheme="minorHAnsi" w:hAnsiTheme="minorHAnsi"/>
                <w:i w:val="0"/>
                <w:sz w:val="20"/>
                <w:szCs w:val="20"/>
              </w:rPr>
              <w:t>Nem</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A beavatkozási terület indoklása, alátámasztása</w:t>
            </w:r>
          </w:p>
        </w:tc>
      </w:tr>
      <w:tr w:rsidR="00A37257" w:rsidRPr="004B7C4A" w:rsidTr="00A37257">
        <w:trPr>
          <w:cantSplit/>
          <w:trHeight w:val="454"/>
          <w:jc w:val="center"/>
        </w:trPr>
        <w:tc>
          <w:tcPr>
            <w:tcW w:w="9288" w:type="dxa"/>
            <w:gridSpan w:val="4"/>
            <w:shd w:val="clear" w:color="auto" w:fill="auto"/>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A település gazdag kulturális hagyományokkal rendelkezik, ezek tárgyi, infrastrukturális adottságai azonban elhanyagoltak, sok közülük színvonalas rendezvények megtartására kevésbé alkalmas. Az utóbbi évtizedek szűkös fejlesztési forrásaiból nem jutott sem a város kulturális és művelődési emlékeinek, sem a napi használatban lévő ingatlanjainak felújítására, állagmegőrzésére. A felhívás során a település társadalmi szervezetei - a CLLD módszertant alkalmazva - pályázhatnak a település közösségi, kulturális életének helyet adó épületek, ingatlanok kisösszegű, helyi pályázati támogatásból történő fejlesztésére, kialakítására.</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Kapcsolódó specifikus cél(ok)</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1. Meglévő kulturális és közösségi terek fejlesztése, korszerűsítése, új terek létrehozása</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2. A központtól távolabbi és/vagy leszakadó településrészek lakosságának jobb elérése, bevonása a városi közösségi és kulturális életbe</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3. Működő kulturális és közösségi kezdeményezések, hagyományok megerősítése, új kezdeményezések elindításának támogatása</w:t>
            </w:r>
          </w:p>
          <w:p w:rsidR="00A37257" w:rsidRPr="004B7C4A" w:rsidRDefault="00A37257" w:rsidP="00A37257">
            <w:pPr>
              <w:pStyle w:val="Tbla-szveg11pt"/>
              <w:spacing w:before="0"/>
              <w:jc w:val="both"/>
              <w:rPr>
                <w:rFonts w:asciiTheme="minorHAnsi" w:hAnsiTheme="minorHAnsi"/>
                <w:sz w:val="20"/>
                <w:szCs w:val="20"/>
              </w:rPr>
            </w:pPr>
            <w:r w:rsidRPr="004B7C4A">
              <w:rPr>
                <w:rFonts w:asciiTheme="minorHAnsi" w:hAnsiTheme="minorHAnsi"/>
                <w:sz w:val="20"/>
                <w:szCs w:val="20"/>
              </w:rPr>
              <w:t>4. Fiatalok kulturális-közösségi kezdeményezéseinek támogatása, ösztönzése</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Helyi felhívások/támogatható tevékenységek</w:t>
            </w:r>
          </w:p>
        </w:tc>
      </w:tr>
      <w:tr w:rsidR="00A37257" w:rsidRPr="004B7C4A" w:rsidTr="00A37257">
        <w:trPr>
          <w:cantSplit/>
          <w:trHeight w:val="454"/>
          <w:jc w:val="center"/>
        </w:trPr>
        <w:tc>
          <w:tcPr>
            <w:tcW w:w="9288" w:type="dxa"/>
            <w:gridSpan w:val="4"/>
          </w:tcPr>
          <w:p w:rsidR="00A37257" w:rsidRPr="004B7C4A" w:rsidRDefault="00A37257" w:rsidP="00A37257">
            <w:pPr>
              <w:pStyle w:val="Felsorols"/>
              <w:numPr>
                <w:ilvl w:val="0"/>
                <w:numId w:val="0"/>
              </w:numPr>
              <w:tabs>
                <w:tab w:val="left" w:pos="426"/>
              </w:tabs>
              <w:contextualSpacing w:val="0"/>
              <w:jc w:val="both"/>
              <w:rPr>
                <w:sz w:val="20"/>
                <w:szCs w:val="20"/>
              </w:rPr>
            </w:pPr>
            <w:r w:rsidRPr="004B7C4A">
              <w:rPr>
                <w:sz w:val="20"/>
                <w:szCs w:val="20"/>
              </w:rPr>
              <w:t>A fejlesztendő, újonnan kialakítandó épületek helyet kell, hogy adjanak a HKFS keretében megvalósuló folyamatos vagy egyszeri kulturális, közösségi programoknak, rendezvényeknek. A programelem részeként olyan eszközbeszerzések is támogathatók, amelyek az érintett közösségi terekben megvalósuló programok sikeres lebonyolításához szükségesek.</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Kiegészítő jelleg, lehatárolás, szinergia</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Felsorols"/>
              <w:numPr>
                <w:ilvl w:val="0"/>
                <w:numId w:val="0"/>
              </w:numPr>
              <w:tabs>
                <w:tab w:val="left" w:pos="0"/>
              </w:tabs>
              <w:jc w:val="both"/>
              <w:rPr>
                <w:sz w:val="20"/>
                <w:szCs w:val="20"/>
              </w:rPr>
            </w:pPr>
            <w:r w:rsidRPr="004B7C4A">
              <w:rPr>
                <w:sz w:val="20"/>
                <w:szCs w:val="20"/>
              </w:rPr>
              <w:t>A „TOP-2.1.1-15 Barnamezős területek rehabilitációja” felhívás keretében több ingatlanfejlesztést is tervez Csongrád városa, ezek azonban – a felhívás korlátai miatt – nem terjednek ki a város egyéb közösségi funkciójú épületeire. Jelen projektünk amellett, hogy erős szinergiát mutat a TOP fent nevesített felhívásával, ki is kívánja egészíteni azt, választ adva a legfontosabb közösségi igényekre</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Érintett célcsoportok</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A támogatásra a település társadalmi szervezetei pályázhatnak.</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Támogatási prioritások</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 xml:space="preserve">A pályázatok értékelése során előnyt élveznek az olyan pályázati ötletek, amelyek </w:t>
            </w:r>
          </w:p>
          <w:p w:rsidR="00A37257" w:rsidRPr="004B7C4A" w:rsidRDefault="00A37257" w:rsidP="00577BED">
            <w:pPr>
              <w:pStyle w:val="Felsorols"/>
              <w:numPr>
                <w:ilvl w:val="0"/>
                <w:numId w:val="29"/>
              </w:numPr>
              <w:tabs>
                <w:tab w:val="left" w:pos="426"/>
                <w:tab w:val="left" w:pos="567"/>
              </w:tabs>
              <w:jc w:val="both"/>
              <w:rPr>
                <w:sz w:val="20"/>
                <w:szCs w:val="20"/>
              </w:rPr>
            </w:pPr>
            <w:r w:rsidRPr="004B7C4A">
              <w:rPr>
                <w:sz w:val="20"/>
                <w:szCs w:val="20"/>
              </w:rPr>
              <w:t xml:space="preserve">eleve terveznek a felújított közösségi terek programszintű használatával, </w:t>
            </w:r>
          </w:p>
          <w:p w:rsidR="00A37257" w:rsidRPr="004B7C4A" w:rsidRDefault="00A37257" w:rsidP="00577BED">
            <w:pPr>
              <w:pStyle w:val="Felsorols"/>
              <w:numPr>
                <w:ilvl w:val="0"/>
                <w:numId w:val="29"/>
              </w:numPr>
              <w:tabs>
                <w:tab w:val="left" w:pos="426"/>
                <w:tab w:val="left" w:pos="567"/>
              </w:tabs>
              <w:jc w:val="both"/>
              <w:rPr>
                <w:sz w:val="20"/>
                <w:szCs w:val="20"/>
              </w:rPr>
            </w:pPr>
            <w:r w:rsidRPr="004B7C4A">
              <w:rPr>
                <w:sz w:val="20"/>
                <w:szCs w:val="20"/>
              </w:rPr>
              <w:t>a CLLD módszertan használatával tervezik és valósítják meg a pályázók,</w:t>
            </w:r>
          </w:p>
          <w:p w:rsidR="00A37257" w:rsidRPr="004B7C4A" w:rsidRDefault="00A37257" w:rsidP="00577BED">
            <w:pPr>
              <w:pStyle w:val="Felsorols"/>
              <w:numPr>
                <w:ilvl w:val="0"/>
                <w:numId w:val="29"/>
              </w:numPr>
              <w:tabs>
                <w:tab w:val="left" w:pos="426"/>
                <w:tab w:val="left" w:pos="567"/>
              </w:tabs>
              <w:jc w:val="both"/>
              <w:rPr>
                <w:sz w:val="20"/>
                <w:szCs w:val="20"/>
              </w:rPr>
            </w:pPr>
            <w:r w:rsidRPr="004B7C4A">
              <w:rPr>
                <w:sz w:val="20"/>
                <w:szCs w:val="20"/>
              </w:rPr>
              <w:t xml:space="preserve">a város leszakadóban levő területein valósulnak meg, </w:t>
            </w:r>
          </w:p>
          <w:p w:rsidR="00A37257" w:rsidRPr="004B7C4A" w:rsidRDefault="00A37257" w:rsidP="00577BED">
            <w:pPr>
              <w:pStyle w:val="Felsorols"/>
              <w:numPr>
                <w:ilvl w:val="0"/>
                <w:numId w:val="29"/>
              </w:numPr>
              <w:tabs>
                <w:tab w:val="left" w:pos="426"/>
                <w:tab w:val="left" w:pos="567"/>
              </w:tabs>
              <w:jc w:val="both"/>
              <w:rPr>
                <w:sz w:val="20"/>
                <w:szCs w:val="20"/>
              </w:rPr>
            </w:pPr>
            <w:r w:rsidRPr="004B7C4A">
              <w:rPr>
                <w:sz w:val="20"/>
                <w:szCs w:val="20"/>
              </w:rPr>
              <w:t>a település hátrányos helyzetű, veszélyeztetett csoportjai számára is elérhetővé teszik az ingatlanokat, azok szolgáltatásait.</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Beavatkozási terület output indikátorának száma és megnevezése</w:t>
            </w:r>
          </w:p>
        </w:tc>
      </w:tr>
      <w:tr w:rsidR="00A37257" w:rsidRPr="004B7C4A" w:rsidTr="00A37257">
        <w:trPr>
          <w:cantSplit/>
          <w:trHeight w:val="454"/>
          <w:jc w:val="center"/>
        </w:trPr>
        <w:tc>
          <w:tcPr>
            <w:tcW w:w="1352" w:type="dxa"/>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BO</w:t>
            </w:r>
            <w:r w:rsidR="00E97EEB">
              <w:rPr>
                <w:rFonts w:asciiTheme="minorHAnsi" w:hAnsiTheme="minorHAnsi"/>
                <w:sz w:val="20"/>
                <w:szCs w:val="20"/>
              </w:rPr>
              <w:t>3</w:t>
            </w:r>
          </w:p>
        </w:tc>
        <w:tc>
          <w:tcPr>
            <w:tcW w:w="7936" w:type="dxa"/>
            <w:gridSpan w:val="3"/>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Városi területeken épített vagy renovált köz- vagy kereskedelmi épületek (m</w:t>
            </w:r>
            <w:r w:rsidRPr="004B7C4A">
              <w:rPr>
                <w:rFonts w:asciiTheme="minorHAnsi" w:hAnsiTheme="minorHAnsi" w:cstheme="minorHAnsi"/>
                <w:sz w:val="20"/>
                <w:szCs w:val="20"/>
                <w:vertAlign w:val="superscript"/>
              </w:rPr>
              <w:t>2</w:t>
            </w:r>
            <w:r w:rsidRPr="004B7C4A">
              <w:rPr>
                <w:rFonts w:asciiTheme="minorHAnsi" w:hAnsiTheme="minorHAnsi"/>
                <w:sz w:val="20"/>
                <w:szCs w:val="20"/>
              </w:rPr>
              <w:t>)</w:t>
            </w:r>
          </w:p>
        </w:tc>
      </w:tr>
      <w:tr w:rsidR="00A37257" w:rsidRPr="004B7C4A" w:rsidTr="00A37257">
        <w:trPr>
          <w:cantSplit/>
          <w:trHeight w:val="428"/>
          <w:jc w:val="center"/>
        </w:trPr>
        <w:tc>
          <w:tcPr>
            <w:tcW w:w="4238" w:type="dxa"/>
            <w:gridSpan w:val="2"/>
            <w:vMerge w:val="restart"/>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Műveletre tervezett forráskeret (összes közpénz: EU és nemzeti társfinanszírozás)</w:t>
            </w:r>
          </w:p>
        </w:tc>
        <w:tc>
          <w:tcPr>
            <w:tcW w:w="5050" w:type="dxa"/>
            <w:gridSpan w:val="2"/>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Tervezett projektméret</w:t>
            </w:r>
          </w:p>
        </w:tc>
      </w:tr>
      <w:tr w:rsidR="00A37257" w:rsidRPr="004B7C4A" w:rsidTr="00A37257">
        <w:trPr>
          <w:cantSplit/>
          <w:jc w:val="center"/>
        </w:trPr>
        <w:tc>
          <w:tcPr>
            <w:tcW w:w="4238" w:type="dxa"/>
            <w:gridSpan w:val="2"/>
            <w:vMerge/>
            <w:shd w:val="clear" w:color="auto" w:fill="auto"/>
            <w:vAlign w:val="center"/>
          </w:tcPr>
          <w:p w:rsidR="00A37257" w:rsidRPr="004B7C4A" w:rsidRDefault="00A37257" w:rsidP="00A37257">
            <w:pPr>
              <w:pStyle w:val="Tbla-szveg11pt"/>
              <w:jc w:val="right"/>
              <w:rPr>
                <w:rFonts w:asciiTheme="minorHAnsi" w:hAnsiTheme="minorHAnsi"/>
                <w:sz w:val="20"/>
                <w:szCs w:val="20"/>
              </w:rPr>
            </w:pPr>
          </w:p>
        </w:tc>
        <w:tc>
          <w:tcPr>
            <w:tcW w:w="2525"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Minimum támogatás</w:t>
            </w:r>
          </w:p>
        </w:tc>
        <w:tc>
          <w:tcPr>
            <w:tcW w:w="2525"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Maximum támogatás</w:t>
            </w:r>
          </w:p>
        </w:tc>
      </w:tr>
      <w:tr w:rsidR="00A37257" w:rsidRPr="004B7C4A" w:rsidTr="00A37257">
        <w:trPr>
          <w:cantSplit/>
          <w:trHeight w:val="397"/>
          <w:jc w:val="center"/>
        </w:trPr>
        <w:tc>
          <w:tcPr>
            <w:tcW w:w="4238" w:type="dxa"/>
            <w:gridSpan w:val="2"/>
            <w:shd w:val="clear" w:color="auto" w:fill="auto"/>
            <w:vAlign w:val="center"/>
          </w:tcPr>
          <w:p w:rsidR="00A37257" w:rsidRPr="004B7C4A" w:rsidRDefault="00E97EEB" w:rsidP="004B7C4A">
            <w:pPr>
              <w:pStyle w:val="Tbla-szveg11pt"/>
              <w:rPr>
                <w:rFonts w:asciiTheme="minorHAnsi" w:hAnsiTheme="minorHAnsi"/>
                <w:sz w:val="20"/>
                <w:szCs w:val="20"/>
              </w:rPr>
            </w:pPr>
            <w:r>
              <w:rPr>
                <w:rFonts w:asciiTheme="minorHAnsi" w:hAnsiTheme="minorHAnsi"/>
                <w:sz w:val="20"/>
                <w:szCs w:val="20"/>
              </w:rPr>
              <w:lastRenderedPageBreak/>
              <w:t>40</w:t>
            </w:r>
            <w:r w:rsidR="00A37257" w:rsidRPr="004B7C4A">
              <w:rPr>
                <w:rFonts w:asciiTheme="minorHAnsi" w:hAnsiTheme="minorHAnsi"/>
                <w:sz w:val="20"/>
                <w:szCs w:val="20"/>
              </w:rPr>
              <w:t xml:space="preserve"> millió forint</w:t>
            </w:r>
          </w:p>
        </w:tc>
        <w:tc>
          <w:tcPr>
            <w:tcW w:w="2525" w:type="dxa"/>
            <w:shd w:val="clear" w:color="auto" w:fill="auto"/>
            <w:vAlign w:val="center"/>
          </w:tcPr>
          <w:p w:rsidR="00A37257" w:rsidRPr="004B7C4A" w:rsidRDefault="00A37257" w:rsidP="00A37257">
            <w:pPr>
              <w:pStyle w:val="Tbla-szveg11pt"/>
              <w:jc w:val="center"/>
              <w:rPr>
                <w:rFonts w:asciiTheme="minorHAnsi" w:hAnsiTheme="minorHAnsi"/>
                <w:sz w:val="20"/>
                <w:szCs w:val="20"/>
              </w:rPr>
            </w:pPr>
            <w:r w:rsidRPr="004B7C4A">
              <w:rPr>
                <w:rFonts w:asciiTheme="minorHAnsi" w:hAnsiTheme="minorHAnsi"/>
                <w:sz w:val="20"/>
                <w:szCs w:val="20"/>
              </w:rPr>
              <w:t>1 millió forint</w:t>
            </w:r>
          </w:p>
        </w:tc>
        <w:tc>
          <w:tcPr>
            <w:tcW w:w="2525" w:type="dxa"/>
            <w:shd w:val="clear" w:color="auto" w:fill="auto"/>
            <w:vAlign w:val="center"/>
          </w:tcPr>
          <w:p w:rsidR="00A37257" w:rsidRPr="004B7C4A" w:rsidRDefault="00E97EEB" w:rsidP="00A37257">
            <w:pPr>
              <w:pStyle w:val="Tbla-szveg11pt"/>
              <w:jc w:val="center"/>
              <w:rPr>
                <w:rFonts w:asciiTheme="minorHAnsi" w:hAnsiTheme="minorHAnsi"/>
                <w:sz w:val="20"/>
                <w:szCs w:val="20"/>
              </w:rPr>
            </w:pPr>
            <w:r>
              <w:rPr>
                <w:rFonts w:asciiTheme="minorHAnsi" w:hAnsiTheme="minorHAnsi"/>
                <w:sz w:val="20"/>
                <w:szCs w:val="20"/>
              </w:rPr>
              <w:t>17</w:t>
            </w:r>
            <w:r w:rsidR="00A37257" w:rsidRPr="004B7C4A">
              <w:rPr>
                <w:rFonts w:asciiTheme="minorHAnsi" w:hAnsiTheme="minorHAnsi"/>
                <w:sz w:val="20"/>
                <w:szCs w:val="20"/>
              </w:rPr>
              <w:t xml:space="preserve"> millió forint</w:t>
            </w:r>
          </w:p>
        </w:tc>
      </w:tr>
      <w:tr w:rsidR="00A37257" w:rsidRPr="004B7C4A" w:rsidTr="00A37257">
        <w:trPr>
          <w:cantSplit/>
          <w:trHeight w:val="397"/>
          <w:jc w:val="center"/>
        </w:trPr>
        <w:tc>
          <w:tcPr>
            <w:tcW w:w="4238"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Fejlesztési alap</w:t>
            </w:r>
          </w:p>
        </w:tc>
        <w:tc>
          <w:tcPr>
            <w:tcW w:w="5050"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Tervezett ütemezés</w:t>
            </w:r>
          </w:p>
        </w:tc>
      </w:tr>
      <w:tr w:rsidR="00A37257" w:rsidRPr="004B7C4A" w:rsidTr="00A37257">
        <w:trPr>
          <w:cantSplit/>
          <w:trHeight w:val="397"/>
          <w:jc w:val="center"/>
        </w:trPr>
        <w:tc>
          <w:tcPr>
            <w:tcW w:w="4238" w:type="dxa"/>
            <w:gridSpan w:val="2"/>
            <w:shd w:val="clear" w:color="auto" w:fill="auto"/>
            <w:vAlign w:val="center"/>
          </w:tcPr>
          <w:p w:rsidR="00A37257" w:rsidRPr="004B7C4A" w:rsidRDefault="00A37257" w:rsidP="004B7C4A">
            <w:pPr>
              <w:pStyle w:val="Tbla-szveg11pt"/>
              <w:rPr>
                <w:rFonts w:asciiTheme="minorHAnsi" w:hAnsiTheme="minorHAnsi"/>
                <w:sz w:val="20"/>
                <w:szCs w:val="20"/>
              </w:rPr>
            </w:pPr>
            <w:r w:rsidRPr="004B7C4A">
              <w:rPr>
                <w:rFonts w:asciiTheme="minorHAnsi" w:hAnsiTheme="minorHAnsi"/>
                <w:sz w:val="20"/>
                <w:szCs w:val="20"/>
              </w:rPr>
              <w:t>ERFA</w:t>
            </w:r>
          </w:p>
        </w:tc>
        <w:tc>
          <w:tcPr>
            <w:tcW w:w="5050" w:type="dxa"/>
            <w:gridSpan w:val="2"/>
            <w:shd w:val="clear" w:color="auto" w:fill="auto"/>
            <w:vAlign w:val="center"/>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v</w:t>
            </w:r>
            <w:r w:rsidR="00E97EEB">
              <w:rPr>
                <w:rFonts w:asciiTheme="minorHAnsi" w:hAnsiTheme="minorHAnsi"/>
                <w:sz w:val="20"/>
                <w:szCs w:val="20"/>
              </w:rPr>
              <w:t>árhatóan 2018. április és 2019</w:t>
            </w:r>
            <w:r w:rsidRPr="004B7C4A">
              <w:rPr>
                <w:rFonts w:asciiTheme="minorHAnsi" w:hAnsiTheme="minorHAnsi"/>
                <w:sz w:val="20"/>
                <w:szCs w:val="20"/>
              </w:rPr>
              <w:t xml:space="preserve">. </w:t>
            </w:r>
            <w:r w:rsidR="00E97EEB">
              <w:rPr>
                <w:rFonts w:asciiTheme="minorHAnsi" w:hAnsiTheme="minorHAnsi"/>
                <w:sz w:val="20"/>
                <w:szCs w:val="20"/>
              </w:rPr>
              <w:t>április</w:t>
            </w:r>
          </w:p>
          <w:p w:rsidR="00A37257" w:rsidRPr="004B7C4A" w:rsidRDefault="00A37257" w:rsidP="00A37257">
            <w:pPr>
              <w:pStyle w:val="Tbla-szveg11pt"/>
              <w:rPr>
                <w:rFonts w:asciiTheme="minorHAnsi" w:hAnsiTheme="minorHAnsi"/>
                <w:sz w:val="20"/>
                <w:szCs w:val="20"/>
              </w:rPr>
            </w:pPr>
            <w:r w:rsidRPr="004B7C4A">
              <w:rPr>
                <w:rFonts w:asciiTheme="minorHAnsi" w:hAnsiTheme="minorHAnsi"/>
                <w:b/>
                <w:sz w:val="20"/>
                <w:szCs w:val="20"/>
              </w:rPr>
              <w:t>Megjegyzés:</w:t>
            </w:r>
            <w:r w:rsidRPr="004B7C4A">
              <w:rPr>
                <w:rFonts w:asciiTheme="minorHAnsi" w:hAnsiTheme="minorHAnsi"/>
                <w:sz w:val="20"/>
                <w:szCs w:val="20"/>
              </w:rPr>
              <w:t xml:space="preserve"> a programelem meghirdetésére két alkalommal kerül sor, várhatóan kb. </w:t>
            </w:r>
            <w:r w:rsidR="00E97EEB">
              <w:rPr>
                <w:rFonts w:asciiTheme="minorHAnsi" w:hAnsiTheme="minorHAnsi"/>
                <w:sz w:val="20"/>
                <w:szCs w:val="20"/>
              </w:rPr>
              <w:t>5</w:t>
            </w:r>
            <w:r w:rsidRPr="004B7C4A">
              <w:rPr>
                <w:rFonts w:asciiTheme="minorHAnsi" w:hAnsiTheme="minorHAnsi"/>
                <w:sz w:val="20"/>
                <w:szCs w:val="20"/>
              </w:rPr>
              <w:t xml:space="preserve"> projekt támogatására lesz lehetőség</w:t>
            </w:r>
          </w:p>
        </w:tc>
      </w:tr>
    </w:tbl>
    <w:p w:rsidR="00A37257" w:rsidRDefault="00A37257" w:rsidP="00A37257"/>
    <w:tbl>
      <w:tblPr>
        <w:tblStyle w:val="Rcsostblzat"/>
        <w:tblW w:w="0" w:type="auto"/>
        <w:jc w:val="center"/>
        <w:tblBorders>
          <w:top w:val="single" w:sz="12" w:space="0" w:color="365F91"/>
          <w:left w:val="single" w:sz="12" w:space="0" w:color="365F91"/>
          <w:bottom w:val="single" w:sz="12" w:space="0" w:color="365F91"/>
          <w:right w:val="single" w:sz="12" w:space="0" w:color="365F91"/>
          <w:insideH w:val="single" w:sz="6" w:space="0" w:color="365F91"/>
          <w:insideV w:val="single" w:sz="6" w:space="0" w:color="365F91"/>
        </w:tblBorders>
        <w:tblLook w:val="04A0"/>
      </w:tblPr>
      <w:tblGrid>
        <w:gridCol w:w="1352"/>
        <w:gridCol w:w="2886"/>
        <w:gridCol w:w="2525"/>
        <w:gridCol w:w="2525"/>
      </w:tblGrid>
      <w:tr w:rsidR="00A37257" w:rsidRPr="004B7C4A" w:rsidTr="00A37257">
        <w:trPr>
          <w:cantSplit/>
          <w:trHeight w:val="454"/>
          <w:jc w:val="center"/>
        </w:trPr>
        <w:tc>
          <w:tcPr>
            <w:tcW w:w="9288" w:type="dxa"/>
            <w:gridSpan w:val="4"/>
            <w:shd w:val="clear" w:color="auto" w:fill="1F497D" w:themeFill="text2"/>
            <w:vAlign w:val="center"/>
          </w:tcPr>
          <w:p w:rsidR="00A37257" w:rsidRPr="004B7C4A" w:rsidRDefault="00A37257" w:rsidP="00A37257">
            <w:pPr>
              <w:pStyle w:val="Tbla-fejfekete"/>
              <w:rPr>
                <w:rFonts w:asciiTheme="minorHAnsi" w:hAnsiTheme="minorHAnsi"/>
                <w:b w:val="0"/>
                <w:i w:val="0"/>
                <w:color w:val="FFFFFF" w:themeColor="background1"/>
                <w:sz w:val="20"/>
                <w:szCs w:val="20"/>
              </w:rPr>
            </w:pPr>
            <w:r w:rsidRPr="004B7C4A">
              <w:rPr>
                <w:rFonts w:asciiTheme="minorHAnsi" w:hAnsiTheme="minorHAnsi"/>
                <w:b w:val="0"/>
                <w:i w:val="0"/>
                <w:color w:val="FFFFFF" w:themeColor="background1"/>
                <w:sz w:val="20"/>
                <w:szCs w:val="20"/>
              </w:rPr>
              <w:t>Beavatkozási terület kódja és megnevezése</w:t>
            </w:r>
          </w:p>
        </w:tc>
      </w:tr>
      <w:tr w:rsidR="00A37257" w:rsidRPr="004B7C4A" w:rsidTr="00A37257">
        <w:trPr>
          <w:cantSplit/>
          <w:trHeight w:val="454"/>
          <w:jc w:val="center"/>
        </w:trPr>
        <w:tc>
          <w:tcPr>
            <w:tcW w:w="1352" w:type="dxa"/>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 xml:space="preserve">BT – </w:t>
            </w:r>
            <w:r w:rsidR="006E61E8">
              <w:rPr>
                <w:rFonts w:asciiTheme="minorHAnsi" w:hAnsiTheme="minorHAnsi"/>
                <w:b/>
                <w:color w:val="FFFFFF" w:themeColor="background1"/>
                <w:sz w:val="20"/>
                <w:szCs w:val="20"/>
              </w:rPr>
              <w:t>4</w:t>
            </w:r>
          </w:p>
        </w:tc>
        <w:tc>
          <w:tcPr>
            <w:tcW w:w="7936" w:type="dxa"/>
            <w:gridSpan w:val="3"/>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Városi közösségi nyitott terek fejlesztése</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Kulcsprojekt státusz</w:t>
            </w:r>
          </w:p>
        </w:tc>
      </w:tr>
      <w:tr w:rsidR="00A37257" w:rsidRPr="004B7C4A" w:rsidTr="00A37257">
        <w:trPr>
          <w:cantSplit/>
          <w:trHeight w:val="454"/>
          <w:jc w:val="center"/>
        </w:trPr>
        <w:tc>
          <w:tcPr>
            <w:tcW w:w="9288" w:type="dxa"/>
            <w:gridSpan w:val="4"/>
            <w:shd w:val="clear" w:color="auto" w:fill="FFFFFF" w:themeFill="background1"/>
            <w:vAlign w:val="center"/>
          </w:tcPr>
          <w:p w:rsidR="00A37257" w:rsidRPr="004B7C4A" w:rsidRDefault="004B7C4A" w:rsidP="00A37257">
            <w:pPr>
              <w:pStyle w:val="Tbla-fejfekete"/>
              <w:rPr>
                <w:rFonts w:asciiTheme="minorHAnsi" w:hAnsiTheme="minorHAnsi"/>
                <w:i w:val="0"/>
                <w:sz w:val="20"/>
                <w:szCs w:val="20"/>
              </w:rPr>
            </w:pPr>
            <w:r>
              <w:rPr>
                <w:rFonts w:asciiTheme="minorHAnsi" w:hAnsiTheme="minorHAnsi"/>
                <w:i w:val="0"/>
                <w:sz w:val="20"/>
                <w:szCs w:val="20"/>
              </w:rPr>
              <w:t>Nem</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A beavatkozási terület indoklása, alátámasztása</w:t>
            </w:r>
          </w:p>
        </w:tc>
      </w:tr>
      <w:tr w:rsidR="00A37257" w:rsidRPr="004B7C4A" w:rsidTr="00A37257">
        <w:trPr>
          <w:cantSplit/>
          <w:trHeight w:val="454"/>
          <w:jc w:val="center"/>
        </w:trPr>
        <w:tc>
          <w:tcPr>
            <w:tcW w:w="9288" w:type="dxa"/>
            <w:gridSpan w:val="4"/>
            <w:shd w:val="clear" w:color="auto" w:fill="auto"/>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A város számos zöldfelülettel rendelkezik, azonban ezek között viszonylag kevés a nyitott közösségi térként használható terület. A település központi részén található park felújított, azonban a leszakadóban levő településrészek közterei, játszóterei elhasználtak, rossz állapotúak. Új nyitott közösségi terek kialakítására, a meglévők fejlesztésére van szükség ahhoz, hogy valóban aktív közösségi életterek jöhessenek létre, ne eredményezze a parkok, zöldfelületek amortizálódását a túlzott terhelés. A program keretében a helyi társadalmi szervezetek közösségi nyitott terek megújítására vagy létrehozására, játszóterek, ifjúsági outdoor sporttevékenységek lebonyolítására alkalmas közösségi területek kialakítására pályázhatnak.</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Kapcsolódó specifikus cél(ok)</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1. Meglévő kulturális és közösségi terek fejlesztése, korszerűsítése, új terek létrehozása</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2. A központtól távolabbi és/vagy leszakadó településrészek lakosságának jobb elérése, bevonása a városi közösségi és kulturális életbe</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3. Működő kulturális és közösségi kezdeményezések, hagyományok megerősítése, új kezdeményezések elindításának támogatása</w:t>
            </w:r>
          </w:p>
          <w:p w:rsidR="00A37257" w:rsidRPr="004B7C4A" w:rsidRDefault="00A37257" w:rsidP="00A37257">
            <w:pPr>
              <w:pStyle w:val="Tbla-szveg11pt"/>
              <w:spacing w:before="0"/>
              <w:jc w:val="both"/>
              <w:rPr>
                <w:rFonts w:asciiTheme="minorHAnsi" w:hAnsiTheme="minorHAnsi"/>
                <w:sz w:val="20"/>
                <w:szCs w:val="20"/>
              </w:rPr>
            </w:pPr>
            <w:r w:rsidRPr="004B7C4A">
              <w:rPr>
                <w:rFonts w:asciiTheme="minorHAnsi" w:hAnsiTheme="minorHAnsi"/>
                <w:sz w:val="20"/>
                <w:szCs w:val="20"/>
              </w:rPr>
              <w:t>4. Fiatalok kulturális-közösségi kezdeményezéseinek támogatása, ösztönzése</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Helyi felhívások/támogatható tevékenységek</w:t>
            </w:r>
          </w:p>
        </w:tc>
      </w:tr>
      <w:tr w:rsidR="00A37257" w:rsidRPr="004B7C4A" w:rsidTr="00A37257">
        <w:trPr>
          <w:cantSplit/>
          <w:trHeight w:val="454"/>
          <w:jc w:val="center"/>
        </w:trPr>
        <w:tc>
          <w:tcPr>
            <w:tcW w:w="9288" w:type="dxa"/>
            <w:gridSpan w:val="4"/>
          </w:tcPr>
          <w:p w:rsidR="00A37257" w:rsidRPr="004B7C4A" w:rsidRDefault="00A37257" w:rsidP="00577BED">
            <w:pPr>
              <w:pStyle w:val="Felsorols"/>
              <w:numPr>
                <w:ilvl w:val="0"/>
                <w:numId w:val="30"/>
              </w:numPr>
              <w:tabs>
                <w:tab w:val="left" w:pos="426"/>
                <w:tab w:val="left" w:pos="567"/>
              </w:tabs>
              <w:jc w:val="both"/>
              <w:rPr>
                <w:sz w:val="20"/>
                <w:szCs w:val="20"/>
              </w:rPr>
            </w:pPr>
            <w:r w:rsidRPr="004B7C4A">
              <w:rPr>
                <w:sz w:val="20"/>
                <w:szCs w:val="20"/>
              </w:rPr>
              <w:t>nyitott közösségi terek fejlesztése, újak tervezése és kivitelezése,</w:t>
            </w:r>
          </w:p>
          <w:p w:rsidR="00A37257" w:rsidRPr="004B7C4A" w:rsidRDefault="00A37257" w:rsidP="00577BED">
            <w:pPr>
              <w:pStyle w:val="Felsorols"/>
              <w:numPr>
                <w:ilvl w:val="0"/>
                <w:numId w:val="30"/>
              </w:numPr>
              <w:tabs>
                <w:tab w:val="left" w:pos="426"/>
                <w:tab w:val="left" w:pos="567"/>
              </w:tabs>
              <w:jc w:val="both"/>
              <w:rPr>
                <w:sz w:val="20"/>
                <w:szCs w:val="20"/>
              </w:rPr>
            </w:pPr>
            <w:r w:rsidRPr="004B7C4A">
              <w:rPr>
                <w:sz w:val="20"/>
                <w:szCs w:val="20"/>
              </w:rPr>
              <w:t>játszóterek fejlesztése, újak tervezése és kiépítése,</w:t>
            </w:r>
          </w:p>
          <w:p w:rsidR="00A37257" w:rsidRPr="004B7C4A" w:rsidRDefault="00A37257" w:rsidP="00577BED">
            <w:pPr>
              <w:pStyle w:val="Felsorols"/>
              <w:numPr>
                <w:ilvl w:val="0"/>
                <w:numId w:val="30"/>
              </w:numPr>
              <w:tabs>
                <w:tab w:val="left" w:pos="426"/>
                <w:tab w:val="left" w:pos="567"/>
              </w:tabs>
              <w:jc w:val="both"/>
              <w:rPr>
                <w:sz w:val="20"/>
                <w:szCs w:val="20"/>
                <w:lang w:eastAsia="hu-HU"/>
              </w:rPr>
            </w:pPr>
            <w:r w:rsidRPr="004B7C4A">
              <w:rPr>
                <w:sz w:val="20"/>
                <w:szCs w:val="20"/>
                <w:lang w:eastAsia="hu-HU"/>
              </w:rPr>
              <w:t>outdoor sporttevékenységeknek helyszínt adó terek kialakítása</w:t>
            </w:r>
            <w:r w:rsidRPr="004B7C4A">
              <w:rPr>
                <w:sz w:val="20"/>
                <w:szCs w:val="20"/>
              </w:rPr>
              <w:t>, fejlesztése.</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Kiegészítő jelleg, lehatárolás, szinergia</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Felsorols"/>
              <w:numPr>
                <w:ilvl w:val="0"/>
                <w:numId w:val="0"/>
              </w:numPr>
              <w:tabs>
                <w:tab w:val="left" w:pos="0"/>
              </w:tabs>
              <w:jc w:val="both"/>
              <w:rPr>
                <w:sz w:val="20"/>
                <w:szCs w:val="20"/>
              </w:rPr>
            </w:pPr>
            <w:r w:rsidRPr="004B7C4A">
              <w:rPr>
                <w:sz w:val="20"/>
                <w:szCs w:val="20"/>
              </w:rPr>
              <w:t>„TOP-2.1.2-15 Zöld város kialakítása” felhívás keretében Csongrád városa a Bökényi városrész fejlesztését tervezi (4 játszótér felújítása, szolgáltatóház felújítása, közparkok felújítása, bekötőutak, csapadékelvezetés, szelektív hulladékgyűjtés). Jelen beavatkozási terület ezt a fejlesztést kívánja földrajzilag kiterjeszteni, szinergiát mutatva a Bökényi városrész zöld nyitott köztereinek fejlesztésével, továbbá elősegítve, hogy a TOP-os beavatkozáshoz tematikájában igazodó fejlesztések más városrészekben is megvalósulhassanak.</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Érintett célcsoportok</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A támogatásra a település társadalmi szervezetei pályázhatnak, közvetett célcsoport a település teljes lakossága.</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lastRenderedPageBreak/>
              <w:t>Támogatási prioritások</w:t>
            </w:r>
          </w:p>
        </w:tc>
      </w:tr>
      <w:tr w:rsidR="00A37257" w:rsidRPr="004B7C4A" w:rsidTr="00A37257">
        <w:trPr>
          <w:cantSplit/>
          <w:trHeight w:val="454"/>
          <w:jc w:val="center"/>
        </w:trPr>
        <w:tc>
          <w:tcPr>
            <w:tcW w:w="9288"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 xml:space="preserve">A pályázatok értékelése során előnyt élveznek az olyan pályázati ötletek, amelyek </w:t>
            </w:r>
          </w:p>
          <w:p w:rsidR="00A37257" w:rsidRPr="004B7C4A" w:rsidRDefault="00A37257" w:rsidP="00577BED">
            <w:pPr>
              <w:pStyle w:val="Felsorols"/>
              <w:numPr>
                <w:ilvl w:val="0"/>
                <w:numId w:val="31"/>
              </w:numPr>
              <w:tabs>
                <w:tab w:val="left" w:pos="426"/>
                <w:tab w:val="left" w:pos="567"/>
              </w:tabs>
              <w:jc w:val="both"/>
              <w:rPr>
                <w:sz w:val="20"/>
                <w:szCs w:val="20"/>
              </w:rPr>
            </w:pPr>
            <w:r w:rsidRPr="004B7C4A">
              <w:rPr>
                <w:sz w:val="20"/>
                <w:szCs w:val="20"/>
              </w:rPr>
              <w:t xml:space="preserve">eleve terveznek a felújított közösségi terek programszintű használatával, </w:t>
            </w:r>
          </w:p>
          <w:p w:rsidR="00A37257" w:rsidRPr="004B7C4A" w:rsidRDefault="00A37257" w:rsidP="00577BED">
            <w:pPr>
              <w:pStyle w:val="Felsorols"/>
              <w:numPr>
                <w:ilvl w:val="0"/>
                <w:numId w:val="31"/>
              </w:numPr>
              <w:tabs>
                <w:tab w:val="left" w:pos="426"/>
                <w:tab w:val="left" w:pos="567"/>
              </w:tabs>
              <w:jc w:val="both"/>
              <w:rPr>
                <w:sz w:val="20"/>
                <w:szCs w:val="20"/>
              </w:rPr>
            </w:pPr>
            <w:r w:rsidRPr="004B7C4A">
              <w:rPr>
                <w:sz w:val="20"/>
                <w:szCs w:val="20"/>
              </w:rPr>
              <w:t>a CLLD módszertan használatával tervezik és valósítják meg a pályázók,</w:t>
            </w:r>
          </w:p>
          <w:p w:rsidR="00A37257" w:rsidRPr="004B7C4A" w:rsidRDefault="00A37257" w:rsidP="00577BED">
            <w:pPr>
              <w:pStyle w:val="Felsorols"/>
              <w:numPr>
                <w:ilvl w:val="0"/>
                <w:numId w:val="31"/>
              </w:numPr>
              <w:tabs>
                <w:tab w:val="left" w:pos="426"/>
                <w:tab w:val="left" w:pos="567"/>
              </w:tabs>
              <w:jc w:val="both"/>
              <w:rPr>
                <w:sz w:val="20"/>
                <w:szCs w:val="20"/>
              </w:rPr>
            </w:pPr>
            <w:r w:rsidRPr="004B7C4A">
              <w:rPr>
                <w:sz w:val="20"/>
                <w:szCs w:val="20"/>
              </w:rPr>
              <w:t xml:space="preserve">a város leszakadóban levő területein valósulnak meg, </w:t>
            </w:r>
          </w:p>
          <w:p w:rsidR="00A37257" w:rsidRPr="004B7C4A" w:rsidRDefault="00A37257" w:rsidP="00577BED">
            <w:pPr>
              <w:pStyle w:val="Felsorols"/>
              <w:numPr>
                <w:ilvl w:val="0"/>
                <w:numId w:val="31"/>
              </w:numPr>
              <w:tabs>
                <w:tab w:val="left" w:pos="426"/>
                <w:tab w:val="left" w:pos="567"/>
              </w:tabs>
              <w:jc w:val="both"/>
              <w:rPr>
                <w:sz w:val="20"/>
                <w:szCs w:val="20"/>
              </w:rPr>
            </w:pPr>
            <w:r w:rsidRPr="004B7C4A">
              <w:rPr>
                <w:sz w:val="20"/>
                <w:szCs w:val="20"/>
              </w:rPr>
              <w:t>a település hátrányos helyzetű, veszélyeztetett csoportjai számára is elérhetővé teszik azok használatát.</w:t>
            </w:r>
          </w:p>
        </w:tc>
      </w:tr>
      <w:tr w:rsidR="00A37257" w:rsidRPr="004B7C4A" w:rsidTr="00A37257">
        <w:trPr>
          <w:cantSplit/>
          <w:trHeight w:val="454"/>
          <w:jc w:val="center"/>
        </w:trPr>
        <w:tc>
          <w:tcPr>
            <w:tcW w:w="9288"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Beavatkozási terület output indikátorának száma és megnevezése</w:t>
            </w:r>
          </w:p>
        </w:tc>
      </w:tr>
      <w:tr w:rsidR="00A37257" w:rsidRPr="004B7C4A" w:rsidTr="00A37257">
        <w:trPr>
          <w:cantSplit/>
          <w:trHeight w:val="454"/>
          <w:jc w:val="center"/>
        </w:trPr>
        <w:tc>
          <w:tcPr>
            <w:tcW w:w="1352" w:type="dxa"/>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BO</w:t>
            </w:r>
            <w:r w:rsidR="006E61E8">
              <w:rPr>
                <w:rFonts w:asciiTheme="minorHAnsi" w:hAnsiTheme="minorHAnsi"/>
                <w:sz w:val="20"/>
                <w:szCs w:val="20"/>
              </w:rPr>
              <w:t>4</w:t>
            </w:r>
          </w:p>
        </w:tc>
        <w:tc>
          <w:tcPr>
            <w:tcW w:w="7936" w:type="dxa"/>
            <w:gridSpan w:val="3"/>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Városi területeken létrehozott vagy helyreállított nyitott terek (m</w:t>
            </w:r>
            <w:r w:rsidRPr="004B7C4A">
              <w:rPr>
                <w:rFonts w:asciiTheme="minorHAnsi" w:hAnsiTheme="minorHAnsi" w:cstheme="minorHAnsi"/>
                <w:sz w:val="20"/>
                <w:szCs w:val="20"/>
                <w:vertAlign w:val="superscript"/>
              </w:rPr>
              <w:t>2</w:t>
            </w:r>
            <w:r w:rsidRPr="004B7C4A">
              <w:rPr>
                <w:rFonts w:asciiTheme="minorHAnsi" w:hAnsiTheme="minorHAnsi"/>
                <w:sz w:val="20"/>
                <w:szCs w:val="20"/>
              </w:rPr>
              <w:t>)</w:t>
            </w:r>
          </w:p>
        </w:tc>
      </w:tr>
      <w:tr w:rsidR="00A37257" w:rsidRPr="004B7C4A" w:rsidTr="00A37257">
        <w:trPr>
          <w:cantSplit/>
          <w:trHeight w:val="428"/>
          <w:jc w:val="center"/>
        </w:trPr>
        <w:tc>
          <w:tcPr>
            <w:tcW w:w="4238" w:type="dxa"/>
            <w:gridSpan w:val="2"/>
            <w:vMerge w:val="restart"/>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Műveletre tervezett forráskeret (összes közpénz: EU és nemzeti társfinanszírozás)</w:t>
            </w:r>
          </w:p>
        </w:tc>
        <w:tc>
          <w:tcPr>
            <w:tcW w:w="5050" w:type="dxa"/>
            <w:gridSpan w:val="2"/>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Tervezett projektméret</w:t>
            </w:r>
          </w:p>
        </w:tc>
      </w:tr>
      <w:tr w:rsidR="00A37257" w:rsidRPr="004B7C4A" w:rsidTr="00A37257">
        <w:trPr>
          <w:cantSplit/>
          <w:jc w:val="center"/>
        </w:trPr>
        <w:tc>
          <w:tcPr>
            <w:tcW w:w="4238" w:type="dxa"/>
            <w:gridSpan w:val="2"/>
            <w:vMerge/>
            <w:shd w:val="clear" w:color="auto" w:fill="auto"/>
            <w:vAlign w:val="center"/>
          </w:tcPr>
          <w:p w:rsidR="00A37257" w:rsidRPr="004B7C4A" w:rsidRDefault="00A37257" w:rsidP="00A37257">
            <w:pPr>
              <w:pStyle w:val="Tbla-szveg11pt"/>
              <w:jc w:val="right"/>
              <w:rPr>
                <w:rFonts w:asciiTheme="minorHAnsi" w:hAnsiTheme="minorHAnsi"/>
                <w:sz w:val="20"/>
                <w:szCs w:val="20"/>
              </w:rPr>
            </w:pPr>
          </w:p>
        </w:tc>
        <w:tc>
          <w:tcPr>
            <w:tcW w:w="2525"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Minimum támogatás</w:t>
            </w:r>
          </w:p>
        </w:tc>
        <w:tc>
          <w:tcPr>
            <w:tcW w:w="2525"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Maximum támogatás</w:t>
            </w:r>
          </w:p>
        </w:tc>
      </w:tr>
      <w:tr w:rsidR="00A37257" w:rsidRPr="004B7C4A" w:rsidTr="00A37257">
        <w:trPr>
          <w:cantSplit/>
          <w:trHeight w:val="397"/>
          <w:jc w:val="center"/>
        </w:trPr>
        <w:tc>
          <w:tcPr>
            <w:tcW w:w="4238" w:type="dxa"/>
            <w:gridSpan w:val="2"/>
            <w:shd w:val="clear" w:color="auto" w:fill="auto"/>
            <w:vAlign w:val="center"/>
          </w:tcPr>
          <w:p w:rsidR="00A37257" w:rsidRPr="004B7C4A" w:rsidRDefault="006E61E8" w:rsidP="004B7C4A">
            <w:pPr>
              <w:pStyle w:val="Tbla-szveg11pt"/>
              <w:rPr>
                <w:rFonts w:asciiTheme="minorHAnsi" w:hAnsiTheme="minorHAnsi"/>
                <w:sz w:val="20"/>
                <w:szCs w:val="20"/>
              </w:rPr>
            </w:pPr>
            <w:r>
              <w:rPr>
                <w:rFonts w:asciiTheme="minorHAnsi" w:hAnsiTheme="minorHAnsi"/>
                <w:sz w:val="20"/>
                <w:szCs w:val="20"/>
              </w:rPr>
              <w:t>21</w:t>
            </w:r>
            <w:r w:rsidR="00A37257" w:rsidRPr="004B7C4A">
              <w:rPr>
                <w:rFonts w:asciiTheme="minorHAnsi" w:hAnsiTheme="minorHAnsi"/>
                <w:sz w:val="20"/>
                <w:szCs w:val="20"/>
              </w:rPr>
              <w:t>,</w:t>
            </w:r>
            <w:r>
              <w:rPr>
                <w:rFonts w:asciiTheme="minorHAnsi" w:hAnsiTheme="minorHAnsi"/>
                <w:sz w:val="20"/>
                <w:szCs w:val="20"/>
              </w:rPr>
              <w:t>258</w:t>
            </w:r>
            <w:r w:rsidR="00A37257" w:rsidRPr="004B7C4A">
              <w:rPr>
                <w:rFonts w:asciiTheme="minorHAnsi" w:hAnsiTheme="minorHAnsi"/>
                <w:sz w:val="20"/>
                <w:szCs w:val="20"/>
              </w:rPr>
              <w:t xml:space="preserve"> millió forint</w:t>
            </w:r>
          </w:p>
        </w:tc>
        <w:tc>
          <w:tcPr>
            <w:tcW w:w="2525" w:type="dxa"/>
            <w:shd w:val="clear" w:color="auto" w:fill="auto"/>
            <w:vAlign w:val="center"/>
          </w:tcPr>
          <w:p w:rsidR="00A37257" w:rsidRPr="004B7C4A" w:rsidRDefault="00A37257" w:rsidP="00A37257">
            <w:pPr>
              <w:pStyle w:val="Tbla-szveg11pt"/>
              <w:jc w:val="center"/>
              <w:rPr>
                <w:rFonts w:asciiTheme="minorHAnsi" w:hAnsiTheme="minorHAnsi"/>
                <w:sz w:val="20"/>
                <w:szCs w:val="20"/>
              </w:rPr>
            </w:pPr>
            <w:r w:rsidRPr="004B7C4A">
              <w:rPr>
                <w:rFonts w:asciiTheme="minorHAnsi" w:hAnsiTheme="minorHAnsi"/>
                <w:sz w:val="20"/>
                <w:szCs w:val="20"/>
              </w:rPr>
              <w:t>1 millió forint</w:t>
            </w:r>
          </w:p>
        </w:tc>
        <w:tc>
          <w:tcPr>
            <w:tcW w:w="2525" w:type="dxa"/>
            <w:shd w:val="clear" w:color="auto" w:fill="auto"/>
            <w:vAlign w:val="center"/>
          </w:tcPr>
          <w:p w:rsidR="00A37257" w:rsidRPr="004B7C4A" w:rsidRDefault="006E61E8" w:rsidP="00A37257">
            <w:pPr>
              <w:pStyle w:val="Tbla-szveg11pt"/>
              <w:jc w:val="center"/>
              <w:rPr>
                <w:rFonts w:asciiTheme="minorHAnsi" w:hAnsiTheme="minorHAnsi"/>
                <w:sz w:val="20"/>
                <w:szCs w:val="20"/>
              </w:rPr>
            </w:pPr>
            <w:r>
              <w:rPr>
                <w:rFonts w:asciiTheme="minorHAnsi" w:hAnsiTheme="minorHAnsi"/>
                <w:sz w:val="20"/>
                <w:szCs w:val="20"/>
              </w:rPr>
              <w:t>5</w:t>
            </w:r>
            <w:r w:rsidR="00A37257" w:rsidRPr="004B7C4A">
              <w:rPr>
                <w:rFonts w:asciiTheme="minorHAnsi" w:hAnsiTheme="minorHAnsi"/>
                <w:sz w:val="20"/>
                <w:szCs w:val="20"/>
              </w:rPr>
              <w:t xml:space="preserve"> millió forint</w:t>
            </w:r>
          </w:p>
        </w:tc>
      </w:tr>
      <w:tr w:rsidR="00A37257" w:rsidRPr="004B7C4A" w:rsidTr="00A37257">
        <w:trPr>
          <w:cantSplit/>
          <w:trHeight w:val="397"/>
          <w:jc w:val="center"/>
        </w:trPr>
        <w:tc>
          <w:tcPr>
            <w:tcW w:w="4238"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Fejlesztési alap</w:t>
            </w:r>
          </w:p>
        </w:tc>
        <w:tc>
          <w:tcPr>
            <w:tcW w:w="5050"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Tervezett ütemezés</w:t>
            </w:r>
          </w:p>
        </w:tc>
      </w:tr>
      <w:tr w:rsidR="00A37257" w:rsidRPr="004B7C4A" w:rsidTr="00A37257">
        <w:trPr>
          <w:cantSplit/>
          <w:trHeight w:val="397"/>
          <w:jc w:val="center"/>
        </w:trPr>
        <w:tc>
          <w:tcPr>
            <w:tcW w:w="4238" w:type="dxa"/>
            <w:gridSpan w:val="2"/>
            <w:shd w:val="clear" w:color="auto" w:fill="auto"/>
            <w:vAlign w:val="center"/>
          </w:tcPr>
          <w:p w:rsidR="00A37257" w:rsidRPr="004B7C4A" w:rsidRDefault="00A37257" w:rsidP="004B7C4A">
            <w:pPr>
              <w:pStyle w:val="Tbla-szveg11pt"/>
              <w:rPr>
                <w:rFonts w:asciiTheme="minorHAnsi" w:hAnsiTheme="minorHAnsi"/>
                <w:sz w:val="20"/>
                <w:szCs w:val="20"/>
              </w:rPr>
            </w:pPr>
            <w:r w:rsidRPr="004B7C4A">
              <w:rPr>
                <w:rFonts w:asciiTheme="minorHAnsi" w:hAnsiTheme="minorHAnsi"/>
                <w:sz w:val="20"/>
                <w:szCs w:val="20"/>
              </w:rPr>
              <w:t>ERFA</w:t>
            </w:r>
          </w:p>
        </w:tc>
        <w:tc>
          <w:tcPr>
            <w:tcW w:w="5050" w:type="dxa"/>
            <w:gridSpan w:val="2"/>
            <w:shd w:val="clear" w:color="auto" w:fill="auto"/>
            <w:vAlign w:val="center"/>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v</w:t>
            </w:r>
            <w:r w:rsidR="006E61E8">
              <w:rPr>
                <w:rFonts w:asciiTheme="minorHAnsi" w:hAnsiTheme="minorHAnsi"/>
                <w:sz w:val="20"/>
                <w:szCs w:val="20"/>
              </w:rPr>
              <w:t>árhatóan 2018. április és 2019</w:t>
            </w:r>
            <w:r w:rsidRPr="004B7C4A">
              <w:rPr>
                <w:rFonts w:asciiTheme="minorHAnsi" w:hAnsiTheme="minorHAnsi"/>
                <w:sz w:val="20"/>
                <w:szCs w:val="20"/>
              </w:rPr>
              <w:t xml:space="preserve">. </w:t>
            </w:r>
            <w:r w:rsidR="006E61E8">
              <w:rPr>
                <w:rFonts w:asciiTheme="minorHAnsi" w:hAnsiTheme="minorHAnsi"/>
                <w:sz w:val="20"/>
                <w:szCs w:val="20"/>
              </w:rPr>
              <w:t>április</w:t>
            </w:r>
          </w:p>
          <w:p w:rsidR="00A37257" w:rsidRPr="004B7C4A" w:rsidRDefault="00A37257" w:rsidP="004E33A1">
            <w:pPr>
              <w:pStyle w:val="Csakszveg"/>
              <w:rPr>
                <w:rFonts w:asciiTheme="minorHAnsi" w:hAnsiTheme="minorHAnsi"/>
              </w:rPr>
            </w:pPr>
            <w:r w:rsidRPr="004B7C4A">
              <w:rPr>
                <w:rFonts w:asciiTheme="minorHAnsi" w:hAnsiTheme="minorHAnsi"/>
                <w:b/>
              </w:rPr>
              <w:t>Megjegyzés:</w:t>
            </w:r>
            <w:r w:rsidRPr="004B7C4A">
              <w:rPr>
                <w:rFonts w:asciiTheme="minorHAnsi" w:hAnsiTheme="minorHAnsi"/>
              </w:rPr>
              <w:t xml:space="preserve"> a programelem meghirdetésére két alkalommal kerül sor</w:t>
            </w:r>
            <w:r w:rsidRPr="007F462C">
              <w:rPr>
                <w:rFonts w:asciiTheme="minorHAnsi" w:hAnsiTheme="minorHAnsi"/>
                <w:lang w:val="hu-HU"/>
              </w:rPr>
              <w:t>, várhatóan kb. 5 projekt támogatására lesz lehetőség</w:t>
            </w:r>
            <w:r w:rsidR="007F462C" w:rsidRPr="007F462C">
              <w:rPr>
                <w:rFonts w:asciiTheme="minorHAnsi" w:hAnsiTheme="minorHAnsi"/>
                <w:lang w:val="hu-HU"/>
              </w:rPr>
              <w:t>.</w:t>
            </w:r>
          </w:p>
        </w:tc>
      </w:tr>
    </w:tbl>
    <w:p w:rsidR="00735998" w:rsidRDefault="00735998"/>
    <w:tbl>
      <w:tblPr>
        <w:tblStyle w:val="Rcsostblzat"/>
        <w:tblW w:w="0" w:type="auto"/>
        <w:jc w:val="center"/>
        <w:tblBorders>
          <w:top w:val="single" w:sz="12" w:space="0" w:color="365F91"/>
          <w:left w:val="single" w:sz="12" w:space="0" w:color="365F91"/>
          <w:bottom w:val="single" w:sz="12" w:space="0" w:color="365F91"/>
          <w:right w:val="single" w:sz="12" w:space="0" w:color="365F91"/>
          <w:insideH w:val="single" w:sz="6" w:space="0" w:color="365F91"/>
          <w:insideV w:val="single" w:sz="6" w:space="0" w:color="365F91"/>
        </w:tblBorders>
        <w:tblLook w:val="04A0"/>
      </w:tblPr>
      <w:tblGrid>
        <w:gridCol w:w="1346"/>
        <w:gridCol w:w="2774"/>
        <w:gridCol w:w="2461"/>
        <w:gridCol w:w="2461"/>
      </w:tblGrid>
      <w:tr w:rsidR="00A37257" w:rsidRPr="004B7C4A" w:rsidTr="004B7C4A">
        <w:trPr>
          <w:cantSplit/>
          <w:trHeight w:val="454"/>
          <w:jc w:val="center"/>
        </w:trPr>
        <w:tc>
          <w:tcPr>
            <w:tcW w:w="9042" w:type="dxa"/>
            <w:gridSpan w:val="4"/>
            <w:shd w:val="clear" w:color="auto" w:fill="1F497D" w:themeFill="text2"/>
            <w:vAlign w:val="center"/>
          </w:tcPr>
          <w:p w:rsidR="00A37257" w:rsidRPr="004B7C4A" w:rsidRDefault="00A37257" w:rsidP="00A37257">
            <w:pPr>
              <w:pStyle w:val="Tbla-fejfekete"/>
              <w:rPr>
                <w:rFonts w:asciiTheme="minorHAnsi" w:hAnsiTheme="minorHAnsi"/>
                <w:b w:val="0"/>
                <w:i w:val="0"/>
                <w:color w:val="FFFFFF" w:themeColor="background1"/>
                <w:sz w:val="20"/>
                <w:szCs w:val="20"/>
              </w:rPr>
            </w:pPr>
            <w:r w:rsidRPr="004B7C4A">
              <w:rPr>
                <w:rFonts w:asciiTheme="minorHAnsi" w:hAnsiTheme="minorHAnsi"/>
                <w:b w:val="0"/>
                <w:i w:val="0"/>
                <w:color w:val="FFFFFF" w:themeColor="background1"/>
                <w:sz w:val="20"/>
                <w:szCs w:val="20"/>
              </w:rPr>
              <w:t>Beavatkozási terület kódja és megnevezése</w:t>
            </w:r>
          </w:p>
        </w:tc>
      </w:tr>
      <w:tr w:rsidR="00A37257" w:rsidRPr="004B7C4A" w:rsidTr="004B7C4A">
        <w:trPr>
          <w:cantSplit/>
          <w:trHeight w:val="454"/>
          <w:jc w:val="center"/>
        </w:trPr>
        <w:tc>
          <w:tcPr>
            <w:tcW w:w="1346" w:type="dxa"/>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 xml:space="preserve">BT – </w:t>
            </w:r>
            <w:r w:rsidR="003E31AA">
              <w:rPr>
                <w:rFonts w:asciiTheme="minorHAnsi" w:hAnsiTheme="minorHAnsi"/>
                <w:b/>
                <w:color w:val="FFFFFF" w:themeColor="background1"/>
                <w:sz w:val="20"/>
                <w:szCs w:val="20"/>
              </w:rPr>
              <w:t>5</w:t>
            </w:r>
          </w:p>
        </w:tc>
        <w:tc>
          <w:tcPr>
            <w:tcW w:w="7696" w:type="dxa"/>
            <w:gridSpan w:val="3"/>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Helyi társadalmi szervezetek rendszeres programjainak támogatása</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Kulcsprojekt státusz</w:t>
            </w:r>
          </w:p>
        </w:tc>
      </w:tr>
      <w:tr w:rsidR="00A37257" w:rsidRPr="004B7C4A" w:rsidTr="004B7C4A">
        <w:trPr>
          <w:cantSplit/>
          <w:trHeight w:val="454"/>
          <w:jc w:val="center"/>
        </w:trPr>
        <w:tc>
          <w:tcPr>
            <w:tcW w:w="9042" w:type="dxa"/>
            <w:gridSpan w:val="4"/>
            <w:shd w:val="clear" w:color="auto" w:fill="FFFFFF" w:themeFill="background1"/>
            <w:vAlign w:val="center"/>
          </w:tcPr>
          <w:p w:rsidR="00A37257" w:rsidRPr="004B7C4A" w:rsidRDefault="004B7C4A" w:rsidP="00A37257">
            <w:pPr>
              <w:pStyle w:val="Tbla-fejfekete"/>
              <w:rPr>
                <w:rFonts w:asciiTheme="minorHAnsi" w:hAnsiTheme="minorHAnsi"/>
                <w:i w:val="0"/>
                <w:sz w:val="20"/>
                <w:szCs w:val="20"/>
              </w:rPr>
            </w:pPr>
            <w:r>
              <w:rPr>
                <w:rFonts w:asciiTheme="minorHAnsi" w:hAnsiTheme="minorHAnsi"/>
                <w:i w:val="0"/>
                <w:sz w:val="20"/>
                <w:szCs w:val="20"/>
              </w:rPr>
              <w:t>Nem</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A beavatkozási terület indoklása, alátámasztása</w:t>
            </w:r>
          </w:p>
        </w:tc>
      </w:tr>
      <w:tr w:rsidR="00A37257" w:rsidRPr="004B7C4A" w:rsidTr="004B7C4A">
        <w:trPr>
          <w:cantSplit/>
          <w:trHeight w:val="454"/>
          <w:jc w:val="center"/>
        </w:trPr>
        <w:tc>
          <w:tcPr>
            <w:tcW w:w="9042" w:type="dxa"/>
            <w:gridSpan w:val="4"/>
            <w:shd w:val="clear" w:color="auto" w:fill="auto"/>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A település több, nagy múltú társadalmi szervezettel, együttessel büszkélkedhet, ezeknek azonban a rendszeres programok biztosítása forráshiány miatt egyre nehézkesebb. Ugyancsak pénzügyi akadályai vannak újonnan létrejövő, rendszeresen megtartandó közösségi programok szervezésének.  A program keretében olyan csongrádi társadalmi szervezetek támogatása valósulhat meg, akik vállalják, hogy minimum 12 hónapon keresztül, rendszeresen szerveznek, bonyolítanak közösségi és kulturális programokat a HKFS prioritásait figyelembe véve. Újonnan alakuló szervezetek is pályázhatnak ilyen támogatásra, amennyiben a rendszerességet és a saját célcsoportjuk elérését vállalják.</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Kapcsolódó specifikus cél(ok)</w:t>
            </w:r>
          </w:p>
        </w:tc>
      </w:tr>
      <w:tr w:rsidR="00A37257" w:rsidRPr="004B7C4A" w:rsidTr="004B7C4A">
        <w:trPr>
          <w:cantSplit/>
          <w:trHeight w:val="454"/>
          <w:jc w:val="center"/>
        </w:trPr>
        <w:tc>
          <w:tcPr>
            <w:tcW w:w="9042" w:type="dxa"/>
            <w:gridSpan w:val="4"/>
            <w:vAlign w:val="center"/>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2. A központtól távolabbi és/vagy leszakadó településrészek lakosságának jobb elérése, bevonása a városi közösségi és kulturális életbe</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3. Működő kulturális és közösségi kezdeményezések, hagyományok megerősítése, új kezdeményezések elindításának támogatása</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 xml:space="preserve">4. Fiatalok kulturális-közösségi kezdeményezéseinek támogatása, ösztönzése </w:t>
            </w:r>
          </w:p>
          <w:p w:rsidR="00A37257" w:rsidRPr="004B7C4A" w:rsidRDefault="00A37257" w:rsidP="00A37257">
            <w:pPr>
              <w:pStyle w:val="Tbla-szveg11pt"/>
              <w:spacing w:before="0"/>
              <w:jc w:val="both"/>
              <w:rPr>
                <w:rFonts w:asciiTheme="minorHAnsi" w:hAnsiTheme="minorHAnsi"/>
                <w:sz w:val="20"/>
                <w:szCs w:val="20"/>
              </w:rPr>
            </w:pPr>
            <w:r w:rsidRPr="004B7C4A">
              <w:rPr>
                <w:rFonts w:asciiTheme="minorHAnsi" w:hAnsiTheme="minorHAnsi"/>
                <w:sz w:val="20"/>
                <w:szCs w:val="20"/>
              </w:rPr>
              <w:t>5. Jól szervezett, közös városi szintű kommunikációs rendszer kialakítása és működtetése</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lastRenderedPageBreak/>
              <w:t>Helyi felhívások/támogatható tevékenységek</w:t>
            </w:r>
          </w:p>
        </w:tc>
      </w:tr>
      <w:tr w:rsidR="00A37257" w:rsidRPr="004B7C4A" w:rsidTr="004B7C4A">
        <w:trPr>
          <w:cantSplit/>
          <w:trHeight w:val="454"/>
          <w:jc w:val="center"/>
        </w:trPr>
        <w:tc>
          <w:tcPr>
            <w:tcW w:w="9042" w:type="dxa"/>
            <w:gridSpan w:val="4"/>
          </w:tcPr>
          <w:p w:rsidR="00A37257" w:rsidRPr="004B7C4A" w:rsidRDefault="00A37257" w:rsidP="00577BED">
            <w:pPr>
              <w:pStyle w:val="Felsorols"/>
              <w:numPr>
                <w:ilvl w:val="0"/>
                <w:numId w:val="32"/>
              </w:numPr>
              <w:tabs>
                <w:tab w:val="left" w:pos="426"/>
                <w:tab w:val="left" w:pos="567"/>
              </w:tabs>
              <w:jc w:val="both"/>
              <w:rPr>
                <w:sz w:val="20"/>
                <w:szCs w:val="20"/>
              </w:rPr>
            </w:pPr>
            <w:r w:rsidRPr="004B7C4A">
              <w:rPr>
                <w:sz w:val="20"/>
                <w:szCs w:val="20"/>
              </w:rPr>
              <w:t>Minimum 12 hónapon keresztül, megfelelő rendszerességgel megvalósuló kulturális és/vagy közösségi programok szervezése, lebonyolítása,</w:t>
            </w:r>
          </w:p>
          <w:p w:rsidR="00A37257" w:rsidRPr="004B7C4A" w:rsidRDefault="00A37257" w:rsidP="00577BED">
            <w:pPr>
              <w:pStyle w:val="Felsorols"/>
              <w:numPr>
                <w:ilvl w:val="0"/>
                <w:numId w:val="32"/>
              </w:numPr>
              <w:tabs>
                <w:tab w:val="left" w:pos="426"/>
                <w:tab w:val="left" w:pos="567"/>
              </w:tabs>
              <w:jc w:val="both"/>
              <w:rPr>
                <w:sz w:val="20"/>
                <w:szCs w:val="20"/>
                <w:lang w:eastAsia="hu-HU"/>
              </w:rPr>
            </w:pPr>
            <w:r w:rsidRPr="004B7C4A">
              <w:rPr>
                <w:sz w:val="20"/>
                <w:szCs w:val="20"/>
              </w:rPr>
              <w:t>A támogatandó programok a helyi lakosság közösségi és kulturális igényeinek kielégítése,</w:t>
            </w:r>
          </w:p>
          <w:p w:rsidR="00A37257" w:rsidRPr="004B7C4A" w:rsidRDefault="00A37257" w:rsidP="00577BED">
            <w:pPr>
              <w:pStyle w:val="Felsorols"/>
              <w:numPr>
                <w:ilvl w:val="0"/>
                <w:numId w:val="32"/>
              </w:numPr>
              <w:tabs>
                <w:tab w:val="left" w:pos="426"/>
                <w:tab w:val="left" w:pos="567"/>
              </w:tabs>
              <w:jc w:val="both"/>
              <w:rPr>
                <w:sz w:val="20"/>
                <w:szCs w:val="20"/>
                <w:lang w:eastAsia="hu-HU"/>
              </w:rPr>
            </w:pPr>
            <w:r w:rsidRPr="004B7C4A">
              <w:rPr>
                <w:sz w:val="20"/>
                <w:szCs w:val="20"/>
                <w:lang w:eastAsia="hu-HU"/>
              </w:rPr>
              <w:t>A rendezvények, programok a HKFS keretében kialakított/megújított ingatlanokban, köztereken valósulhatnak meg.</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Kiegészítő jelleg, lehatárolás, szinergia</w:t>
            </w:r>
          </w:p>
        </w:tc>
      </w:tr>
      <w:tr w:rsidR="00A37257" w:rsidRPr="004B7C4A" w:rsidTr="004B7C4A">
        <w:trPr>
          <w:cantSplit/>
          <w:trHeight w:val="454"/>
          <w:jc w:val="center"/>
        </w:trPr>
        <w:tc>
          <w:tcPr>
            <w:tcW w:w="9042" w:type="dxa"/>
            <w:gridSpan w:val="4"/>
            <w:vAlign w:val="center"/>
          </w:tcPr>
          <w:p w:rsidR="00A37257" w:rsidRPr="004B7C4A" w:rsidRDefault="00A37257" w:rsidP="00A37257">
            <w:pPr>
              <w:pStyle w:val="Felsorols"/>
              <w:numPr>
                <w:ilvl w:val="0"/>
                <w:numId w:val="0"/>
              </w:numPr>
              <w:tabs>
                <w:tab w:val="left" w:pos="0"/>
              </w:tabs>
              <w:jc w:val="both"/>
              <w:rPr>
                <w:sz w:val="20"/>
                <w:szCs w:val="20"/>
              </w:rPr>
            </w:pPr>
            <w:r w:rsidRPr="004B7C4A">
              <w:rPr>
                <w:sz w:val="20"/>
                <w:szCs w:val="20"/>
              </w:rPr>
              <w:t>A beavatkozási terület a három kulcsprojektet kívánja kiegészíteni közösségi programok szervezésével. A közösségi terek programokkal való feltöltése hozzájárul azok kihasználtságának növeléséhez és fenntarthatóságának biztosításához.</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Érintett célcsoportok</w:t>
            </w:r>
          </w:p>
        </w:tc>
      </w:tr>
      <w:tr w:rsidR="00A37257" w:rsidRPr="004B7C4A" w:rsidTr="004B7C4A">
        <w:trPr>
          <w:cantSplit/>
          <w:trHeight w:val="454"/>
          <w:jc w:val="center"/>
        </w:trPr>
        <w:tc>
          <w:tcPr>
            <w:tcW w:w="9042"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A támogatásra a település társadalmi szervezetei pályázhatnak, közvetett célcsoport a település teljes lakossága.</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Támogatási prioritások</w:t>
            </w:r>
          </w:p>
        </w:tc>
      </w:tr>
      <w:tr w:rsidR="00A37257" w:rsidRPr="004B7C4A" w:rsidTr="004B7C4A">
        <w:trPr>
          <w:cantSplit/>
          <w:trHeight w:val="454"/>
          <w:jc w:val="center"/>
        </w:trPr>
        <w:tc>
          <w:tcPr>
            <w:tcW w:w="9042" w:type="dxa"/>
            <w:gridSpan w:val="4"/>
            <w:vAlign w:val="center"/>
          </w:tcPr>
          <w:p w:rsidR="00A37257" w:rsidRPr="004B7C4A" w:rsidRDefault="00A37257" w:rsidP="00A37257">
            <w:pPr>
              <w:pStyle w:val="Felsorols"/>
              <w:numPr>
                <w:ilvl w:val="0"/>
                <w:numId w:val="0"/>
              </w:numPr>
              <w:tabs>
                <w:tab w:val="left" w:pos="426"/>
              </w:tabs>
              <w:rPr>
                <w:sz w:val="20"/>
                <w:szCs w:val="20"/>
              </w:rPr>
            </w:pPr>
            <w:r w:rsidRPr="004B7C4A">
              <w:rPr>
                <w:sz w:val="20"/>
                <w:szCs w:val="20"/>
              </w:rPr>
              <w:t>A pályázatok értékelése során előnyt élveznek az olyan pályázati ötletek, amelyek:</w:t>
            </w:r>
          </w:p>
          <w:p w:rsidR="00A37257" w:rsidRPr="004B7C4A" w:rsidRDefault="00A37257" w:rsidP="00577BED">
            <w:pPr>
              <w:pStyle w:val="Felsorols"/>
              <w:numPr>
                <w:ilvl w:val="0"/>
                <w:numId w:val="33"/>
              </w:numPr>
              <w:tabs>
                <w:tab w:val="left" w:pos="426"/>
                <w:tab w:val="left" w:pos="567"/>
              </w:tabs>
              <w:jc w:val="both"/>
              <w:rPr>
                <w:sz w:val="20"/>
                <w:szCs w:val="20"/>
              </w:rPr>
            </w:pPr>
            <w:r w:rsidRPr="004B7C4A">
              <w:rPr>
                <w:sz w:val="20"/>
                <w:szCs w:val="20"/>
              </w:rPr>
              <w:t>A HKFS prioritási területein valósulnak meg (kulturális terület-, sport-, turisztika fejlesztése, közösségfejlesztés, egészségügyi, prevenciós programok, fesztiválokhoz kapcsolódó fejlesztések, információs rendszer létrehozása és működtetése),</w:t>
            </w:r>
          </w:p>
          <w:p w:rsidR="00A37257" w:rsidRPr="004B7C4A" w:rsidRDefault="00A37257" w:rsidP="00577BED">
            <w:pPr>
              <w:pStyle w:val="Felsorols"/>
              <w:numPr>
                <w:ilvl w:val="0"/>
                <w:numId w:val="33"/>
              </w:numPr>
              <w:tabs>
                <w:tab w:val="left" w:pos="426"/>
                <w:tab w:val="left" w:pos="567"/>
              </w:tabs>
              <w:jc w:val="both"/>
              <w:rPr>
                <w:sz w:val="20"/>
                <w:szCs w:val="20"/>
              </w:rPr>
            </w:pPr>
            <w:r w:rsidRPr="004B7C4A">
              <w:rPr>
                <w:sz w:val="20"/>
                <w:szCs w:val="20"/>
              </w:rPr>
              <w:t>a CLLD módszertan használatával tervezik és valósítják meg a pályázók,</w:t>
            </w:r>
          </w:p>
          <w:p w:rsidR="00A37257" w:rsidRPr="004B7C4A" w:rsidRDefault="00A37257" w:rsidP="00577BED">
            <w:pPr>
              <w:pStyle w:val="Felsorols"/>
              <w:numPr>
                <w:ilvl w:val="0"/>
                <w:numId w:val="33"/>
              </w:numPr>
              <w:tabs>
                <w:tab w:val="left" w:pos="426"/>
                <w:tab w:val="left" w:pos="567"/>
              </w:tabs>
              <w:jc w:val="both"/>
              <w:rPr>
                <w:sz w:val="20"/>
                <w:szCs w:val="20"/>
              </w:rPr>
            </w:pPr>
            <w:r w:rsidRPr="004B7C4A">
              <w:rPr>
                <w:sz w:val="20"/>
                <w:szCs w:val="20"/>
              </w:rPr>
              <w:t xml:space="preserve">a város leszakadóban levő területein valósulnak meg, </w:t>
            </w:r>
          </w:p>
          <w:p w:rsidR="00A37257" w:rsidRPr="004B7C4A" w:rsidRDefault="00A37257" w:rsidP="00577BED">
            <w:pPr>
              <w:pStyle w:val="Felsorols"/>
              <w:numPr>
                <w:ilvl w:val="0"/>
                <w:numId w:val="33"/>
              </w:numPr>
              <w:tabs>
                <w:tab w:val="left" w:pos="426"/>
                <w:tab w:val="left" w:pos="567"/>
              </w:tabs>
              <w:jc w:val="both"/>
              <w:rPr>
                <w:sz w:val="20"/>
                <w:szCs w:val="20"/>
              </w:rPr>
            </w:pPr>
            <w:r w:rsidRPr="004B7C4A">
              <w:rPr>
                <w:sz w:val="20"/>
                <w:szCs w:val="20"/>
              </w:rPr>
              <w:t>a település hátrányos helyzetű, veszélyeztetett csoportjai számára is elérhetővé teszik az általuk nyújtott szolgáltatásokat.</w:t>
            </w:r>
          </w:p>
        </w:tc>
      </w:tr>
      <w:tr w:rsidR="00A37257" w:rsidRPr="004B7C4A" w:rsidTr="004B7C4A">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Beavatkozási terület output indikátorának száma és megnevezése</w:t>
            </w:r>
          </w:p>
        </w:tc>
      </w:tr>
      <w:tr w:rsidR="00A37257" w:rsidRPr="004B7C4A" w:rsidTr="004B7C4A">
        <w:trPr>
          <w:cantSplit/>
          <w:trHeight w:val="454"/>
          <w:jc w:val="center"/>
        </w:trPr>
        <w:tc>
          <w:tcPr>
            <w:tcW w:w="1346" w:type="dxa"/>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BO</w:t>
            </w:r>
            <w:r w:rsidR="003E31AA">
              <w:rPr>
                <w:rFonts w:asciiTheme="minorHAnsi" w:hAnsiTheme="minorHAnsi"/>
                <w:sz w:val="20"/>
                <w:szCs w:val="20"/>
              </w:rPr>
              <w:t>5</w:t>
            </w:r>
          </w:p>
        </w:tc>
        <w:tc>
          <w:tcPr>
            <w:tcW w:w="7696" w:type="dxa"/>
            <w:gridSpan w:val="3"/>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A CLLD pályázatok keretében megvalósított rendszeres programok száma (db)</w:t>
            </w:r>
          </w:p>
        </w:tc>
      </w:tr>
      <w:tr w:rsidR="00A37257" w:rsidRPr="004B7C4A" w:rsidTr="004B7C4A">
        <w:trPr>
          <w:cantSplit/>
          <w:trHeight w:val="428"/>
          <w:jc w:val="center"/>
        </w:trPr>
        <w:tc>
          <w:tcPr>
            <w:tcW w:w="4120" w:type="dxa"/>
            <w:gridSpan w:val="2"/>
            <w:vMerge w:val="restart"/>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Műveletre tervezett forráskeret (összes közpénz: EU és nemzeti társfinanszírozás)</w:t>
            </w:r>
          </w:p>
        </w:tc>
        <w:tc>
          <w:tcPr>
            <w:tcW w:w="4922" w:type="dxa"/>
            <w:gridSpan w:val="2"/>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Tervezett projektméret</w:t>
            </w:r>
          </w:p>
        </w:tc>
      </w:tr>
      <w:tr w:rsidR="00A37257" w:rsidRPr="004B7C4A" w:rsidTr="004B7C4A">
        <w:trPr>
          <w:cantSplit/>
          <w:jc w:val="center"/>
        </w:trPr>
        <w:tc>
          <w:tcPr>
            <w:tcW w:w="4120" w:type="dxa"/>
            <w:gridSpan w:val="2"/>
            <w:vMerge/>
            <w:shd w:val="clear" w:color="auto" w:fill="auto"/>
            <w:vAlign w:val="center"/>
          </w:tcPr>
          <w:p w:rsidR="00A37257" w:rsidRPr="004B7C4A" w:rsidRDefault="00A37257" w:rsidP="00A37257">
            <w:pPr>
              <w:pStyle w:val="Tbla-szveg11pt"/>
              <w:jc w:val="right"/>
              <w:rPr>
                <w:rFonts w:asciiTheme="minorHAnsi" w:hAnsiTheme="minorHAnsi"/>
                <w:sz w:val="20"/>
                <w:szCs w:val="20"/>
              </w:rPr>
            </w:pPr>
          </w:p>
        </w:tc>
        <w:tc>
          <w:tcPr>
            <w:tcW w:w="2461"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Minimum támogatás</w:t>
            </w:r>
          </w:p>
        </w:tc>
        <w:tc>
          <w:tcPr>
            <w:tcW w:w="2461"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Maximum támogatás</w:t>
            </w:r>
          </w:p>
        </w:tc>
      </w:tr>
      <w:tr w:rsidR="00A37257" w:rsidRPr="004B7C4A" w:rsidTr="004B7C4A">
        <w:trPr>
          <w:cantSplit/>
          <w:trHeight w:val="397"/>
          <w:jc w:val="center"/>
        </w:trPr>
        <w:tc>
          <w:tcPr>
            <w:tcW w:w="4120" w:type="dxa"/>
            <w:gridSpan w:val="2"/>
            <w:shd w:val="clear" w:color="auto" w:fill="auto"/>
            <w:vAlign w:val="center"/>
          </w:tcPr>
          <w:p w:rsidR="00A37257" w:rsidRPr="004B7C4A" w:rsidRDefault="003E31AA" w:rsidP="004B7C4A">
            <w:pPr>
              <w:pStyle w:val="Tbla-szveg11pt"/>
              <w:rPr>
                <w:rFonts w:asciiTheme="minorHAnsi" w:hAnsiTheme="minorHAnsi"/>
                <w:sz w:val="20"/>
                <w:szCs w:val="20"/>
              </w:rPr>
            </w:pPr>
            <w:r>
              <w:rPr>
                <w:rFonts w:asciiTheme="minorHAnsi" w:hAnsiTheme="minorHAnsi"/>
                <w:sz w:val="20"/>
                <w:szCs w:val="20"/>
              </w:rPr>
              <w:t>38</w:t>
            </w:r>
            <w:r w:rsidR="00A37257" w:rsidRPr="004B7C4A">
              <w:rPr>
                <w:rFonts w:asciiTheme="minorHAnsi" w:hAnsiTheme="minorHAnsi"/>
                <w:sz w:val="20"/>
                <w:szCs w:val="20"/>
              </w:rPr>
              <w:t xml:space="preserve"> millió forint</w:t>
            </w:r>
          </w:p>
        </w:tc>
        <w:tc>
          <w:tcPr>
            <w:tcW w:w="2461" w:type="dxa"/>
            <w:shd w:val="clear" w:color="auto" w:fill="auto"/>
            <w:vAlign w:val="center"/>
          </w:tcPr>
          <w:p w:rsidR="00A37257" w:rsidRPr="004B7C4A" w:rsidRDefault="00A37257" w:rsidP="00A37257">
            <w:pPr>
              <w:pStyle w:val="Tbla-szveg11pt"/>
              <w:jc w:val="center"/>
              <w:rPr>
                <w:rFonts w:asciiTheme="minorHAnsi" w:hAnsiTheme="minorHAnsi"/>
                <w:sz w:val="20"/>
                <w:szCs w:val="20"/>
              </w:rPr>
            </w:pPr>
            <w:r w:rsidRPr="004B7C4A">
              <w:rPr>
                <w:rFonts w:asciiTheme="minorHAnsi" w:hAnsiTheme="minorHAnsi"/>
                <w:sz w:val="20"/>
                <w:szCs w:val="20"/>
              </w:rPr>
              <w:t>1,5 millió forint</w:t>
            </w:r>
          </w:p>
        </w:tc>
        <w:tc>
          <w:tcPr>
            <w:tcW w:w="2461" w:type="dxa"/>
            <w:shd w:val="clear" w:color="auto" w:fill="auto"/>
            <w:vAlign w:val="center"/>
          </w:tcPr>
          <w:p w:rsidR="00A37257" w:rsidRPr="004B7C4A" w:rsidRDefault="003E31AA" w:rsidP="00A37257">
            <w:pPr>
              <w:pStyle w:val="Tbla-szveg11pt"/>
              <w:jc w:val="center"/>
              <w:rPr>
                <w:rFonts w:asciiTheme="minorHAnsi" w:hAnsiTheme="minorHAnsi"/>
                <w:sz w:val="20"/>
                <w:szCs w:val="20"/>
              </w:rPr>
            </w:pPr>
            <w:r>
              <w:rPr>
                <w:rFonts w:asciiTheme="minorHAnsi" w:hAnsiTheme="minorHAnsi"/>
                <w:sz w:val="20"/>
                <w:szCs w:val="20"/>
              </w:rPr>
              <w:t>7,5</w:t>
            </w:r>
            <w:r w:rsidR="00A37257" w:rsidRPr="004B7C4A">
              <w:rPr>
                <w:rFonts w:asciiTheme="minorHAnsi" w:hAnsiTheme="minorHAnsi"/>
                <w:sz w:val="20"/>
                <w:szCs w:val="20"/>
              </w:rPr>
              <w:t xml:space="preserve"> millió forint</w:t>
            </w:r>
          </w:p>
        </w:tc>
      </w:tr>
      <w:tr w:rsidR="00A37257" w:rsidRPr="004B7C4A" w:rsidTr="004B7C4A">
        <w:trPr>
          <w:cantSplit/>
          <w:trHeight w:val="397"/>
          <w:jc w:val="center"/>
        </w:trPr>
        <w:tc>
          <w:tcPr>
            <w:tcW w:w="4120"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Fejlesztési alap</w:t>
            </w:r>
          </w:p>
        </w:tc>
        <w:tc>
          <w:tcPr>
            <w:tcW w:w="4922"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Tervezett ütemezés</w:t>
            </w:r>
          </w:p>
        </w:tc>
      </w:tr>
      <w:tr w:rsidR="00A37257" w:rsidRPr="004B7C4A" w:rsidTr="004B7C4A">
        <w:trPr>
          <w:cantSplit/>
          <w:trHeight w:val="397"/>
          <w:jc w:val="center"/>
        </w:trPr>
        <w:tc>
          <w:tcPr>
            <w:tcW w:w="4120" w:type="dxa"/>
            <w:gridSpan w:val="2"/>
            <w:shd w:val="clear" w:color="auto" w:fill="auto"/>
            <w:vAlign w:val="center"/>
          </w:tcPr>
          <w:p w:rsidR="00A37257" w:rsidRPr="004B7C4A" w:rsidRDefault="00A37257" w:rsidP="004B7C4A">
            <w:pPr>
              <w:pStyle w:val="Tbla-szveg11pt"/>
              <w:rPr>
                <w:rFonts w:asciiTheme="minorHAnsi" w:hAnsiTheme="minorHAnsi"/>
                <w:sz w:val="20"/>
                <w:szCs w:val="20"/>
              </w:rPr>
            </w:pPr>
            <w:r w:rsidRPr="004B7C4A">
              <w:rPr>
                <w:rFonts w:asciiTheme="minorHAnsi" w:hAnsiTheme="minorHAnsi"/>
                <w:sz w:val="20"/>
                <w:szCs w:val="20"/>
              </w:rPr>
              <w:t>ESZA</w:t>
            </w:r>
          </w:p>
        </w:tc>
        <w:tc>
          <w:tcPr>
            <w:tcW w:w="4922" w:type="dxa"/>
            <w:gridSpan w:val="2"/>
            <w:shd w:val="clear" w:color="auto" w:fill="auto"/>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2</w:t>
            </w:r>
            <w:r w:rsidR="003E31AA">
              <w:rPr>
                <w:rFonts w:asciiTheme="minorHAnsi" w:hAnsiTheme="minorHAnsi"/>
                <w:sz w:val="20"/>
                <w:szCs w:val="20"/>
              </w:rPr>
              <w:t>018. április</w:t>
            </w:r>
            <w:r w:rsidR="00505F20">
              <w:rPr>
                <w:rFonts w:asciiTheme="minorHAnsi" w:hAnsiTheme="minorHAnsi"/>
                <w:sz w:val="20"/>
                <w:szCs w:val="20"/>
              </w:rPr>
              <w:t xml:space="preserve"> és 2020</w:t>
            </w:r>
            <w:r w:rsidRPr="004B7C4A">
              <w:rPr>
                <w:rFonts w:asciiTheme="minorHAnsi" w:hAnsiTheme="minorHAnsi"/>
                <w:sz w:val="20"/>
                <w:szCs w:val="20"/>
              </w:rPr>
              <w:t>. december között évi egy alkalommal kerül meghirdetésre</w:t>
            </w:r>
          </w:p>
          <w:p w:rsidR="00A37257" w:rsidRPr="004B7C4A" w:rsidRDefault="00A37257" w:rsidP="00A37257">
            <w:pPr>
              <w:pStyle w:val="Tbla-szveg11pt"/>
              <w:rPr>
                <w:rFonts w:asciiTheme="minorHAnsi" w:hAnsiTheme="minorHAnsi"/>
                <w:sz w:val="20"/>
                <w:szCs w:val="20"/>
              </w:rPr>
            </w:pPr>
            <w:r w:rsidRPr="004B7C4A">
              <w:rPr>
                <w:rFonts w:asciiTheme="minorHAnsi" w:hAnsiTheme="minorHAnsi"/>
                <w:b/>
                <w:sz w:val="20"/>
                <w:szCs w:val="20"/>
              </w:rPr>
              <w:t>Megjegyzés:</w:t>
            </w:r>
            <w:r w:rsidRPr="004B7C4A">
              <w:rPr>
                <w:rFonts w:asciiTheme="minorHAnsi" w:hAnsiTheme="minorHAnsi"/>
                <w:sz w:val="20"/>
                <w:szCs w:val="20"/>
              </w:rPr>
              <w:t xml:space="preserve"> Összesen kb. </w:t>
            </w:r>
            <w:r w:rsidR="003E31AA">
              <w:rPr>
                <w:rFonts w:asciiTheme="minorHAnsi" w:hAnsiTheme="minorHAnsi"/>
                <w:sz w:val="20"/>
                <w:szCs w:val="20"/>
              </w:rPr>
              <w:t>9</w:t>
            </w:r>
            <w:r w:rsidRPr="004B7C4A">
              <w:rPr>
                <w:rFonts w:asciiTheme="minorHAnsi" w:hAnsiTheme="minorHAnsi"/>
                <w:sz w:val="20"/>
                <w:szCs w:val="20"/>
              </w:rPr>
              <w:t xml:space="preserve"> projekt támogatására lesz lehetőség.</w:t>
            </w:r>
          </w:p>
        </w:tc>
      </w:tr>
    </w:tbl>
    <w:p w:rsidR="00735998" w:rsidRDefault="00735998">
      <w:r>
        <w:br w:type="page"/>
      </w:r>
    </w:p>
    <w:tbl>
      <w:tblPr>
        <w:tblStyle w:val="Rcsostblzat"/>
        <w:tblW w:w="0" w:type="auto"/>
        <w:jc w:val="center"/>
        <w:tblBorders>
          <w:top w:val="single" w:sz="12" w:space="0" w:color="365F91"/>
          <w:left w:val="single" w:sz="12" w:space="0" w:color="365F91"/>
          <w:bottom w:val="single" w:sz="12" w:space="0" w:color="365F91"/>
          <w:right w:val="single" w:sz="12" w:space="0" w:color="365F91"/>
          <w:insideH w:val="single" w:sz="6" w:space="0" w:color="365F91"/>
          <w:insideV w:val="single" w:sz="6" w:space="0" w:color="365F91"/>
        </w:tblBorders>
        <w:tblLook w:val="04A0"/>
      </w:tblPr>
      <w:tblGrid>
        <w:gridCol w:w="1342"/>
        <w:gridCol w:w="2780"/>
        <w:gridCol w:w="2460"/>
        <w:gridCol w:w="2460"/>
      </w:tblGrid>
      <w:tr w:rsidR="00A37257" w:rsidRPr="004B7C4A" w:rsidTr="00735998">
        <w:trPr>
          <w:cantSplit/>
          <w:trHeight w:val="454"/>
          <w:jc w:val="center"/>
        </w:trPr>
        <w:tc>
          <w:tcPr>
            <w:tcW w:w="9042" w:type="dxa"/>
            <w:gridSpan w:val="4"/>
            <w:shd w:val="clear" w:color="auto" w:fill="1F497D" w:themeFill="text2"/>
            <w:vAlign w:val="center"/>
          </w:tcPr>
          <w:p w:rsidR="00A37257" w:rsidRPr="004B7C4A" w:rsidRDefault="00A37257" w:rsidP="00A37257">
            <w:pPr>
              <w:pStyle w:val="Tbla-fejfekete"/>
              <w:rPr>
                <w:rFonts w:asciiTheme="minorHAnsi" w:hAnsiTheme="minorHAnsi"/>
                <w:b w:val="0"/>
                <w:i w:val="0"/>
                <w:color w:val="FFFFFF" w:themeColor="background1"/>
                <w:sz w:val="20"/>
                <w:szCs w:val="20"/>
              </w:rPr>
            </w:pPr>
            <w:r w:rsidRPr="004B7C4A">
              <w:rPr>
                <w:rFonts w:asciiTheme="minorHAnsi" w:hAnsiTheme="minorHAnsi"/>
                <w:b w:val="0"/>
                <w:i w:val="0"/>
                <w:color w:val="FFFFFF" w:themeColor="background1"/>
                <w:sz w:val="20"/>
                <w:szCs w:val="20"/>
              </w:rPr>
              <w:lastRenderedPageBreak/>
              <w:t>Beavatkozási terület kódja és megnevezése</w:t>
            </w:r>
          </w:p>
        </w:tc>
      </w:tr>
      <w:tr w:rsidR="00A37257" w:rsidRPr="004B7C4A" w:rsidTr="00735998">
        <w:trPr>
          <w:cantSplit/>
          <w:trHeight w:val="454"/>
          <w:jc w:val="center"/>
        </w:trPr>
        <w:tc>
          <w:tcPr>
            <w:tcW w:w="1342" w:type="dxa"/>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 xml:space="preserve">BT – </w:t>
            </w:r>
            <w:r w:rsidR="00EA67ED">
              <w:rPr>
                <w:rFonts w:asciiTheme="minorHAnsi" w:hAnsiTheme="minorHAnsi"/>
                <w:b/>
                <w:color w:val="FFFFFF" w:themeColor="background1"/>
                <w:sz w:val="20"/>
                <w:szCs w:val="20"/>
              </w:rPr>
              <w:t>6</w:t>
            </w:r>
          </w:p>
        </w:tc>
        <w:tc>
          <w:tcPr>
            <w:tcW w:w="7700" w:type="dxa"/>
            <w:gridSpan w:val="3"/>
            <w:shd w:val="clear" w:color="auto" w:fill="1F497D" w:themeFill="text2"/>
            <w:vAlign w:val="center"/>
          </w:tcPr>
          <w:p w:rsidR="00A37257" w:rsidRPr="004B7C4A" w:rsidRDefault="00A37257" w:rsidP="00A37257">
            <w:pPr>
              <w:pStyle w:val="Tbla-szveg11pt"/>
              <w:rPr>
                <w:rFonts w:asciiTheme="minorHAnsi" w:hAnsiTheme="minorHAnsi"/>
                <w:b/>
                <w:color w:val="FFFFFF" w:themeColor="background1"/>
                <w:sz w:val="20"/>
                <w:szCs w:val="20"/>
              </w:rPr>
            </w:pPr>
            <w:r w:rsidRPr="004B7C4A">
              <w:rPr>
                <w:rFonts w:asciiTheme="minorHAnsi" w:hAnsiTheme="minorHAnsi"/>
                <w:b/>
                <w:color w:val="FFFFFF" w:themeColor="background1"/>
                <w:sz w:val="20"/>
                <w:szCs w:val="20"/>
              </w:rPr>
              <w:t>Helyi társadalmi szervezetek és vállalkozások egyszeri, akció-jellegű programjainak támogatása</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Kulcsprojekt státusz</w:t>
            </w:r>
          </w:p>
        </w:tc>
      </w:tr>
      <w:tr w:rsidR="00A37257" w:rsidRPr="004B7C4A" w:rsidTr="00735998">
        <w:trPr>
          <w:cantSplit/>
          <w:trHeight w:val="454"/>
          <w:jc w:val="center"/>
        </w:trPr>
        <w:tc>
          <w:tcPr>
            <w:tcW w:w="9042" w:type="dxa"/>
            <w:gridSpan w:val="4"/>
            <w:shd w:val="clear" w:color="auto" w:fill="FFFFFF" w:themeFill="background1"/>
            <w:vAlign w:val="center"/>
          </w:tcPr>
          <w:p w:rsidR="00A37257" w:rsidRPr="004B7C4A" w:rsidRDefault="004B7C4A" w:rsidP="00A37257">
            <w:pPr>
              <w:pStyle w:val="Tbla-fejfekete"/>
              <w:rPr>
                <w:rFonts w:asciiTheme="minorHAnsi" w:hAnsiTheme="minorHAnsi"/>
                <w:i w:val="0"/>
                <w:sz w:val="20"/>
                <w:szCs w:val="20"/>
              </w:rPr>
            </w:pPr>
            <w:r>
              <w:rPr>
                <w:rFonts w:asciiTheme="minorHAnsi" w:hAnsiTheme="minorHAnsi"/>
                <w:i w:val="0"/>
                <w:sz w:val="20"/>
                <w:szCs w:val="20"/>
              </w:rPr>
              <w:t>Nem</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A beavatkozási terület indoklása, alátámasztása</w:t>
            </w:r>
          </w:p>
        </w:tc>
      </w:tr>
      <w:tr w:rsidR="00A37257" w:rsidRPr="004B7C4A" w:rsidTr="00735998">
        <w:trPr>
          <w:cantSplit/>
          <w:trHeight w:val="454"/>
          <w:jc w:val="center"/>
        </w:trPr>
        <w:tc>
          <w:tcPr>
            <w:tcW w:w="9042" w:type="dxa"/>
            <w:gridSpan w:val="4"/>
            <w:shd w:val="clear" w:color="auto" w:fill="auto"/>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A település több mint 150 civil szervezettel rendelkezik, ezek számára az egyszeri programok forrásbiztosítása egyre nehezebb feladat. Pénzügyi akadályai vannak az újonnan létrejövő közösségi programötletek megvalósításának is. A HKFS keretében létrejövő, fejlesztendő közösségi terek kiváló lehetőséget biztosítanak ahhoz, hogy azok a kezdeményezések is megvalósulhassanak, amelyek eddig különböző akadályok miatt nem tudtak. A művelet keretében olyan csongrádi társadalmi szervezetek támogatása valósulhat meg, akik vállalják, hogy a HKFS prioritásait figyelembe véve közösségi és kulturális programokat szerveznek. Újonnan alakuló szervezetek is pályázhatnak ilyen támogatásra, amennyiben a saját célcsoportjuk elérését vállalják.</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Kapcsolódó specifikus cél(ok)</w:t>
            </w:r>
          </w:p>
        </w:tc>
      </w:tr>
      <w:tr w:rsidR="00A37257" w:rsidRPr="004B7C4A" w:rsidTr="00735998">
        <w:trPr>
          <w:cantSplit/>
          <w:trHeight w:val="454"/>
          <w:jc w:val="center"/>
        </w:trPr>
        <w:tc>
          <w:tcPr>
            <w:tcW w:w="9042" w:type="dxa"/>
            <w:gridSpan w:val="4"/>
            <w:vAlign w:val="center"/>
          </w:tcPr>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2. A központtól távolabbi és/vagy leszakadó településrészek lakosságának jobb elérése, bevonása a városi közösségi és kulturális életbe</w:t>
            </w:r>
          </w:p>
          <w:p w:rsidR="00A37257" w:rsidRPr="004B7C4A" w:rsidRDefault="00A37257" w:rsidP="00A37257">
            <w:pPr>
              <w:pStyle w:val="Tbla-szveg11pt"/>
              <w:jc w:val="both"/>
              <w:rPr>
                <w:rFonts w:asciiTheme="minorHAnsi" w:hAnsiTheme="minorHAnsi"/>
                <w:sz w:val="20"/>
                <w:szCs w:val="20"/>
              </w:rPr>
            </w:pPr>
            <w:r w:rsidRPr="004B7C4A">
              <w:rPr>
                <w:rFonts w:asciiTheme="minorHAnsi" w:hAnsiTheme="minorHAnsi"/>
                <w:sz w:val="20"/>
                <w:szCs w:val="20"/>
              </w:rPr>
              <w:t>3. Működő kulturális és közösségi kezdeményezések, hagyományok megerősítése, új kezdeményezések elindításának támogatása</w:t>
            </w:r>
          </w:p>
          <w:p w:rsidR="00A37257" w:rsidRPr="004B7C4A" w:rsidRDefault="00A37257" w:rsidP="00A37257">
            <w:pPr>
              <w:pStyle w:val="Tbla-szveg11pt"/>
              <w:spacing w:before="0"/>
              <w:jc w:val="both"/>
              <w:rPr>
                <w:rFonts w:asciiTheme="minorHAnsi" w:hAnsiTheme="minorHAnsi"/>
                <w:sz w:val="20"/>
                <w:szCs w:val="20"/>
              </w:rPr>
            </w:pPr>
            <w:r w:rsidRPr="004B7C4A">
              <w:rPr>
                <w:rFonts w:asciiTheme="minorHAnsi" w:hAnsiTheme="minorHAnsi"/>
                <w:sz w:val="20"/>
                <w:szCs w:val="20"/>
              </w:rPr>
              <w:t>4. Fiatalok kulturális-közösségi kezdeményezéseinek támogatása, ösztönzése</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Helyi felhívások/támogatható tevékenységek</w:t>
            </w:r>
          </w:p>
        </w:tc>
      </w:tr>
      <w:tr w:rsidR="00A37257" w:rsidRPr="004B7C4A" w:rsidTr="00735998">
        <w:trPr>
          <w:cantSplit/>
          <w:trHeight w:val="454"/>
          <w:jc w:val="center"/>
        </w:trPr>
        <w:tc>
          <w:tcPr>
            <w:tcW w:w="9042" w:type="dxa"/>
            <w:gridSpan w:val="4"/>
          </w:tcPr>
          <w:p w:rsidR="00A37257" w:rsidRPr="004B7C4A" w:rsidRDefault="00A37257" w:rsidP="00577BED">
            <w:pPr>
              <w:pStyle w:val="Felsorols"/>
              <w:numPr>
                <w:ilvl w:val="0"/>
                <w:numId w:val="34"/>
              </w:numPr>
              <w:tabs>
                <w:tab w:val="left" w:pos="426"/>
                <w:tab w:val="left" w:pos="567"/>
              </w:tabs>
              <w:jc w:val="both"/>
              <w:rPr>
                <w:sz w:val="20"/>
                <w:szCs w:val="20"/>
              </w:rPr>
            </w:pPr>
            <w:r w:rsidRPr="004B7C4A">
              <w:rPr>
                <w:sz w:val="20"/>
                <w:szCs w:val="20"/>
              </w:rPr>
              <w:t>Egyszeri kulturális és/vagy közösségi programok szervezése, lebonyolítása,</w:t>
            </w:r>
          </w:p>
          <w:p w:rsidR="00A37257" w:rsidRPr="004B7C4A" w:rsidRDefault="00A37257" w:rsidP="00577BED">
            <w:pPr>
              <w:pStyle w:val="Felsorols"/>
              <w:numPr>
                <w:ilvl w:val="0"/>
                <w:numId w:val="34"/>
              </w:numPr>
              <w:tabs>
                <w:tab w:val="left" w:pos="426"/>
                <w:tab w:val="left" w:pos="567"/>
              </w:tabs>
              <w:jc w:val="both"/>
              <w:rPr>
                <w:sz w:val="20"/>
                <w:szCs w:val="20"/>
              </w:rPr>
            </w:pPr>
            <w:r w:rsidRPr="004B7C4A">
              <w:rPr>
                <w:sz w:val="20"/>
                <w:szCs w:val="20"/>
              </w:rPr>
              <w:t>Helyi fesztiválokhoz kapcsolódó közösségi, kulturális rendezvények, akciók,</w:t>
            </w:r>
          </w:p>
          <w:p w:rsidR="00A37257" w:rsidRPr="004B7C4A" w:rsidRDefault="00A37257" w:rsidP="00577BED">
            <w:pPr>
              <w:pStyle w:val="Felsorols"/>
              <w:numPr>
                <w:ilvl w:val="0"/>
                <w:numId w:val="34"/>
              </w:numPr>
              <w:tabs>
                <w:tab w:val="left" w:pos="426"/>
                <w:tab w:val="left" w:pos="567"/>
              </w:tabs>
              <w:jc w:val="both"/>
              <w:rPr>
                <w:sz w:val="20"/>
                <w:szCs w:val="20"/>
              </w:rPr>
            </w:pPr>
            <w:r w:rsidRPr="004B7C4A">
              <w:rPr>
                <w:sz w:val="20"/>
                <w:szCs w:val="20"/>
              </w:rPr>
              <w:t>A rendezvények, programok a HKFS keretében fejlesztett ingatlanokban, köztereken valósulhatnak meg,</w:t>
            </w:r>
          </w:p>
          <w:p w:rsidR="00A37257" w:rsidRPr="004B7C4A" w:rsidRDefault="00A37257" w:rsidP="00577BED">
            <w:pPr>
              <w:pStyle w:val="Felsorols"/>
              <w:numPr>
                <w:ilvl w:val="0"/>
                <w:numId w:val="34"/>
              </w:numPr>
              <w:tabs>
                <w:tab w:val="left" w:pos="426"/>
                <w:tab w:val="left" w:pos="567"/>
              </w:tabs>
              <w:jc w:val="both"/>
              <w:rPr>
                <w:sz w:val="20"/>
                <w:szCs w:val="20"/>
              </w:rPr>
            </w:pPr>
            <w:r w:rsidRPr="004B7C4A">
              <w:rPr>
                <w:sz w:val="20"/>
                <w:szCs w:val="20"/>
              </w:rPr>
              <w:t>Fiatal zenekarok, művészeti csoportok kérhetnek támogatást más településeken való fellépések, vendégszereplések kapcsolódó költségeire.</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Kiegészítő jelleg, lehatárolás, szinergia</w:t>
            </w:r>
          </w:p>
        </w:tc>
      </w:tr>
      <w:tr w:rsidR="00A37257" w:rsidRPr="004B7C4A" w:rsidTr="00735998">
        <w:trPr>
          <w:cantSplit/>
          <w:trHeight w:val="454"/>
          <w:jc w:val="center"/>
        </w:trPr>
        <w:tc>
          <w:tcPr>
            <w:tcW w:w="9042" w:type="dxa"/>
            <w:gridSpan w:val="4"/>
            <w:vAlign w:val="center"/>
          </w:tcPr>
          <w:p w:rsidR="00A37257" w:rsidRPr="004B7C4A" w:rsidRDefault="00A37257" w:rsidP="00A37257">
            <w:pPr>
              <w:pStyle w:val="Felsorols"/>
              <w:numPr>
                <w:ilvl w:val="0"/>
                <w:numId w:val="0"/>
              </w:numPr>
              <w:tabs>
                <w:tab w:val="left" w:pos="0"/>
              </w:tabs>
              <w:jc w:val="both"/>
              <w:rPr>
                <w:sz w:val="20"/>
                <w:szCs w:val="20"/>
              </w:rPr>
            </w:pPr>
            <w:r w:rsidRPr="004B7C4A">
              <w:rPr>
                <w:sz w:val="20"/>
                <w:szCs w:val="20"/>
              </w:rPr>
              <w:t>A beavatkozási terület a három kulcsprojektet kívánja kiegészíteni egyszeri, akció-jellegű közösségi programok szervezésével. A közösségi terek programokkal való feltöltése hozzájárul azok kihasználtságának növeléséhez és fenntarthatóságának biztosításához.</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Érintett célcsoportok</w:t>
            </w:r>
          </w:p>
        </w:tc>
      </w:tr>
      <w:tr w:rsidR="00A37257" w:rsidRPr="004B7C4A" w:rsidTr="00735998">
        <w:trPr>
          <w:cantSplit/>
          <w:trHeight w:val="454"/>
          <w:jc w:val="center"/>
        </w:trPr>
        <w:tc>
          <w:tcPr>
            <w:tcW w:w="9042"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A támogatásra a település társadalmi szervezetei és vállalkozásai pályázhatnak, közvetett célcsoport a település teljes lakossága:</w:t>
            </w: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Támogatási prioritások</w:t>
            </w:r>
          </w:p>
        </w:tc>
      </w:tr>
      <w:tr w:rsidR="00A37257" w:rsidRPr="004B7C4A" w:rsidTr="00735998">
        <w:trPr>
          <w:cantSplit/>
          <w:trHeight w:val="454"/>
          <w:jc w:val="center"/>
        </w:trPr>
        <w:tc>
          <w:tcPr>
            <w:tcW w:w="9042" w:type="dxa"/>
            <w:gridSpan w:val="4"/>
            <w:vAlign w:val="center"/>
          </w:tcPr>
          <w:p w:rsidR="00A37257" w:rsidRPr="004B7C4A" w:rsidRDefault="00A37257" w:rsidP="00A37257">
            <w:pPr>
              <w:pStyle w:val="Felsorols"/>
              <w:numPr>
                <w:ilvl w:val="0"/>
                <w:numId w:val="0"/>
              </w:numPr>
              <w:tabs>
                <w:tab w:val="left" w:pos="426"/>
              </w:tabs>
              <w:jc w:val="both"/>
              <w:rPr>
                <w:sz w:val="20"/>
                <w:szCs w:val="20"/>
              </w:rPr>
            </w:pPr>
            <w:r w:rsidRPr="004B7C4A">
              <w:rPr>
                <w:sz w:val="20"/>
                <w:szCs w:val="20"/>
              </w:rPr>
              <w:t xml:space="preserve">A pályázatok értékelése során előnyt élveznek az olyan pályázati ötletek, amelyek </w:t>
            </w:r>
          </w:p>
          <w:p w:rsidR="00A37257" w:rsidRPr="004B7C4A" w:rsidRDefault="00A37257" w:rsidP="00577BED">
            <w:pPr>
              <w:pStyle w:val="Felsorols"/>
              <w:numPr>
                <w:ilvl w:val="0"/>
                <w:numId w:val="35"/>
              </w:numPr>
              <w:tabs>
                <w:tab w:val="left" w:pos="426"/>
                <w:tab w:val="left" w:pos="567"/>
              </w:tabs>
              <w:jc w:val="both"/>
              <w:rPr>
                <w:sz w:val="20"/>
                <w:szCs w:val="20"/>
              </w:rPr>
            </w:pPr>
            <w:r w:rsidRPr="004B7C4A">
              <w:rPr>
                <w:sz w:val="20"/>
                <w:szCs w:val="20"/>
              </w:rPr>
              <w:t>A HKFS prioritási területein valósulnak meg (Kulturális terület-, sport-, turisztika fejlesztése, közösségfejlesztés, egészségügyi, prevenciós programok, fesztiválokhoz kapcsolódó fejlesztések),</w:t>
            </w:r>
          </w:p>
          <w:p w:rsidR="00A37257" w:rsidRPr="004B7C4A" w:rsidRDefault="00A37257" w:rsidP="00577BED">
            <w:pPr>
              <w:pStyle w:val="Felsorols"/>
              <w:numPr>
                <w:ilvl w:val="0"/>
                <w:numId w:val="35"/>
              </w:numPr>
              <w:tabs>
                <w:tab w:val="left" w:pos="426"/>
                <w:tab w:val="left" w:pos="567"/>
              </w:tabs>
              <w:jc w:val="both"/>
              <w:rPr>
                <w:sz w:val="20"/>
                <w:szCs w:val="20"/>
              </w:rPr>
            </w:pPr>
            <w:r w:rsidRPr="004B7C4A">
              <w:rPr>
                <w:sz w:val="20"/>
                <w:szCs w:val="20"/>
              </w:rPr>
              <w:t>a CLLD módszertan használatával tervezik és valósítják meg a pályázók,</w:t>
            </w:r>
          </w:p>
          <w:p w:rsidR="00A37257" w:rsidRPr="004B7C4A" w:rsidRDefault="00A37257" w:rsidP="00577BED">
            <w:pPr>
              <w:pStyle w:val="Felsorols"/>
              <w:numPr>
                <w:ilvl w:val="0"/>
                <w:numId w:val="35"/>
              </w:numPr>
              <w:tabs>
                <w:tab w:val="left" w:pos="426"/>
                <w:tab w:val="left" w:pos="567"/>
              </w:tabs>
              <w:jc w:val="both"/>
              <w:rPr>
                <w:sz w:val="20"/>
                <w:szCs w:val="20"/>
              </w:rPr>
            </w:pPr>
            <w:r w:rsidRPr="004B7C4A">
              <w:rPr>
                <w:sz w:val="20"/>
                <w:szCs w:val="20"/>
              </w:rPr>
              <w:t xml:space="preserve">a város leszakadóban levő területein valósulnak meg, vagy </w:t>
            </w:r>
          </w:p>
          <w:p w:rsidR="00A37257" w:rsidRDefault="00A37257" w:rsidP="00577BED">
            <w:pPr>
              <w:pStyle w:val="Felsorols"/>
              <w:numPr>
                <w:ilvl w:val="0"/>
                <w:numId w:val="35"/>
              </w:numPr>
              <w:tabs>
                <w:tab w:val="left" w:pos="426"/>
                <w:tab w:val="left" w:pos="567"/>
              </w:tabs>
              <w:jc w:val="both"/>
              <w:rPr>
                <w:sz w:val="20"/>
                <w:szCs w:val="20"/>
                <w:lang w:eastAsia="hu-HU"/>
              </w:rPr>
            </w:pPr>
            <w:r w:rsidRPr="004B7C4A">
              <w:rPr>
                <w:sz w:val="20"/>
                <w:szCs w:val="20"/>
                <w:lang w:eastAsia="hu-HU"/>
              </w:rPr>
              <w:t>a település hátrányos helyzetű, veszélyeztetett csoportjai számára is elérhetővé teszik az általuk nyújtott szolgáltatásokat.</w:t>
            </w:r>
          </w:p>
          <w:p w:rsidR="007F54C9" w:rsidRPr="004B7C4A" w:rsidRDefault="007F54C9" w:rsidP="007F54C9">
            <w:pPr>
              <w:pStyle w:val="Felsorols"/>
              <w:numPr>
                <w:ilvl w:val="0"/>
                <w:numId w:val="0"/>
              </w:numPr>
              <w:tabs>
                <w:tab w:val="left" w:pos="426"/>
                <w:tab w:val="left" w:pos="567"/>
              </w:tabs>
              <w:ind w:left="720"/>
              <w:jc w:val="both"/>
              <w:rPr>
                <w:sz w:val="20"/>
                <w:szCs w:val="20"/>
                <w:lang w:eastAsia="hu-HU"/>
              </w:rPr>
            </w:pPr>
          </w:p>
        </w:tc>
      </w:tr>
      <w:tr w:rsidR="00A37257" w:rsidRPr="004B7C4A" w:rsidTr="00735998">
        <w:trPr>
          <w:cantSplit/>
          <w:trHeight w:val="454"/>
          <w:jc w:val="center"/>
        </w:trPr>
        <w:tc>
          <w:tcPr>
            <w:tcW w:w="9042" w:type="dxa"/>
            <w:gridSpan w:val="4"/>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lastRenderedPageBreak/>
              <w:t>Beavatkozási terület output indikátorának száma és megnevezése</w:t>
            </w:r>
          </w:p>
        </w:tc>
      </w:tr>
      <w:tr w:rsidR="00A37257" w:rsidRPr="004B7C4A" w:rsidTr="00735998">
        <w:trPr>
          <w:cantSplit/>
          <w:trHeight w:val="454"/>
          <w:jc w:val="center"/>
        </w:trPr>
        <w:tc>
          <w:tcPr>
            <w:tcW w:w="1342" w:type="dxa"/>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BO</w:t>
            </w:r>
            <w:r w:rsidR="00EA67ED">
              <w:rPr>
                <w:rFonts w:asciiTheme="minorHAnsi" w:hAnsiTheme="minorHAnsi"/>
                <w:sz w:val="20"/>
                <w:szCs w:val="20"/>
              </w:rPr>
              <w:t>6</w:t>
            </w:r>
          </w:p>
        </w:tc>
        <w:tc>
          <w:tcPr>
            <w:tcW w:w="7700" w:type="dxa"/>
            <w:gridSpan w:val="3"/>
            <w:vAlign w:val="center"/>
          </w:tcPr>
          <w:p w:rsidR="00A37257" w:rsidRPr="004B7C4A" w:rsidRDefault="00A37257" w:rsidP="00A37257">
            <w:pPr>
              <w:pStyle w:val="Tbla-szveg11pt"/>
              <w:rPr>
                <w:rFonts w:asciiTheme="minorHAnsi" w:hAnsiTheme="minorHAnsi"/>
                <w:sz w:val="20"/>
                <w:szCs w:val="20"/>
              </w:rPr>
            </w:pPr>
            <w:r w:rsidRPr="004B7C4A">
              <w:rPr>
                <w:rFonts w:asciiTheme="minorHAnsi" w:hAnsiTheme="minorHAnsi"/>
                <w:sz w:val="20"/>
                <w:szCs w:val="20"/>
              </w:rPr>
              <w:t>A CLLD pályázatok keretében megvalósított egyszeri programok száma (db)</w:t>
            </w:r>
          </w:p>
        </w:tc>
      </w:tr>
      <w:tr w:rsidR="00A37257" w:rsidRPr="004B7C4A" w:rsidTr="00735998">
        <w:trPr>
          <w:cantSplit/>
          <w:trHeight w:val="428"/>
          <w:jc w:val="center"/>
        </w:trPr>
        <w:tc>
          <w:tcPr>
            <w:tcW w:w="4122" w:type="dxa"/>
            <w:gridSpan w:val="2"/>
            <w:vMerge w:val="restart"/>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Műveletre tervezett forráskeret (összes közpénz: EU és nemzeti társfinanszírozás)</w:t>
            </w:r>
          </w:p>
        </w:tc>
        <w:tc>
          <w:tcPr>
            <w:tcW w:w="4920" w:type="dxa"/>
            <w:gridSpan w:val="2"/>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Tervezett projektméret</w:t>
            </w:r>
          </w:p>
        </w:tc>
      </w:tr>
      <w:tr w:rsidR="00A37257" w:rsidRPr="004B7C4A" w:rsidTr="00735998">
        <w:trPr>
          <w:cantSplit/>
          <w:jc w:val="center"/>
        </w:trPr>
        <w:tc>
          <w:tcPr>
            <w:tcW w:w="4122" w:type="dxa"/>
            <w:gridSpan w:val="2"/>
            <w:vMerge/>
            <w:shd w:val="clear" w:color="auto" w:fill="auto"/>
            <w:vAlign w:val="center"/>
          </w:tcPr>
          <w:p w:rsidR="00A37257" w:rsidRPr="004B7C4A" w:rsidRDefault="00A37257" w:rsidP="00A37257">
            <w:pPr>
              <w:pStyle w:val="Tbla-szveg11pt"/>
              <w:jc w:val="right"/>
              <w:rPr>
                <w:rFonts w:asciiTheme="minorHAnsi" w:hAnsiTheme="minorHAnsi"/>
                <w:sz w:val="20"/>
                <w:szCs w:val="20"/>
              </w:rPr>
            </w:pPr>
          </w:p>
        </w:tc>
        <w:tc>
          <w:tcPr>
            <w:tcW w:w="2460"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Minimum támogatás</w:t>
            </w:r>
          </w:p>
        </w:tc>
        <w:tc>
          <w:tcPr>
            <w:tcW w:w="2460" w:type="dxa"/>
            <w:shd w:val="clear" w:color="auto" w:fill="B8CCE4" w:themeFill="accent1" w:themeFillTint="66"/>
            <w:vAlign w:val="center"/>
          </w:tcPr>
          <w:p w:rsidR="00A37257" w:rsidRPr="004B7C4A" w:rsidRDefault="00A37257" w:rsidP="00A37257">
            <w:pPr>
              <w:pStyle w:val="Tbla-fejfekete"/>
              <w:jc w:val="center"/>
              <w:rPr>
                <w:rFonts w:asciiTheme="minorHAnsi" w:hAnsiTheme="minorHAnsi"/>
                <w:i w:val="0"/>
                <w:sz w:val="20"/>
                <w:szCs w:val="20"/>
              </w:rPr>
            </w:pPr>
            <w:r w:rsidRPr="004B7C4A">
              <w:rPr>
                <w:rFonts w:asciiTheme="minorHAnsi" w:hAnsiTheme="minorHAnsi"/>
                <w:i w:val="0"/>
                <w:sz w:val="20"/>
                <w:szCs w:val="20"/>
              </w:rPr>
              <w:t>Maximum támogatás</w:t>
            </w:r>
          </w:p>
        </w:tc>
      </w:tr>
      <w:tr w:rsidR="00A37257" w:rsidRPr="004B7C4A" w:rsidTr="00735998">
        <w:trPr>
          <w:cantSplit/>
          <w:trHeight w:val="397"/>
          <w:jc w:val="center"/>
        </w:trPr>
        <w:tc>
          <w:tcPr>
            <w:tcW w:w="4122" w:type="dxa"/>
            <w:gridSpan w:val="2"/>
            <w:shd w:val="clear" w:color="auto" w:fill="auto"/>
            <w:vAlign w:val="center"/>
          </w:tcPr>
          <w:p w:rsidR="00A37257" w:rsidRPr="004B7C4A" w:rsidRDefault="00EA67ED" w:rsidP="004B7C4A">
            <w:pPr>
              <w:pStyle w:val="Tbla-szveg11pt"/>
              <w:rPr>
                <w:rFonts w:asciiTheme="minorHAnsi" w:hAnsiTheme="minorHAnsi"/>
                <w:sz w:val="20"/>
                <w:szCs w:val="20"/>
              </w:rPr>
            </w:pPr>
            <w:r>
              <w:rPr>
                <w:rFonts w:asciiTheme="minorHAnsi" w:hAnsiTheme="minorHAnsi"/>
                <w:sz w:val="20"/>
                <w:szCs w:val="20"/>
              </w:rPr>
              <w:t>38</w:t>
            </w:r>
            <w:r w:rsidR="00A37257" w:rsidRPr="004B7C4A">
              <w:rPr>
                <w:rFonts w:asciiTheme="minorHAnsi" w:hAnsiTheme="minorHAnsi"/>
                <w:sz w:val="20"/>
                <w:szCs w:val="20"/>
              </w:rPr>
              <w:t>,</w:t>
            </w:r>
            <w:r>
              <w:rPr>
                <w:rFonts w:asciiTheme="minorHAnsi" w:hAnsiTheme="minorHAnsi"/>
                <w:sz w:val="20"/>
                <w:szCs w:val="20"/>
              </w:rPr>
              <w:t>57</w:t>
            </w:r>
            <w:r w:rsidR="00A37257" w:rsidRPr="004B7C4A">
              <w:rPr>
                <w:rFonts w:asciiTheme="minorHAnsi" w:hAnsiTheme="minorHAnsi"/>
                <w:sz w:val="20"/>
                <w:szCs w:val="20"/>
              </w:rPr>
              <w:t>2 millió forint</w:t>
            </w:r>
          </w:p>
        </w:tc>
        <w:tc>
          <w:tcPr>
            <w:tcW w:w="2460" w:type="dxa"/>
            <w:shd w:val="clear" w:color="auto" w:fill="auto"/>
            <w:vAlign w:val="center"/>
          </w:tcPr>
          <w:p w:rsidR="00A37257" w:rsidRPr="004B7C4A" w:rsidRDefault="00A37257" w:rsidP="00A37257">
            <w:pPr>
              <w:pStyle w:val="Tbla-szveg11pt"/>
              <w:jc w:val="center"/>
              <w:rPr>
                <w:rFonts w:asciiTheme="minorHAnsi" w:hAnsiTheme="minorHAnsi"/>
                <w:sz w:val="20"/>
                <w:szCs w:val="20"/>
              </w:rPr>
            </w:pPr>
            <w:r w:rsidRPr="004B7C4A">
              <w:rPr>
                <w:rFonts w:asciiTheme="minorHAnsi" w:hAnsiTheme="minorHAnsi"/>
                <w:sz w:val="20"/>
                <w:szCs w:val="20"/>
              </w:rPr>
              <w:t>600 ezer forint</w:t>
            </w:r>
          </w:p>
        </w:tc>
        <w:tc>
          <w:tcPr>
            <w:tcW w:w="2460" w:type="dxa"/>
            <w:shd w:val="clear" w:color="auto" w:fill="auto"/>
            <w:vAlign w:val="center"/>
          </w:tcPr>
          <w:p w:rsidR="00A37257" w:rsidRPr="004B7C4A" w:rsidRDefault="00A37257" w:rsidP="00A37257">
            <w:pPr>
              <w:pStyle w:val="Tbla-szveg11pt"/>
              <w:jc w:val="center"/>
              <w:rPr>
                <w:rFonts w:asciiTheme="minorHAnsi" w:hAnsiTheme="minorHAnsi"/>
                <w:sz w:val="20"/>
                <w:szCs w:val="20"/>
              </w:rPr>
            </w:pPr>
            <w:r w:rsidRPr="004B7C4A">
              <w:rPr>
                <w:rFonts w:asciiTheme="minorHAnsi" w:hAnsiTheme="minorHAnsi"/>
                <w:sz w:val="20"/>
                <w:szCs w:val="20"/>
              </w:rPr>
              <w:t>5 millió forint</w:t>
            </w:r>
          </w:p>
        </w:tc>
      </w:tr>
      <w:tr w:rsidR="00A37257" w:rsidRPr="004B7C4A" w:rsidTr="00735998">
        <w:trPr>
          <w:cantSplit/>
          <w:trHeight w:val="397"/>
          <w:jc w:val="center"/>
        </w:trPr>
        <w:tc>
          <w:tcPr>
            <w:tcW w:w="4122"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Fejlesztési alap</w:t>
            </w:r>
          </w:p>
        </w:tc>
        <w:tc>
          <w:tcPr>
            <w:tcW w:w="4920" w:type="dxa"/>
            <w:gridSpan w:val="2"/>
            <w:shd w:val="clear" w:color="auto" w:fill="B8CCE4" w:themeFill="accent1" w:themeFillTint="66"/>
            <w:vAlign w:val="center"/>
          </w:tcPr>
          <w:p w:rsidR="00A37257" w:rsidRPr="004B7C4A" w:rsidRDefault="00A37257" w:rsidP="00A37257">
            <w:pPr>
              <w:pStyle w:val="Tbla-fejfekete"/>
              <w:rPr>
                <w:rFonts w:asciiTheme="minorHAnsi" w:hAnsiTheme="minorHAnsi"/>
                <w:i w:val="0"/>
                <w:sz w:val="20"/>
                <w:szCs w:val="20"/>
              </w:rPr>
            </w:pPr>
            <w:r w:rsidRPr="004B7C4A">
              <w:rPr>
                <w:rFonts w:asciiTheme="minorHAnsi" w:hAnsiTheme="minorHAnsi"/>
                <w:i w:val="0"/>
                <w:sz w:val="20"/>
                <w:szCs w:val="20"/>
              </w:rPr>
              <w:t>Tervezett ütemezés</w:t>
            </w:r>
          </w:p>
        </w:tc>
      </w:tr>
      <w:tr w:rsidR="00A37257" w:rsidRPr="004B7C4A" w:rsidTr="00735998">
        <w:trPr>
          <w:cantSplit/>
          <w:trHeight w:val="397"/>
          <w:jc w:val="center"/>
        </w:trPr>
        <w:tc>
          <w:tcPr>
            <w:tcW w:w="4122" w:type="dxa"/>
            <w:gridSpan w:val="2"/>
            <w:shd w:val="clear" w:color="auto" w:fill="auto"/>
            <w:vAlign w:val="center"/>
          </w:tcPr>
          <w:p w:rsidR="00A37257" w:rsidRPr="004B7C4A" w:rsidRDefault="00A37257" w:rsidP="004B7C4A">
            <w:pPr>
              <w:pStyle w:val="Tbla-szveg11pt"/>
              <w:rPr>
                <w:rFonts w:asciiTheme="minorHAnsi" w:hAnsiTheme="minorHAnsi"/>
                <w:sz w:val="20"/>
                <w:szCs w:val="20"/>
              </w:rPr>
            </w:pPr>
            <w:r w:rsidRPr="004B7C4A">
              <w:rPr>
                <w:rFonts w:asciiTheme="minorHAnsi" w:hAnsiTheme="minorHAnsi"/>
                <w:sz w:val="20"/>
                <w:szCs w:val="20"/>
              </w:rPr>
              <w:t>ESZA</w:t>
            </w:r>
          </w:p>
        </w:tc>
        <w:tc>
          <w:tcPr>
            <w:tcW w:w="4920" w:type="dxa"/>
            <w:gridSpan w:val="2"/>
            <w:shd w:val="clear" w:color="auto" w:fill="auto"/>
            <w:vAlign w:val="center"/>
          </w:tcPr>
          <w:p w:rsidR="00A37257" w:rsidRDefault="00A37257" w:rsidP="00A37257">
            <w:pPr>
              <w:pStyle w:val="Tbla-szveg11pt"/>
              <w:rPr>
                <w:rFonts w:asciiTheme="minorHAnsi" w:hAnsiTheme="minorHAnsi"/>
                <w:sz w:val="20"/>
                <w:szCs w:val="20"/>
              </w:rPr>
            </w:pPr>
            <w:r w:rsidRPr="004B7C4A">
              <w:rPr>
                <w:rFonts w:asciiTheme="minorHAnsi" w:hAnsiTheme="minorHAnsi"/>
                <w:sz w:val="20"/>
                <w:szCs w:val="20"/>
              </w:rPr>
              <w:t>2</w:t>
            </w:r>
            <w:r w:rsidR="00EA67ED">
              <w:rPr>
                <w:rFonts w:asciiTheme="minorHAnsi" w:hAnsiTheme="minorHAnsi"/>
                <w:sz w:val="20"/>
                <w:szCs w:val="20"/>
              </w:rPr>
              <w:t>018. április</w:t>
            </w:r>
            <w:r w:rsidRPr="004B7C4A">
              <w:rPr>
                <w:rFonts w:asciiTheme="minorHAnsi" w:hAnsiTheme="minorHAnsi"/>
                <w:sz w:val="20"/>
                <w:szCs w:val="20"/>
              </w:rPr>
              <w:t xml:space="preserve"> és 2020. december között, évi egy alkalommal kerül sor a pályázat kiírására</w:t>
            </w:r>
            <w:r w:rsidR="00EA67ED">
              <w:rPr>
                <w:rFonts w:asciiTheme="minorHAnsi" w:hAnsiTheme="minorHAnsi"/>
                <w:sz w:val="20"/>
                <w:szCs w:val="20"/>
              </w:rPr>
              <w:t>, három</w:t>
            </w:r>
            <w:r w:rsidRPr="004B7C4A">
              <w:rPr>
                <w:rFonts w:asciiTheme="minorHAnsi" w:hAnsiTheme="minorHAnsi"/>
                <w:sz w:val="20"/>
                <w:szCs w:val="20"/>
              </w:rPr>
              <w:t xml:space="preserve"> éven keresztül</w:t>
            </w:r>
          </w:p>
          <w:p w:rsidR="004E33A1" w:rsidRPr="004B7C4A" w:rsidRDefault="004E33A1" w:rsidP="004E33A1">
            <w:pPr>
              <w:pStyle w:val="Tbla-szveg11pt"/>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sz w:val="20"/>
                <w:szCs w:val="20"/>
              </w:rPr>
            </w:pPr>
            <w:r w:rsidRPr="004E33A1">
              <w:rPr>
                <w:rFonts w:asciiTheme="minorHAnsi" w:hAnsiTheme="minorHAnsi"/>
                <w:b/>
                <w:sz w:val="20"/>
                <w:szCs w:val="20"/>
              </w:rPr>
              <w:t>Megjegyzés</w:t>
            </w:r>
            <w:r w:rsidRPr="004E33A1">
              <w:rPr>
                <w:rFonts w:asciiTheme="minorHAnsi" w:hAnsiTheme="minorHAnsi"/>
                <w:sz w:val="20"/>
                <w:szCs w:val="20"/>
              </w:rPr>
              <w:t>:</w:t>
            </w:r>
            <w:r w:rsidRPr="004B7C4A">
              <w:rPr>
                <w:rFonts w:asciiTheme="minorHAnsi" w:hAnsiTheme="minorHAnsi"/>
                <w:sz w:val="20"/>
                <w:szCs w:val="20"/>
              </w:rPr>
              <w:t xml:space="preserve"> </w:t>
            </w:r>
            <w:r w:rsidRPr="004E33A1">
              <w:rPr>
                <w:rFonts w:asciiTheme="minorHAnsi" w:hAnsiTheme="minorHAnsi"/>
                <w:sz w:val="20"/>
                <w:szCs w:val="20"/>
              </w:rPr>
              <w:t xml:space="preserve">Összesen kb. </w:t>
            </w:r>
            <w:r w:rsidR="00EA67ED">
              <w:rPr>
                <w:rFonts w:asciiTheme="minorHAnsi" w:hAnsiTheme="minorHAnsi"/>
                <w:sz w:val="20"/>
                <w:szCs w:val="20"/>
              </w:rPr>
              <w:t>2</w:t>
            </w:r>
            <w:r w:rsidRPr="004E33A1">
              <w:rPr>
                <w:rFonts w:asciiTheme="minorHAnsi" w:hAnsiTheme="minorHAnsi"/>
                <w:sz w:val="20"/>
                <w:szCs w:val="20"/>
              </w:rPr>
              <w:t>0 proje</w:t>
            </w:r>
            <w:r>
              <w:rPr>
                <w:rFonts w:asciiTheme="minorHAnsi" w:hAnsiTheme="minorHAnsi"/>
                <w:sz w:val="20"/>
                <w:szCs w:val="20"/>
              </w:rPr>
              <w:t>kt támogatására lesz lehetőség.</w:t>
            </w:r>
          </w:p>
        </w:tc>
      </w:tr>
    </w:tbl>
    <w:p w:rsidR="00A37257" w:rsidRDefault="00A37257" w:rsidP="00A37257"/>
    <w:p w:rsidR="00E84378" w:rsidRDefault="00E84378" w:rsidP="00E84378">
      <w:pPr>
        <w:jc w:val="both"/>
        <w:rPr>
          <w:i/>
        </w:rPr>
        <w:sectPr w:rsidR="00E84378" w:rsidSect="003117CE">
          <w:headerReference w:type="default" r:id="rId20"/>
          <w:pgSz w:w="11906" w:h="16838"/>
          <w:pgMar w:top="1875" w:right="1417" w:bottom="1135" w:left="1417" w:header="708" w:footer="708" w:gutter="0"/>
          <w:cols w:space="708"/>
          <w:docGrid w:linePitch="360"/>
        </w:sectPr>
      </w:pPr>
    </w:p>
    <w:p w:rsidR="00E84378" w:rsidRPr="00E84378" w:rsidRDefault="004B7C4A" w:rsidP="00E84378">
      <w:pPr>
        <w:jc w:val="both"/>
      </w:pPr>
      <w:r>
        <w:rPr>
          <w:b/>
        </w:rPr>
        <w:lastRenderedPageBreak/>
        <w:t>5. t</w:t>
      </w:r>
      <w:r w:rsidR="00D320DF">
        <w:rPr>
          <w:b/>
        </w:rPr>
        <w:t>áblázat</w:t>
      </w:r>
      <w:r w:rsidR="00F872E4">
        <w:rPr>
          <w:b/>
        </w:rPr>
        <w:t>:</w:t>
      </w:r>
      <w:r w:rsidR="00D320DF">
        <w:rPr>
          <w:b/>
        </w:rPr>
        <w:t xml:space="preserve"> </w:t>
      </w:r>
      <w:r w:rsidR="00E84378" w:rsidRPr="00E84378">
        <w:rPr>
          <w:b/>
        </w:rPr>
        <w:t xml:space="preserve">A helyzetfeltárás, a szükségletek, a célok és a tervezett </w:t>
      </w:r>
      <w:r w:rsidR="000075EF" w:rsidRPr="000075EF">
        <w:rPr>
          <w:b/>
        </w:rPr>
        <w:t>művelet</w:t>
      </w:r>
      <w:r w:rsidR="00E84378" w:rsidRPr="00E84378">
        <w:rPr>
          <w:b/>
        </w:rPr>
        <w:t>ek</w:t>
      </w:r>
    </w:p>
    <w:tbl>
      <w:tblPr>
        <w:tblStyle w:val="Rcsostblzat"/>
        <w:tblW w:w="15701" w:type="dxa"/>
        <w:tblLayout w:type="fixed"/>
        <w:tblLook w:val="04A0"/>
      </w:tblPr>
      <w:tblGrid>
        <w:gridCol w:w="675"/>
        <w:gridCol w:w="1447"/>
        <w:gridCol w:w="1984"/>
        <w:gridCol w:w="2523"/>
        <w:gridCol w:w="2268"/>
        <w:gridCol w:w="2126"/>
        <w:gridCol w:w="1418"/>
        <w:gridCol w:w="850"/>
        <w:gridCol w:w="1134"/>
        <w:gridCol w:w="1276"/>
      </w:tblGrid>
      <w:tr w:rsidR="00812184" w:rsidTr="007F462C">
        <w:trPr>
          <w:tblHeader/>
        </w:trPr>
        <w:tc>
          <w:tcPr>
            <w:tcW w:w="675" w:type="dxa"/>
            <w:shd w:val="clear" w:color="auto" w:fill="1F497D" w:themeFill="text2"/>
            <w:vAlign w:val="center"/>
          </w:tcPr>
          <w:p w:rsidR="00555585" w:rsidRPr="0070606A" w:rsidRDefault="00555585" w:rsidP="0070606A">
            <w:pPr>
              <w:rPr>
                <w:b/>
                <w:i/>
                <w:color w:val="FFFFFF" w:themeColor="background1"/>
                <w:sz w:val="20"/>
                <w:szCs w:val="20"/>
              </w:rPr>
            </w:pPr>
            <w:r w:rsidRPr="0070606A">
              <w:rPr>
                <w:b/>
                <w:i/>
                <w:color w:val="FFFFFF" w:themeColor="background1"/>
                <w:sz w:val="20"/>
                <w:szCs w:val="20"/>
              </w:rPr>
              <w:t>Sor-szám</w:t>
            </w:r>
          </w:p>
        </w:tc>
        <w:tc>
          <w:tcPr>
            <w:tcW w:w="1447" w:type="dxa"/>
            <w:shd w:val="clear" w:color="auto" w:fill="1F497D" w:themeFill="text2"/>
            <w:vAlign w:val="center"/>
          </w:tcPr>
          <w:p w:rsidR="00555585" w:rsidRPr="004B7C4A" w:rsidRDefault="004B7C4A" w:rsidP="0070606A">
            <w:pPr>
              <w:rPr>
                <w:b/>
                <w:i/>
                <w:color w:val="FFFFFF" w:themeColor="background1"/>
                <w:sz w:val="20"/>
                <w:szCs w:val="20"/>
              </w:rPr>
            </w:pPr>
            <w:r>
              <w:rPr>
                <w:b/>
                <w:i/>
                <w:color w:val="FFFFFF" w:themeColor="background1"/>
                <w:sz w:val="20"/>
                <w:szCs w:val="20"/>
              </w:rPr>
              <w:t>Megnevezés</w:t>
            </w:r>
          </w:p>
        </w:tc>
        <w:tc>
          <w:tcPr>
            <w:tcW w:w="1984" w:type="dxa"/>
            <w:shd w:val="clear" w:color="auto" w:fill="1F497D" w:themeFill="text2"/>
            <w:vAlign w:val="center"/>
          </w:tcPr>
          <w:p w:rsidR="00555585" w:rsidRPr="004B7C4A" w:rsidRDefault="004B7C4A" w:rsidP="0070606A">
            <w:pPr>
              <w:rPr>
                <w:b/>
                <w:i/>
                <w:color w:val="FFFFFF" w:themeColor="background1"/>
                <w:sz w:val="20"/>
                <w:szCs w:val="20"/>
              </w:rPr>
            </w:pPr>
            <w:r>
              <w:rPr>
                <w:b/>
                <w:i/>
                <w:color w:val="FFFFFF" w:themeColor="background1"/>
                <w:sz w:val="20"/>
                <w:szCs w:val="20"/>
              </w:rPr>
              <w:t>Indoklás, alátámasztás</w:t>
            </w:r>
          </w:p>
        </w:tc>
        <w:tc>
          <w:tcPr>
            <w:tcW w:w="2523" w:type="dxa"/>
            <w:shd w:val="clear" w:color="auto" w:fill="1F497D" w:themeFill="text2"/>
            <w:vAlign w:val="center"/>
          </w:tcPr>
          <w:p w:rsidR="00555585" w:rsidRPr="004B7C4A" w:rsidRDefault="004B7C4A" w:rsidP="0070606A">
            <w:pPr>
              <w:rPr>
                <w:b/>
                <w:i/>
                <w:color w:val="FFFFFF" w:themeColor="background1"/>
                <w:sz w:val="20"/>
                <w:szCs w:val="20"/>
              </w:rPr>
            </w:pPr>
            <w:r>
              <w:rPr>
                <w:b/>
                <w:i/>
                <w:color w:val="FFFFFF" w:themeColor="background1"/>
                <w:sz w:val="20"/>
                <w:szCs w:val="20"/>
              </w:rPr>
              <w:t>Specifikus cél</w:t>
            </w:r>
          </w:p>
        </w:tc>
        <w:tc>
          <w:tcPr>
            <w:tcW w:w="2268" w:type="dxa"/>
            <w:shd w:val="clear" w:color="auto" w:fill="1F497D" w:themeFill="text2"/>
            <w:vAlign w:val="center"/>
          </w:tcPr>
          <w:p w:rsidR="00555585" w:rsidRPr="004B7C4A" w:rsidRDefault="00555585" w:rsidP="0070606A">
            <w:pPr>
              <w:rPr>
                <w:b/>
                <w:i/>
                <w:color w:val="FFFFFF" w:themeColor="background1"/>
                <w:sz w:val="20"/>
                <w:szCs w:val="20"/>
              </w:rPr>
            </w:pPr>
            <w:r w:rsidRPr="0070606A">
              <w:rPr>
                <w:b/>
                <w:i/>
                <w:color w:val="FFFFFF" w:themeColor="background1"/>
                <w:sz w:val="20"/>
                <w:szCs w:val="20"/>
              </w:rPr>
              <w:t>Támogatható tevékenységek</w:t>
            </w:r>
          </w:p>
        </w:tc>
        <w:tc>
          <w:tcPr>
            <w:tcW w:w="2126" w:type="dxa"/>
            <w:shd w:val="clear" w:color="auto" w:fill="1F497D" w:themeFill="text2"/>
            <w:vAlign w:val="center"/>
          </w:tcPr>
          <w:p w:rsidR="00555585" w:rsidRPr="004B7C4A" w:rsidRDefault="004B7C4A" w:rsidP="0070606A">
            <w:pPr>
              <w:rPr>
                <w:b/>
                <w:i/>
                <w:color w:val="FFFFFF" w:themeColor="background1"/>
                <w:sz w:val="20"/>
                <w:szCs w:val="20"/>
              </w:rPr>
            </w:pPr>
            <w:r>
              <w:rPr>
                <w:b/>
                <w:i/>
                <w:color w:val="FFFFFF" w:themeColor="background1"/>
                <w:sz w:val="20"/>
                <w:szCs w:val="20"/>
              </w:rPr>
              <w:t>Kiegészítő jelleg, lehatárolás</w:t>
            </w:r>
          </w:p>
        </w:tc>
        <w:tc>
          <w:tcPr>
            <w:tcW w:w="1418" w:type="dxa"/>
            <w:shd w:val="clear" w:color="auto" w:fill="1F497D" w:themeFill="text2"/>
            <w:vAlign w:val="center"/>
          </w:tcPr>
          <w:p w:rsidR="00555585" w:rsidRPr="004B7C4A" w:rsidRDefault="004B7C4A" w:rsidP="0070606A">
            <w:pPr>
              <w:rPr>
                <w:b/>
                <w:i/>
                <w:color w:val="FFFFFF" w:themeColor="background1"/>
                <w:sz w:val="20"/>
                <w:szCs w:val="20"/>
              </w:rPr>
            </w:pPr>
            <w:r>
              <w:rPr>
                <w:b/>
                <w:i/>
                <w:color w:val="FFFFFF" w:themeColor="background1"/>
                <w:sz w:val="20"/>
                <w:szCs w:val="20"/>
              </w:rPr>
              <w:t>Célcsoport</w:t>
            </w:r>
          </w:p>
        </w:tc>
        <w:tc>
          <w:tcPr>
            <w:tcW w:w="850" w:type="dxa"/>
            <w:shd w:val="clear" w:color="auto" w:fill="1F497D" w:themeFill="text2"/>
            <w:vAlign w:val="center"/>
          </w:tcPr>
          <w:p w:rsidR="00555585" w:rsidRPr="0070606A" w:rsidRDefault="00555585" w:rsidP="0070606A">
            <w:pPr>
              <w:rPr>
                <w:b/>
                <w:i/>
                <w:color w:val="FFFFFF" w:themeColor="background1"/>
                <w:sz w:val="20"/>
                <w:szCs w:val="20"/>
              </w:rPr>
            </w:pPr>
            <w:r w:rsidRPr="0070606A">
              <w:rPr>
                <w:b/>
                <w:i/>
                <w:color w:val="FFFFFF" w:themeColor="background1"/>
                <w:sz w:val="20"/>
                <w:szCs w:val="20"/>
              </w:rPr>
              <w:t>Forrás</w:t>
            </w:r>
          </w:p>
          <w:p w:rsidR="00555585" w:rsidRPr="0070606A" w:rsidRDefault="00555585" w:rsidP="0070606A">
            <w:pPr>
              <w:rPr>
                <w:color w:val="FFFFFF" w:themeColor="background1"/>
                <w:sz w:val="20"/>
                <w:szCs w:val="20"/>
              </w:rPr>
            </w:pPr>
            <w:r w:rsidRPr="0070606A">
              <w:rPr>
                <w:b/>
                <w:i/>
                <w:color w:val="FFFFFF" w:themeColor="background1"/>
                <w:sz w:val="20"/>
                <w:szCs w:val="20"/>
              </w:rPr>
              <w:t>(ezer Ft)</w:t>
            </w:r>
          </w:p>
        </w:tc>
        <w:tc>
          <w:tcPr>
            <w:tcW w:w="1134" w:type="dxa"/>
            <w:shd w:val="clear" w:color="auto" w:fill="1F497D" w:themeFill="text2"/>
            <w:vAlign w:val="center"/>
          </w:tcPr>
          <w:p w:rsidR="00555585" w:rsidRPr="0070606A" w:rsidRDefault="00555585" w:rsidP="0070606A">
            <w:pPr>
              <w:rPr>
                <w:b/>
                <w:i/>
                <w:color w:val="FFFFFF" w:themeColor="background1"/>
                <w:sz w:val="20"/>
                <w:szCs w:val="20"/>
              </w:rPr>
            </w:pPr>
            <w:r w:rsidRPr="0070606A">
              <w:rPr>
                <w:b/>
                <w:i/>
                <w:color w:val="FFFFFF" w:themeColor="background1"/>
                <w:sz w:val="20"/>
                <w:szCs w:val="20"/>
              </w:rPr>
              <w:t>Támogató alap (ERFA/ ESZA)</w:t>
            </w:r>
          </w:p>
        </w:tc>
        <w:tc>
          <w:tcPr>
            <w:tcW w:w="1276" w:type="dxa"/>
            <w:shd w:val="clear" w:color="auto" w:fill="1F497D" w:themeFill="text2"/>
            <w:vAlign w:val="center"/>
          </w:tcPr>
          <w:p w:rsidR="00555585" w:rsidRPr="0070606A" w:rsidRDefault="00555585" w:rsidP="0070606A">
            <w:pPr>
              <w:rPr>
                <w:b/>
                <w:i/>
                <w:color w:val="FFFFFF" w:themeColor="background1"/>
                <w:sz w:val="20"/>
                <w:szCs w:val="20"/>
              </w:rPr>
            </w:pPr>
            <w:r w:rsidRPr="0070606A">
              <w:rPr>
                <w:b/>
                <w:i/>
                <w:color w:val="FFFFFF" w:themeColor="background1"/>
                <w:sz w:val="20"/>
                <w:szCs w:val="20"/>
              </w:rPr>
              <w:t>Tervezett idő</w:t>
            </w:r>
            <w:r w:rsidR="001E1215">
              <w:rPr>
                <w:b/>
                <w:i/>
                <w:color w:val="FFFFFF" w:themeColor="background1"/>
                <w:sz w:val="20"/>
                <w:szCs w:val="20"/>
              </w:rPr>
              <w:t>-</w:t>
            </w:r>
            <w:r w:rsidRPr="0070606A">
              <w:rPr>
                <w:b/>
                <w:i/>
                <w:color w:val="FFFFFF" w:themeColor="background1"/>
                <w:sz w:val="20"/>
                <w:szCs w:val="20"/>
              </w:rPr>
              <w:t>intervallum</w:t>
            </w:r>
          </w:p>
          <w:p w:rsidR="00555585" w:rsidRPr="0070606A" w:rsidRDefault="00555585" w:rsidP="0070606A">
            <w:pPr>
              <w:rPr>
                <w:color w:val="FFFFFF" w:themeColor="background1"/>
                <w:sz w:val="20"/>
                <w:szCs w:val="20"/>
              </w:rPr>
            </w:pPr>
            <w:r w:rsidRPr="0070606A">
              <w:rPr>
                <w:b/>
                <w:i/>
                <w:color w:val="FFFFFF" w:themeColor="background1"/>
                <w:sz w:val="20"/>
                <w:szCs w:val="20"/>
              </w:rPr>
              <w:t>(év, hónap)</w:t>
            </w:r>
          </w:p>
        </w:tc>
      </w:tr>
      <w:tr w:rsidR="00555585" w:rsidTr="00F872E4">
        <w:tc>
          <w:tcPr>
            <w:tcW w:w="675" w:type="dxa"/>
          </w:tcPr>
          <w:p w:rsidR="00555585" w:rsidRPr="0070606A" w:rsidRDefault="00555585" w:rsidP="0070606A">
            <w:pPr>
              <w:rPr>
                <w:sz w:val="20"/>
                <w:szCs w:val="20"/>
              </w:rPr>
            </w:pPr>
            <w:r w:rsidRPr="0070606A">
              <w:rPr>
                <w:sz w:val="20"/>
                <w:szCs w:val="20"/>
              </w:rPr>
              <w:t>1.</w:t>
            </w:r>
          </w:p>
        </w:tc>
        <w:tc>
          <w:tcPr>
            <w:tcW w:w="1447" w:type="dxa"/>
          </w:tcPr>
          <w:p w:rsidR="00555585" w:rsidRPr="0070606A" w:rsidRDefault="0070606A" w:rsidP="00674D08">
            <w:pPr>
              <w:rPr>
                <w:sz w:val="20"/>
                <w:szCs w:val="20"/>
              </w:rPr>
            </w:pPr>
            <w:r w:rsidRPr="0070606A">
              <w:rPr>
                <w:sz w:val="20"/>
                <w:szCs w:val="20"/>
              </w:rPr>
              <w:t xml:space="preserve">Bokrosi Művelődési Ház és Könyvtár </w:t>
            </w:r>
            <w:r w:rsidR="00674D08">
              <w:rPr>
                <w:sz w:val="20"/>
                <w:szCs w:val="20"/>
              </w:rPr>
              <w:t xml:space="preserve">fejlesztése </w:t>
            </w:r>
            <w:r>
              <w:rPr>
                <w:sz w:val="20"/>
                <w:szCs w:val="20"/>
              </w:rPr>
              <w:t>(K)</w:t>
            </w:r>
          </w:p>
        </w:tc>
        <w:tc>
          <w:tcPr>
            <w:tcW w:w="1984" w:type="dxa"/>
          </w:tcPr>
          <w:p w:rsidR="00555585" w:rsidRPr="0070606A" w:rsidRDefault="00381560" w:rsidP="00017F65">
            <w:pPr>
              <w:rPr>
                <w:sz w:val="20"/>
                <w:szCs w:val="20"/>
              </w:rPr>
            </w:pPr>
            <w:r w:rsidRPr="00381560">
              <w:rPr>
                <w:sz w:val="20"/>
                <w:szCs w:val="20"/>
              </w:rPr>
              <w:t xml:space="preserve">A Bokrosi Művelődési Ház és Könyvtár állapota </w:t>
            </w:r>
            <w:r w:rsidR="00017F65">
              <w:rPr>
                <w:sz w:val="20"/>
                <w:szCs w:val="20"/>
              </w:rPr>
              <w:t>erősen</w:t>
            </w:r>
            <w:r w:rsidRPr="00381560">
              <w:rPr>
                <w:sz w:val="20"/>
                <w:szCs w:val="20"/>
              </w:rPr>
              <w:t xml:space="preserve"> leromlott, </w:t>
            </w:r>
            <w:r w:rsidR="00017F65">
              <w:rPr>
                <w:sz w:val="20"/>
                <w:szCs w:val="20"/>
              </w:rPr>
              <w:t>egyes részeit</w:t>
            </w:r>
            <w:r w:rsidRPr="00381560">
              <w:rPr>
                <w:sz w:val="20"/>
                <w:szCs w:val="20"/>
              </w:rPr>
              <w:t xml:space="preserve"> a nagyközönség elől</w:t>
            </w:r>
            <w:r w:rsidR="00017F65">
              <w:rPr>
                <w:sz w:val="20"/>
                <w:szCs w:val="20"/>
              </w:rPr>
              <w:t xml:space="preserve"> műszaki okok miatt</w:t>
            </w:r>
            <w:r w:rsidRPr="00381560">
              <w:rPr>
                <w:sz w:val="20"/>
                <w:szCs w:val="20"/>
              </w:rPr>
              <w:t xml:space="preserve"> le </w:t>
            </w:r>
            <w:r w:rsidR="00017F65">
              <w:rPr>
                <w:sz w:val="20"/>
                <w:szCs w:val="20"/>
              </w:rPr>
              <w:t xml:space="preserve">is </w:t>
            </w:r>
            <w:r w:rsidRPr="00381560">
              <w:rPr>
                <w:sz w:val="20"/>
                <w:szCs w:val="20"/>
              </w:rPr>
              <w:t>kellett zárni. Ugyanakkor a helyi kisközösség legfontosabb közösségi tere.</w:t>
            </w:r>
          </w:p>
        </w:tc>
        <w:tc>
          <w:tcPr>
            <w:tcW w:w="2523" w:type="dxa"/>
          </w:tcPr>
          <w:p w:rsidR="00C851BF" w:rsidRPr="00C851BF" w:rsidRDefault="00C851BF" w:rsidP="00C851BF">
            <w:pPr>
              <w:rPr>
                <w:sz w:val="20"/>
                <w:szCs w:val="20"/>
              </w:rPr>
            </w:pPr>
            <w:r w:rsidRPr="00C851BF">
              <w:rPr>
                <w:sz w:val="20"/>
                <w:szCs w:val="20"/>
              </w:rPr>
              <w:t xml:space="preserve">1. Meglévő kulturális és közösségi terek </w:t>
            </w:r>
            <w:r w:rsidR="00A37257">
              <w:rPr>
                <w:sz w:val="20"/>
                <w:szCs w:val="20"/>
              </w:rPr>
              <w:t>fejlesztése</w:t>
            </w:r>
            <w:r w:rsidRPr="00C851BF">
              <w:rPr>
                <w:sz w:val="20"/>
                <w:szCs w:val="20"/>
              </w:rPr>
              <w:t>, korszerűsítése, új terek létrehozása</w:t>
            </w:r>
          </w:p>
          <w:p w:rsidR="00C851BF" w:rsidRPr="00C851BF" w:rsidRDefault="00C851BF" w:rsidP="00C851BF">
            <w:pPr>
              <w:rPr>
                <w:sz w:val="20"/>
                <w:szCs w:val="20"/>
              </w:rPr>
            </w:pPr>
            <w:r w:rsidRPr="00C851BF">
              <w:rPr>
                <w:sz w:val="20"/>
                <w:szCs w:val="20"/>
              </w:rPr>
              <w:t>2. A központtól távolabbi és/vagy leszakadó településrészek lakosságának jobb elérése, bevonása a városi közösségi és kulturális életbe</w:t>
            </w:r>
          </w:p>
          <w:p w:rsidR="00C851BF" w:rsidRPr="00C851BF" w:rsidRDefault="00C851BF" w:rsidP="00C851BF">
            <w:pPr>
              <w:rPr>
                <w:sz w:val="20"/>
                <w:szCs w:val="20"/>
              </w:rPr>
            </w:pPr>
            <w:r w:rsidRPr="00C851BF">
              <w:rPr>
                <w:sz w:val="20"/>
                <w:szCs w:val="20"/>
              </w:rPr>
              <w:t>3. Működő kulturális és közösségi kezdeményezések, hagyományok megerősítése, új kezdeményezések elindításának támogatása</w:t>
            </w:r>
          </w:p>
          <w:p w:rsidR="00555585" w:rsidRPr="0070606A" w:rsidRDefault="00017F65" w:rsidP="00C851BF">
            <w:pPr>
              <w:rPr>
                <w:sz w:val="20"/>
                <w:szCs w:val="20"/>
              </w:rPr>
            </w:pPr>
            <w:r>
              <w:rPr>
                <w:sz w:val="20"/>
                <w:szCs w:val="20"/>
              </w:rPr>
              <w:t>5</w:t>
            </w:r>
            <w:r w:rsidR="00C851BF" w:rsidRPr="00C851BF">
              <w:rPr>
                <w:sz w:val="20"/>
                <w:szCs w:val="20"/>
              </w:rPr>
              <w:t>. Jól szervezett, közös városi szintű kommunikációs rendszer kialakítása és működtetése</w:t>
            </w:r>
          </w:p>
        </w:tc>
        <w:tc>
          <w:tcPr>
            <w:tcW w:w="2268" w:type="dxa"/>
          </w:tcPr>
          <w:p w:rsidR="00555585" w:rsidRDefault="00C851BF" w:rsidP="0070606A">
            <w:pPr>
              <w:rPr>
                <w:sz w:val="20"/>
                <w:szCs w:val="20"/>
              </w:rPr>
            </w:pPr>
            <w:r w:rsidRPr="00C851BF">
              <w:rPr>
                <w:sz w:val="20"/>
                <w:szCs w:val="20"/>
              </w:rPr>
              <w:t>Kiemelt eljárásrend keretében megvalósuló kulcsprojekt.</w:t>
            </w:r>
          </w:p>
          <w:p w:rsidR="00C851BF" w:rsidRPr="00C851BF" w:rsidRDefault="00017F65" w:rsidP="00C851BF">
            <w:pPr>
              <w:rPr>
                <w:sz w:val="20"/>
                <w:szCs w:val="20"/>
              </w:rPr>
            </w:pPr>
            <w:r>
              <w:rPr>
                <w:sz w:val="20"/>
                <w:szCs w:val="20"/>
              </w:rPr>
              <w:t>Közösségi célú é</w:t>
            </w:r>
            <w:r w:rsidR="00C851BF" w:rsidRPr="00C851BF">
              <w:rPr>
                <w:sz w:val="20"/>
                <w:szCs w:val="20"/>
              </w:rPr>
              <w:t xml:space="preserve">pület infrastrukturális </w:t>
            </w:r>
            <w:r w:rsidR="00674D08">
              <w:rPr>
                <w:sz w:val="20"/>
                <w:szCs w:val="20"/>
              </w:rPr>
              <w:t>fejlesztése</w:t>
            </w:r>
          </w:p>
          <w:p w:rsidR="00C851BF" w:rsidRPr="0070606A" w:rsidRDefault="00017F65" w:rsidP="00674D08">
            <w:pPr>
              <w:rPr>
                <w:sz w:val="20"/>
                <w:szCs w:val="20"/>
              </w:rPr>
            </w:pPr>
            <w:r>
              <w:rPr>
                <w:sz w:val="20"/>
                <w:szCs w:val="20"/>
              </w:rPr>
              <w:t>Közösségi célú é</w:t>
            </w:r>
            <w:r w:rsidR="00C851BF" w:rsidRPr="00C851BF">
              <w:rPr>
                <w:sz w:val="20"/>
                <w:szCs w:val="20"/>
              </w:rPr>
              <w:t xml:space="preserve">pület infokommunikációs </w:t>
            </w:r>
            <w:r w:rsidR="00674D08">
              <w:rPr>
                <w:sz w:val="20"/>
                <w:szCs w:val="20"/>
              </w:rPr>
              <w:t>fejlesztése</w:t>
            </w:r>
          </w:p>
        </w:tc>
        <w:tc>
          <w:tcPr>
            <w:tcW w:w="2126" w:type="dxa"/>
          </w:tcPr>
          <w:p w:rsidR="00555585" w:rsidRPr="00EC7A27" w:rsidRDefault="00EC7A27" w:rsidP="009F383F">
            <w:pPr>
              <w:rPr>
                <w:sz w:val="20"/>
                <w:szCs w:val="20"/>
              </w:rPr>
            </w:pPr>
            <w:r w:rsidRPr="00EC7A27">
              <w:rPr>
                <w:sz w:val="20"/>
                <w:szCs w:val="20"/>
              </w:rPr>
              <w:t xml:space="preserve">„TOP-1.4.1-15 A foglalkoztatás és az életminőség javítása családbarát, munkába állást segítő intézmények, közszolgáltatások fejlesztésével” felhívás keretében több </w:t>
            </w:r>
            <w:r w:rsidR="009F383F">
              <w:rPr>
                <w:sz w:val="20"/>
                <w:szCs w:val="20"/>
              </w:rPr>
              <w:t>óvoda felújítása</w:t>
            </w:r>
            <w:r w:rsidRPr="00EC7A27">
              <w:rPr>
                <w:sz w:val="20"/>
                <w:szCs w:val="20"/>
              </w:rPr>
              <w:t>. Jelen kulcsprojektünk amellett, hogy erős szinergiát mutat a TOP fent nevesített felhívásával, ki is kívánja egészíteni azt, választ adva a legfontosabb közösségi igényekre.</w:t>
            </w:r>
          </w:p>
        </w:tc>
        <w:tc>
          <w:tcPr>
            <w:tcW w:w="1418" w:type="dxa"/>
          </w:tcPr>
          <w:p w:rsidR="00555585" w:rsidRPr="0070606A" w:rsidRDefault="00C851BF" w:rsidP="0070606A">
            <w:pPr>
              <w:rPr>
                <w:sz w:val="20"/>
                <w:szCs w:val="20"/>
              </w:rPr>
            </w:pPr>
            <w:r w:rsidRPr="00C851BF">
              <w:rPr>
                <w:sz w:val="20"/>
                <w:szCs w:val="20"/>
              </w:rPr>
              <w:t>Csongrád-Bokros településrész lakosai</w:t>
            </w:r>
          </w:p>
        </w:tc>
        <w:tc>
          <w:tcPr>
            <w:tcW w:w="850" w:type="dxa"/>
          </w:tcPr>
          <w:p w:rsidR="00555585" w:rsidRPr="0070606A" w:rsidRDefault="00A37257" w:rsidP="00A37257">
            <w:pPr>
              <w:rPr>
                <w:sz w:val="20"/>
                <w:szCs w:val="20"/>
              </w:rPr>
            </w:pPr>
            <w:r w:rsidRPr="00C851BF">
              <w:rPr>
                <w:sz w:val="20"/>
                <w:szCs w:val="20"/>
              </w:rPr>
              <w:t>8</w:t>
            </w:r>
            <w:r w:rsidR="00C255E8">
              <w:rPr>
                <w:sz w:val="20"/>
                <w:szCs w:val="20"/>
              </w:rPr>
              <w:t>1</w:t>
            </w:r>
            <w:r>
              <w:rPr>
                <w:sz w:val="20"/>
                <w:szCs w:val="20"/>
              </w:rPr>
              <w:t xml:space="preserve"> </w:t>
            </w:r>
            <w:r w:rsidR="00C851BF">
              <w:rPr>
                <w:sz w:val="20"/>
                <w:szCs w:val="20"/>
              </w:rPr>
              <w:t>000</w:t>
            </w:r>
            <w:r w:rsidR="00C851BF" w:rsidRPr="00C851BF">
              <w:rPr>
                <w:sz w:val="20"/>
                <w:szCs w:val="20"/>
              </w:rPr>
              <w:t xml:space="preserve"> </w:t>
            </w:r>
          </w:p>
        </w:tc>
        <w:tc>
          <w:tcPr>
            <w:tcW w:w="1134" w:type="dxa"/>
          </w:tcPr>
          <w:p w:rsidR="00555585" w:rsidRPr="0070606A" w:rsidRDefault="00C851BF" w:rsidP="0070606A">
            <w:pPr>
              <w:rPr>
                <w:sz w:val="20"/>
                <w:szCs w:val="20"/>
              </w:rPr>
            </w:pPr>
            <w:r>
              <w:rPr>
                <w:sz w:val="20"/>
                <w:szCs w:val="20"/>
              </w:rPr>
              <w:t>ERFA</w:t>
            </w:r>
          </w:p>
        </w:tc>
        <w:tc>
          <w:tcPr>
            <w:tcW w:w="1276" w:type="dxa"/>
          </w:tcPr>
          <w:p w:rsidR="00555585" w:rsidRPr="0070606A" w:rsidRDefault="00C851BF" w:rsidP="0070606A">
            <w:pPr>
              <w:rPr>
                <w:sz w:val="20"/>
                <w:szCs w:val="20"/>
              </w:rPr>
            </w:pPr>
            <w:r w:rsidRPr="00C851BF">
              <w:rPr>
                <w:sz w:val="20"/>
                <w:szCs w:val="20"/>
              </w:rPr>
              <w:t>2</w:t>
            </w:r>
            <w:r w:rsidR="00C255E8">
              <w:rPr>
                <w:sz w:val="20"/>
                <w:szCs w:val="20"/>
              </w:rPr>
              <w:t>018.04.01. – 2019.0</w:t>
            </w:r>
            <w:r w:rsidR="00664284">
              <w:rPr>
                <w:sz w:val="20"/>
                <w:szCs w:val="20"/>
              </w:rPr>
              <w:t>4</w:t>
            </w:r>
            <w:r w:rsidRPr="00C851BF">
              <w:rPr>
                <w:sz w:val="20"/>
                <w:szCs w:val="20"/>
              </w:rPr>
              <w:t>.3</w:t>
            </w:r>
            <w:r w:rsidR="00664284">
              <w:rPr>
                <w:sz w:val="20"/>
                <w:szCs w:val="20"/>
              </w:rPr>
              <w:t>0</w:t>
            </w:r>
            <w:r w:rsidRPr="00C851BF">
              <w:rPr>
                <w:sz w:val="20"/>
                <w:szCs w:val="20"/>
              </w:rPr>
              <w:t>.</w:t>
            </w:r>
          </w:p>
        </w:tc>
      </w:tr>
      <w:tr w:rsidR="00555585" w:rsidTr="00F872E4">
        <w:tc>
          <w:tcPr>
            <w:tcW w:w="675" w:type="dxa"/>
          </w:tcPr>
          <w:p w:rsidR="00555585" w:rsidRPr="0070606A" w:rsidRDefault="00555585" w:rsidP="0070606A">
            <w:pPr>
              <w:rPr>
                <w:sz w:val="20"/>
                <w:szCs w:val="20"/>
              </w:rPr>
            </w:pPr>
            <w:r w:rsidRPr="0070606A">
              <w:rPr>
                <w:sz w:val="20"/>
                <w:szCs w:val="20"/>
              </w:rPr>
              <w:t>2.</w:t>
            </w:r>
          </w:p>
        </w:tc>
        <w:tc>
          <w:tcPr>
            <w:tcW w:w="1447" w:type="dxa"/>
          </w:tcPr>
          <w:p w:rsidR="00555585" w:rsidRPr="0070606A" w:rsidRDefault="0070606A" w:rsidP="0070606A">
            <w:pPr>
              <w:rPr>
                <w:sz w:val="20"/>
                <w:szCs w:val="20"/>
              </w:rPr>
            </w:pPr>
            <w:r>
              <w:rPr>
                <w:sz w:val="20"/>
                <w:szCs w:val="20"/>
              </w:rPr>
              <w:t xml:space="preserve">Városi Galéria </w:t>
            </w:r>
            <w:r w:rsidRPr="0070606A">
              <w:rPr>
                <w:sz w:val="20"/>
                <w:szCs w:val="20"/>
              </w:rPr>
              <w:t>megújítása</w:t>
            </w:r>
            <w:r>
              <w:rPr>
                <w:sz w:val="20"/>
                <w:szCs w:val="20"/>
              </w:rPr>
              <w:t xml:space="preserve"> (K)</w:t>
            </w:r>
          </w:p>
        </w:tc>
        <w:tc>
          <w:tcPr>
            <w:tcW w:w="1984" w:type="dxa"/>
          </w:tcPr>
          <w:p w:rsidR="00555585" w:rsidRPr="0070606A" w:rsidRDefault="00381560" w:rsidP="001E1215">
            <w:pPr>
              <w:rPr>
                <w:sz w:val="20"/>
                <w:szCs w:val="20"/>
              </w:rPr>
            </w:pPr>
            <w:r w:rsidRPr="00381560">
              <w:rPr>
                <w:sz w:val="20"/>
                <w:szCs w:val="20"/>
              </w:rPr>
              <w:t>A Városi Galéria 30 éve épült, azóta érdemi felújításra nem került sor. Az</w:t>
            </w:r>
            <w:r w:rsidR="00664284">
              <w:rPr>
                <w:sz w:val="20"/>
                <w:szCs w:val="20"/>
              </w:rPr>
              <w:t xml:space="preserve"> épület alkalmas arra, hogy </w:t>
            </w:r>
            <w:r w:rsidRPr="00381560">
              <w:rPr>
                <w:sz w:val="20"/>
                <w:szCs w:val="20"/>
              </w:rPr>
              <w:t xml:space="preserve">napi rendszerességű nyitott szolgáltatásokat nyújtson, rendszeres és alkalmi </w:t>
            </w:r>
            <w:r w:rsidRPr="00381560">
              <w:rPr>
                <w:sz w:val="20"/>
                <w:szCs w:val="20"/>
              </w:rPr>
              <w:lastRenderedPageBreak/>
              <w:t xml:space="preserve">programoknak helyszínt </w:t>
            </w:r>
            <w:r w:rsidR="001E1215">
              <w:rPr>
                <w:sz w:val="20"/>
                <w:szCs w:val="20"/>
              </w:rPr>
              <w:t>biztosítson</w:t>
            </w:r>
            <w:r w:rsidRPr="00381560">
              <w:rPr>
                <w:sz w:val="20"/>
                <w:szCs w:val="20"/>
              </w:rPr>
              <w:t>.</w:t>
            </w:r>
          </w:p>
        </w:tc>
        <w:tc>
          <w:tcPr>
            <w:tcW w:w="2523" w:type="dxa"/>
          </w:tcPr>
          <w:p w:rsidR="00C851BF" w:rsidRPr="00C851BF" w:rsidRDefault="009F383F" w:rsidP="00C851BF">
            <w:pPr>
              <w:rPr>
                <w:sz w:val="20"/>
                <w:szCs w:val="20"/>
              </w:rPr>
            </w:pPr>
            <w:r>
              <w:rPr>
                <w:sz w:val="20"/>
                <w:szCs w:val="20"/>
              </w:rPr>
              <w:lastRenderedPageBreak/>
              <w:t>1</w:t>
            </w:r>
            <w:r w:rsidR="00C851BF" w:rsidRPr="00C851BF">
              <w:rPr>
                <w:sz w:val="20"/>
                <w:szCs w:val="20"/>
              </w:rPr>
              <w:t xml:space="preserve">. Meglévő kulturális és közösségi terek </w:t>
            </w:r>
            <w:r w:rsidR="00BD3B65">
              <w:rPr>
                <w:sz w:val="20"/>
                <w:szCs w:val="20"/>
              </w:rPr>
              <w:t>fejlesztése</w:t>
            </w:r>
            <w:r w:rsidR="00C851BF" w:rsidRPr="00C851BF">
              <w:rPr>
                <w:sz w:val="20"/>
                <w:szCs w:val="20"/>
              </w:rPr>
              <w:t>, korszerűsít</w:t>
            </w:r>
            <w:r w:rsidR="00664284">
              <w:rPr>
                <w:sz w:val="20"/>
                <w:szCs w:val="20"/>
              </w:rPr>
              <w:t>ése</w:t>
            </w:r>
          </w:p>
          <w:p w:rsidR="00C851BF" w:rsidRPr="00C851BF" w:rsidRDefault="00C851BF" w:rsidP="00C851BF">
            <w:pPr>
              <w:rPr>
                <w:sz w:val="20"/>
                <w:szCs w:val="20"/>
              </w:rPr>
            </w:pPr>
            <w:r w:rsidRPr="00C851BF">
              <w:rPr>
                <w:sz w:val="20"/>
                <w:szCs w:val="20"/>
              </w:rPr>
              <w:t>3. Működő kulturális és közösségi kezdeményezések, hagyományok megerősítése, új kezdeményezések elindításának támogatása</w:t>
            </w:r>
          </w:p>
          <w:p w:rsidR="00C851BF" w:rsidRPr="00C851BF" w:rsidRDefault="00C851BF" w:rsidP="00C851BF">
            <w:pPr>
              <w:rPr>
                <w:sz w:val="20"/>
                <w:szCs w:val="20"/>
              </w:rPr>
            </w:pPr>
            <w:r w:rsidRPr="00C851BF">
              <w:rPr>
                <w:sz w:val="20"/>
                <w:szCs w:val="20"/>
              </w:rPr>
              <w:t>4. Fiatalok kulturális-</w:t>
            </w:r>
            <w:r w:rsidRPr="00C851BF">
              <w:rPr>
                <w:sz w:val="20"/>
                <w:szCs w:val="20"/>
              </w:rPr>
              <w:lastRenderedPageBreak/>
              <w:t xml:space="preserve">közösségi kezdeményezéseinek támogatása, ösztönzése </w:t>
            </w:r>
          </w:p>
          <w:p w:rsidR="00555585" w:rsidRPr="0070606A" w:rsidRDefault="00C851BF" w:rsidP="00C851BF">
            <w:pPr>
              <w:rPr>
                <w:sz w:val="20"/>
                <w:szCs w:val="20"/>
              </w:rPr>
            </w:pPr>
            <w:r w:rsidRPr="00C851BF">
              <w:rPr>
                <w:sz w:val="20"/>
                <w:szCs w:val="20"/>
              </w:rPr>
              <w:t>5. Jól szervezett, közös városi szintű kommunikációs rendszer kialakítása és működtetése</w:t>
            </w:r>
          </w:p>
        </w:tc>
        <w:tc>
          <w:tcPr>
            <w:tcW w:w="2268" w:type="dxa"/>
          </w:tcPr>
          <w:p w:rsidR="00C851BF" w:rsidRDefault="00C851BF" w:rsidP="00C851BF">
            <w:pPr>
              <w:rPr>
                <w:sz w:val="20"/>
                <w:szCs w:val="20"/>
              </w:rPr>
            </w:pPr>
            <w:r w:rsidRPr="00C851BF">
              <w:rPr>
                <w:sz w:val="20"/>
                <w:szCs w:val="20"/>
              </w:rPr>
              <w:lastRenderedPageBreak/>
              <w:t>Kiemelt eljárásrend keretében megvalósuló kulcsprojekt.</w:t>
            </w:r>
          </w:p>
          <w:p w:rsidR="00C851BF" w:rsidRPr="00C851BF" w:rsidRDefault="001E1215" w:rsidP="00C851BF">
            <w:pPr>
              <w:rPr>
                <w:sz w:val="20"/>
                <w:szCs w:val="20"/>
              </w:rPr>
            </w:pPr>
            <w:r>
              <w:rPr>
                <w:sz w:val="20"/>
                <w:szCs w:val="20"/>
              </w:rPr>
              <w:t>Közösségi célú é</w:t>
            </w:r>
            <w:r w:rsidR="00C851BF" w:rsidRPr="00C851BF">
              <w:rPr>
                <w:sz w:val="20"/>
                <w:szCs w:val="20"/>
              </w:rPr>
              <w:t xml:space="preserve">pület infrastrukturális </w:t>
            </w:r>
            <w:r w:rsidR="00674D08">
              <w:rPr>
                <w:sz w:val="20"/>
                <w:szCs w:val="20"/>
              </w:rPr>
              <w:t>fejlesztése</w:t>
            </w:r>
          </w:p>
          <w:p w:rsidR="00555585" w:rsidRPr="0070606A" w:rsidRDefault="00555585" w:rsidP="00674D08">
            <w:pPr>
              <w:rPr>
                <w:sz w:val="20"/>
                <w:szCs w:val="20"/>
              </w:rPr>
            </w:pPr>
          </w:p>
        </w:tc>
        <w:tc>
          <w:tcPr>
            <w:tcW w:w="2126" w:type="dxa"/>
          </w:tcPr>
          <w:p w:rsidR="00555585" w:rsidRPr="00EC7A27" w:rsidRDefault="00EC7A27" w:rsidP="0070606A">
            <w:pPr>
              <w:rPr>
                <w:sz w:val="20"/>
                <w:szCs w:val="20"/>
              </w:rPr>
            </w:pPr>
            <w:r w:rsidRPr="00EC7A27">
              <w:rPr>
                <w:sz w:val="20"/>
                <w:szCs w:val="20"/>
              </w:rPr>
              <w:t xml:space="preserve">„TOP-1.4.1-15 A foglalkoztatás és az életminőség javítása családbarát, munkába állást segítő intézmények, közszolgáltatások fejlesztésével” felhívás keretében több </w:t>
            </w:r>
            <w:r w:rsidR="009F383F">
              <w:rPr>
                <w:sz w:val="20"/>
                <w:szCs w:val="20"/>
              </w:rPr>
              <w:t>óvoda felújítása</w:t>
            </w:r>
            <w:r w:rsidRPr="00EC7A27">
              <w:rPr>
                <w:sz w:val="20"/>
                <w:szCs w:val="20"/>
              </w:rPr>
              <w:t xml:space="preserve">. Jelen kulcsprojektünk </w:t>
            </w:r>
            <w:r w:rsidRPr="00EC7A27">
              <w:rPr>
                <w:sz w:val="20"/>
                <w:szCs w:val="20"/>
              </w:rPr>
              <w:lastRenderedPageBreak/>
              <w:t>amellett, hogy erős szinergiát mutat a TOP fent nevesített felhívásával, ki is kívánja egészíteni azt, választ adva a legfontosabb közösségi igényekre.</w:t>
            </w:r>
          </w:p>
        </w:tc>
        <w:tc>
          <w:tcPr>
            <w:tcW w:w="1418" w:type="dxa"/>
          </w:tcPr>
          <w:p w:rsidR="00555585" w:rsidRPr="0070606A" w:rsidRDefault="00381560" w:rsidP="0070606A">
            <w:pPr>
              <w:rPr>
                <w:sz w:val="20"/>
                <w:szCs w:val="20"/>
              </w:rPr>
            </w:pPr>
            <w:r w:rsidRPr="00381560">
              <w:rPr>
                <w:sz w:val="20"/>
                <w:szCs w:val="20"/>
              </w:rPr>
              <w:lastRenderedPageBreak/>
              <w:t>Csongrád fiatal lakosai (6-30 év között)</w:t>
            </w:r>
          </w:p>
        </w:tc>
        <w:tc>
          <w:tcPr>
            <w:tcW w:w="850" w:type="dxa"/>
          </w:tcPr>
          <w:p w:rsidR="00555585" w:rsidRPr="0070606A" w:rsidRDefault="00C255E8" w:rsidP="00BD3B65">
            <w:pPr>
              <w:rPr>
                <w:sz w:val="20"/>
                <w:szCs w:val="20"/>
              </w:rPr>
            </w:pPr>
            <w:r>
              <w:rPr>
                <w:sz w:val="20"/>
                <w:szCs w:val="20"/>
              </w:rPr>
              <w:t>10</w:t>
            </w:r>
            <w:r w:rsidR="008A25ED">
              <w:rPr>
                <w:sz w:val="20"/>
                <w:szCs w:val="20"/>
              </w:rPr>
              <w:t xml:space="preserve"> </w:t>
            </w:r>
            <w:r>
              <w:rPr>
                <w:sz w:val="20"/>
                <w:szCs w:val="20"/>
              </w:rPr>
              <w:t>887</w:t>
            </w:r>
          </w:p>
        </w:tc>
        <w:tc>
          <w:tcPr>
            <w:tcW w:w="1134" w:type="dxa"/>
          </w:tcPr>
          <w:p w:rsidR="00555585" w:rsidRPr="0070606A" w:rsidRDefault="00381560" w:rsidP="0070606A">
            <w:pPr>
              <w:rPr>
                <w:sz w:val="20"/>
                <w:szCs w:val="20"/>
              </w:rPr>
            </w:pPr>
            <w:r>
              <w:rPr>
                <w:sz w:val="20"/>
                <w:szCs w:val="20"/>
              </w:rPr>
              <w:t>ERFA</w:t>
            </w:r>
          </w:p>
        </w:tc>
        <w:tc>
          <w:tcPr>
            <w:tcW w:w="1276" w:type="dxa"/>
          </w:tcPr>
          <w:p w:rsidR="00555585" w:rsidRPr="0070606A" w:rsidRDefault="00381560" w:rsidP="0070606A">
            <w:pPr>
              <w:rPr>
                <w:sz w:val="20"/>
                <w:szCs w:val="20"/>
              </w:rPr>
            </w:pPr>
            <w:r w:rsidRPr="00EC7A27">
              <w:rPr>
                <w:sz w:val="20"/>
                <w:szCs w:val="20"/>
              </w:rPr>
              <w:t>2</w:t>
            </w:r>
            <w:r w:rsidR="00C255E8">
              <w:rPr>
                <w:sz w:val="20"/>
                <w:szCs w:val="20"/>
              </w:rPr>
              <w:t>018.04.01. – 2019.0</w:t>
            </w:r>
            <w:r w:rsidR="00664284">
              <w:rPr>
                <w:sz w:val="20"/>
                <w:szCs w:val="20"/>
              </w:rPr>
              <w:t>4.30</w:t>
            </w:r>
            <w:r w:rsidRPr="00EC7A27">
              <w:rPr>
                <w:sz w:val="20"/>
                <w:szCs w:val="20"/>
              </w:rPr>
              <w:t>.</w:t>
            </w:r>
          </w:p>
        </w:tc>
      </w:tr>
      <w:tr w:rsidR="00555585" w:rsidTr="00F872E4">
        <w:tc>
          <w:tcPr>
            <w:tcW w:w="675" w:type="dxa"/>
          </w:tcPr>
          <w:p w:rsidR="00555585" w:rsidRPr="0070606A" w:rsidRDefault="00664284" w:rsidP="0070606A">
            <w:pPr>
              <w:rPr>
                <w:sz w:val="20"/>
                <w:szCs w:val="20"/>
              </w:rPr>
            </w:pPr>
            <w:r>
              <w:rPr>
                <w:sz w:val="20"/>
                <w:szCs w:val="20"/>
              </w:rPr>
              <w:lastRenderedPageBreak/>
              <w:t>3</w:t>
            </w:r>
            <w:r w:rsidR="00555585" w:rsidRPr="0070606A">
              <w:rPr>
                <w:sz w:val="20"/>
                <w:szCs w:val="20"/>
              </w:rPr>
              <w:t>.</w:t>
            </w:r>
          </w:p>
        </w:tc>
        <w:tc>
          <w:tcPr>
            <w:tcW w:w="1447" w:type="dxa"/>
          </w:tcPr>
          <w:p w:rsidR="00555585" w:rsidRPr="0070606A" w:rsidRDefault="0070606A" w:rsidP="00674D08">
            <w:pPr>
              <w:ind w:right="-130"/>
              <w:rPr>
                <w:sz w:val="20"/>
                <w:szCs w:val="20"/>
              </w:rPr>
            </w:pPr>
            <w:r w:rsidRPr="0070606A">
              <w:rPr>
                <w:sz w:val="20"/>
                <w:szCs w:val="20"/>
              </w:rPr>
              <w:t xml:space="preserve">Városi közösségi zárt terek, ingatlanok </w:t>
            </w:r>
            <w:r w:rsidR="00674D08">
              <w:rPr>
                <w:sz w:val="20"/>
                <w:szCs w:val="20"/>
              </w:rPr>
              <w:t>fejlesztése</w:t>
            </w:r>
            <w:r w:rsidRPr="0070606A">
              <w:rPr>
                <w:sz w:val="20"/>
                <w:szCs w:val="20"/>
              </w:rPr>
              <w:t>, kapcsolódó eszközbeszerzések</w:t>
            </w:r>
          </w:p>
        </w:tc>
        <w:tc>
          <w:tcPr>
            <w:tcW w:w="1984" w:type="dxa"/>
          </w:tcPr>
          <w:p w:rsidR="00555585" w:rsidRPr="0070606A" w:rsidRDefault="00B57670" w:rsidP="0070606A">
            <w:pPr>
              <w:rPr>
                <w:sz w:val="20"/>
                <w:szCs w:val="20"/>
              </w:rPr>
            </w:pPr>
            <w:r w:rsidRPr="00B57670">
              <w:rPr>
                <w:sz w:val="20"/>
                <w:szCs w:val="20"/>
              </w:rPr>
              <w:t>A település gazdag kulturális hagyományokkal rendelkezik, ezek tárgyi, infrastrukturális adottságai azonban elhanyagoltak</w:t>
            </w:r>
            <w:r>
              <w:rPr>
                <w:sz w:val="20"/>
                <w:szCs w:val="20"/>
              </w:rPr>
              <w:t>.</w:t>
            </w:r>
          </w:p>
        </w:tc>
        <w:tc>
          <w:tcPr>
            <w:tcW w:w="2523" w:type="dxa"/>
          </w:tcPr>
          <w:p w:rsidR="00B57670" w:rsidRPr="00B57670" w:rsidRDefault="00B57670" w:rsidP="00B57670">
            <w:pPr>
              <w:rPr>
                <w:sz w:val="20"/>
                <w:szCs w:val="20"/>
              </w:rPr>
            </w:pPr>
            <w:r w:rsidRPr="00B57670">
              <w:rPr>
                <w:sz w:val="20"/>
                <w:szCs w:val="20"/>
              </w:rPr>
              <w:t xml:space="preserve">1. Meglévő kulturális és közösségi terek </w:t>
            </w:r>
            <w:r w:rsidR="00BD3B65">
              <w:rPr>
                <w:sz w:val="20"/>
                <w:szCs w:val="20"/>
              </w:rPr>
              <w:t>fejlesztése</w:t>
            </w:r>
            <w:r w:rsidRPr="00B57670">
              <w:rPr>
                <w:sz w:val="20"/>
                <w:szCs w:val="20"/>
              </w:rPr>
              <w:t>, korszerűsítése, új terek létrehozása</w:t>
            </w:r>
          </w:p>
          <w:p w:rsidR="00B57670" w:rsidRPr="00B57670" w:rsidRDefault="00B57670" w:rsidP="00B57670">
            <w:pPr>
              <w:rPr>
                <w:sz w:val="20"/>
                <w:szCs w:val="20"/>
              </w:rPr>
            </w:pPr>
            <w:r w:rsidRPr="00B57670">
              <w:rPr>
                <w:sz w:val="20"/>
                <w:szCs w:val="20"/>
              </w:rPr>
              <w:t>2. A központtól távolabbi és/vagy leszakadó településrészek lakosságának jobb elérése, bevonása a városi közösségi és kulturális életbe</w:t>
            </w:r>
          </w:p>
          <w:p w:rsidR="00B57670" w:rsidRPr="00B57670" w:rsidRDefault="00B57670" w:rsidP="00B57670">
            <w:pPr>
              <w:rPr>
                <w:sz w:val="20"/>
                <w:szCs w:val="20"/>
              </w:rPr>
            </w:pPr>
            <w:r w:rsidRPr="00B57670">
              <w:rPr>
                <w:sz w:val="20"/>
                <w:szCs w:val="20"/>
              </w:rPr>
              <w:t>3. Működő kulturális és közösségi kezdeményezések, hagyományok megerősítése, új kezdeményezések elindításának támogatása</w:t>
            </w:r>
          </w:p>
          <w:p w:rsidR="00555585" w:rsidRPr="0070606A" w:rsidRDefault="00B57670" w:rsidP="00B57670">
            <w:pPr>
              <w:rPr>
                <w:sz w:val="20"/>
                <w:szCs w:val="20"/>
              </w:rPr>
            </w:pPr>
            <w:r w:rsidRPr="00B57670">
              <w:rPr>
                <w:sz w:val="20"/>
                <w:szCs w:val="20"/>
              </w:rPr>
              <w:t>4. Fiatalok kulturális-közösségi kezdeményezéseinek támogatása, ösztönzése</w:t>
            </w:r>
          </w:p>
        </w:tc>
        <w:tc>
          <w:tcPr>
            <w:tcW w:w="2268" w:type="dxa"/>
          </w:tcPr>
          <w:p w:rsidR="00555585" w:rsidRPr="0070606A" w:rsidRDefault="00B57670" w:rsidP="0070606A">
            <w:pPr>
              <w:rPr>
                <w:sz w:val="20"/>
                <w:szCs w:val="20"/>
              </w:rPr>
            </w:pPr>
            <w:r w:rsidRPr="00B57670">
              <w:rPr>
                <w:sz w:val="20"/>
                <w:szCs w:val="20"/>
              </w:rPr>
              <w:t>A település közösségi, kulturális életének helyet adó épületek, ingatlanok kisösszegű (nem kulcsprojekt), helyi pályázati támogatásból történő fe</w:t>
            </w:r>
            <w:r w:rsidR="00674D08">
              <w:rPr>
                <w:sz w:val="20"/>
                <w:szCs w:val="20"/>
              </w:rPr>
              <w:t>jlesztése</w:t>
            </w:r>
            <w:r w:rsidRPr="00B57670">
              <w:rPr>
                <w:sz w:val="20"/>
                <w:szCs w:val="20"/>
              </w:rPr>
              <w:t>, kialakítása.</w:t>
            </w:r>
          </w:p>
        </w:tc>
        <w:tc>
          <w:tcPr>
            <w:tcW w:w="2126" w:type="dxa"/>
          </w:tcPr>
          <w:p w:rsidR="00555585" w:rsidRPr="00EC7A27" w:rsidRDefault="00674D08" w:rsidP="004D33C1">
            <w:pPr>
              <w:rPr>
                <w:sz w:val="20"/>
                <w:szCs w:val="20"/>
              </w:rPr>
            </w:pPr>
            <w:r>
              <w:rPr>
                <w:sz w:val="20"/>
                <w:szCs w:val="20"/>
              </w:rPr>
              <w:t>A</w:t>
            </w:r>
            <w:r w:rsidR="00EC7A27" w:rsidRPr="00EC7A27">
              <w:rPr>
                <w:sz w:val="20"/>
                <w:szCs w:val="20"/>
              </w:rPr>
              <w:t xml:space="preserve"> „TOP-2.1.1-15 Barnamezős területek rehabilitációja” felhívás keretében több ingatlanfejlesztést is tervez Csongrád városa, ezek azonban – a felhívás korlátai miatt – nem terjednek ki a város egyéb közösségi funkciójú épületeire. Jelen </w:t>
            </w:r>
            <w:r w:rsidR="004D33C1">
              <w:rPr>
                <w:sz w:val="20"/>
                <w:szCs w:val="20"/>
              </w:rPr>
              <w:t>beavatkozás</w:t>
            </w:r>
            <w:r w:rsidR="004D33C1" w:rsidRPr="00EC7A27">
              <w:rPr>
                <w:sz w:val="20"/>
                <w:szCs w:val="20"/>
              </w:rPr>
              <w:t xml:space="preserve"> </w:t>
            </w:r>
            <w:r w:rsidR="00EC7A27" w:rsidRPr="00EC7A27">
              <w:rPr>
                <w:sz w:val="20"/>
                <w:szCs w:val="20"/>
              </w:rPr>
              <w:t>amellett, hogy erős szinergiát mutat a TOP fent nevesített felhívásával, ki is kívánja egészíteni azt, választ adva a legfontosabb közösségi igényekre.</w:t>
            </w:r>
          </w:p>
        </w:tc>
        <w:tc>
          <w:tcPr>
            <w:tcW w:w="1418" w:type="dxa"/>
          </w:tcPr>
          <w:p w:rsidR="00555585" w:rsidRPr="0070606A" w:rsidRDefault="00B57670" w:rsidP="0070606A">
            <w:pPr>
              <w:rPr>
                <w:sz w:val="20"/>
                <w:szCs w:val="20"/>
              </w:rPr>
            </w:pPr>
            <w:r w:rsidRPr="00B57670">
              <w:rPr>
                <w:sz w:val="20"/>
                <w:szCs w:val="20"/>
              </w:rPr>
              <w:t>Csongrád város társadalmi szervezetei, ezek tagjai, aktivistái, Csongrád város lakossága</w:t>
            </w:r>
          </w:p>
        </w:tc>
        <w:tc>
          <w:tcPr>
            <w:tcW w:w="850" w:type="dxa"/>
          </w:tcPr>
          <w:p w:rsidR="00555585" w:rsidRPr="0070606A" w:rsidRDefault="00664284" w:rsidP="0070606A">
            <w:pPr>
              <w:rPr>
                <w:sz w:val="20"/>
                <w:szCs w:val="20"/>
              </w:rPr>
            </w:pPr>
            <w:r>
              <w:rPr>
                <w:sz w:val="20"/>
                <w:szCs w:val="20"/>
              </w:rPr>
              <w:t>40</w:t>
            </w:r>
            <w:r w:rsidR="00B57670">
              <w:rPr>
                <w:sz w:val="20"/>
                <w:szCs w:val="20"/>
              </w:rPr>
              <w:t xml:space="preserve"> 000</w:t>
            </w:r>
          </w:p>
        </w:tc>
        <w:tc>
          <w:tcPr>
            <w:tcW w:w="1134" w:type="dxa"/>
          </w:tcPr>
          <w:p w:rsidR="00555585" w:rsidRPr="0070606A" w:rsidRDefault="00B57670" w:rsidP="0070606A">
            <w:pPr>
              <w:rPr>
                <w:sz w:val="20"/>
                <w:szCs w:val="20"/>
              </w:rPr>
            </w:pPr>
            <w:r>
              <w:rPr>
                <w:sz w:val="20"/>
                <w:szCs w:val="20"/>
              </w:rPr>
              <w:t>ERFA</w:t>
            </w:r>
          </w:p>
        </w:tc>
        <w:tc>
          <w:tcPr>
            <w:tcW w:w="1276" w:type="dxa"/>
          </w:tcPr>
          <w:p w:rsidR="00555585" w:rsidRPr="0070606A" w:rsidRDefault="00664284" w:rsidP="0070606A">
            <w:pPr>
              <w:rPr>
                <w:sz w:val="20"/>
                <w:szCs w:val="20"/>
              </w:rPr>
            </w:pPr>
            <w:r>
              <w:rPr>
                <w:sz w:val="20"/>
                <w:szCs w:val="20"/>
              </w:rPr>
              <w:t>2018.04</w:t>
            </w:r>
            <w:r w:rsidR="00B57670" w:rsidRPr="00B57670">
              <w:rPr>
                <w:sz w:val="20"/>
                <w:szCs w:val="20"/>
              </w:rPr>
              <w:t>.01. – 20</w:t>
            </w:r>
            <w:r w:rsidR="004D33C1">
              <w:rPr>
                <w:sz w:val="20"/>
                <w:szCs w:val="20"/>
              </w:rPr>
              <w:t>1</w:t>
            </w:r>
            <w:r>
              <w:rPr>
                <w:sz w:val="20"/>
                <w:szCs w:val="20"/>
              </w:rPr>
              <w:t>9.04.30</w:t>
            </w:r>
            <w:r w:rsidR="00B57670" w:rsidRPr="00B57670">
              <w:rPr>
                <w:sz w:val="20"/>
                <w:szCs w:val="20"/>
              </w:rPr>
              <w:t>.</w:t>
            </w:r>
          </w:p>
        </w:tc>
      </w:tr>
      <w:tr w:rsidR="00555585" w:rsidTr="00F872E4">
        <w:tc>
          <w:tcPr>
            <w:tcW w:w="675" w:type="dxa"/>
          </w:tcPr>
          <w:p w:rsidR="00555585" w:rsidRPr="0070606A" w:rsidRDefault="00B46792" w:rsidP="0070606A">
            <w:pPr>
              <w:rPr>
                <w:sz w:val="20"/>
                <w:szCs w:val="20"/>
              </w:rPr>
            </w:pPr>
            <w:r>
              <w:rPr>
                <w:sz w:val="20"/>
                <w:szCs w:val="20"/>
              </w:rPr>
              <w:t>4</w:t>
            </w:r>
            <w:r w:rsidR="00555585" w:rsidRPr="0070606A">
              <w:rPr>
                <w:sz w:val="20"/>
                <w:szCs w:val="20"/>
              </w:rPr>
              <w:t>.</w:t>
            </w:r>
          </w:p>
        </w:tc>
        <w:tc>
          <w:tcPr>
            <w:tcW w:w="1447" w:type="dxa"/>
          </w:tcPr>
          <w:p w:rsidR="00555585" w:rsidRPr="0070606A" w:rsidRDefault="0070606A" w:rsidP="0070606A">
            <w:pPr>
              <w:rPr>
                <w:sz w:val="20"/>
                <w:szCs w:val="20"/>
              </w:rPr>
            </w:pPr>
            <w:r w:rsidRPr="0070606A">
              <w:rPr>
                <w:sz w:val="20"/>
                <w:szCs w:val="20"/>
              </w:rPr>
              <w:t xml:space="preserve">Városi közösségi nyitott terek </w:t>
            </w:r>
            <w:r w:rsidR="008902DA">
              <w:rPr>
                <w:sz w:val="20"/>
                <w:szCs w:val="20"/>
              </w:rPr>
              <w:t>fejlesztése</w:t>
            </w:r>
          </w:p>
        </w:tc>
        <w:tc>
          <w:tcPr>
            <w:tcW w:w="1984" w:type="dxa"/>
          </w:tcPr>
          <w:p w:rsidR="00555585" w:rsidRPr="0070606A" w:rsidRDefault="00812184" w:rsidP="0070606A">
            <w:pPr>
              <w:rPr>
                <w:sz w:val="20"/>
                <w:szCs w:val="20"/>
              </w:rPr>
            </w:pPr>
            <w:r w:rsidRPr="00812184">
              <w:rPr>
                <w:sz w:val="20"/>
                <w:szCs w:val="20"/>
              </w:rPr>
              <w:t xml:space="preserve">A város sok zöld felülettel rendelkezik, azonban ezekben viszonylag kevés a nyitott közösségi </w:t>
            </w:r>
            <w:r w:rsidRPr="00812184">
              <w:rPr>
                <w:sz w:val="20"/>
                <w:szCs w:val="20"/>
              </w:rPr>
              <w:lastRenderedPageBreak/>
              <w:t xml:space="preserve">térként használható terület. Ezek kialakítására, felújítására szükség van ahhoz, hogy </w:t>
            </w:r>
            <w:r w:rsidR="00BB1E17" w:rsidRPr="00BB1E17">
              <w:rPr>
                <w:sz w:val="20"/>
                <w:szCs w:val="20"/>
              </w:rPr>
              <w:t>valóban aktív közösségi életterek jöhessenek létre, ne eredményezze a parkok, zöldfelületek amortizálódását a túlzott terhelés</w:t>
            </w:r>
            <w:r w:rsidR="00BB1E17">
              <w:rPr>
                <w:sz w:val="20"/>
                <w:szCs w:val="20"/>
              </w:rPr>
              <w:t>.</w:t>
            </w:r>
          </w:p>
        </w:tc>
        <w:tc>
          <w:tcPr>
            <w:tcW w:w="2523" w:type="dxa"/>
          </w:tcPr>
          <w:p w:rsidR="00812184" w:rsidRPr="00812184" w:rsidRDefault="00812184" w:rsidP="00812184">
            <w:pPr>
              <w:rPr>
                <w:sz w:val="20"/>
                <w:szCs w:val="20"/>
              </w:rPr>
            </w:pPr>
            <w:r w:rsidRPr="00812184">
              <w:rPr>
                <w:sz w:val="20"/>
                <w:szCs w:val="20"/>
              </w:rPr>
              <w:lastRenderedPageBreak/>
              <w:t>1. Meglévő kulturális és közösségi terek megújítása, korszerűsítése, új terek létrehozása</w:t>
            </w:r>
          </w:p>
          <w:p w:rsidR="00812184" w:rsidRPr="00812184" w:rsidRDefault="00812184" w:rsidP="00812184">
            <w:pPr>
              <w:rPr>
                <w:sz w:val="20"/>
                <w:szCs w:val="20"/>
              </w:rPr>
            </w:pPr>
            <w:r w:rsidRPr="00812184">
              <w:rPr>
                <w:sz w:val="20"/>
                <w:szCs w:val="20"/>
              </w:rPr>
              <w:t xml:space="preserve">2. A központtól távolabbi </w:t>
            </w:r>
            <w:r w:rsidRPr="00812184">
              <w:rPr>
                <w:sz w:val="20"/>
                <w:szCs w:val="20"/>
              </w:rPr>
              <w:lastRenderedPageBreak/>
              <w:t>és/vagy leszakadó településrészek lakosságának jobb elérése, bevonása a városi közösségi és kulturális életbe</w:t>
            </w:r>
          </w:p>
          <w:p w:rsidR="00812184" w:rsidRPr="00812184" w:rsidRDefault="00812184" w:rsidP="00812184">
            <w:pPr>
              <w:rPr>
                <w:sz w:val="20"/>
                <w:szCs w:val="20"/>
              </w:rPr>
            </w:pPr>
            <w:r w:rsidRPr="00812184">
              <w:rPr>
                <w:sz w:val="20"/>
                <w:szCs w:val="20"/>
              </w:rPr>
              <w:t>3. Működő kulturális és közösségi kezdeményezések, hagyományok megerősítése, új kezdeményezések elindításának támogatása</w:t>
            </w:r>
          </w:p>
          <w:p w:rsidR="00555585" w:rsidRPr="0070606A" w:rsidRDefault="00812184" w:rsidP="00812184">
            <w:pPr>
              <w:rPr>
                <w:sz w:val="20"/>
                <w:szCs w:val="20"/>
              </w:rPr>
            </w:pPr>
            <w:r w:rsidRPr="00812184">
              <w:rPr>
                <w:sz w:val="20"/>
                <w:szCs w:val="20"/>
              </w:rPr>
              <w:t>4. Fiatalok kulturális-közösségi kezdeményezéseinek támogatása, ösztönzése</w:t>
            </w:r>
          </w:p>
        </w:tc>
        <w:tc>
          <w:tcPr>
            <w:tcW w:w="2268" w:type="dxa"/>
          </w:tcPr>
          <w:p w:rsidR="00BB1E17" w:rsidRPr="00BB1E17" w:rsidRDefault="00BB1E17" w:rsidP="00BB1E17">
            <w:pPr>
              <w:rPr>
                <w:sz w:val="20"/>
                <w:szCs w:val="20"/>
              </w:rPr>
            </w:pPr>
            <w:r>
              <w:rPr>
                <w:sz w:val="20"/>
                <w:szCs w:val="20"/>
              </w:rPr>
              <w:lastRenderedPageBreak/>
              <w:t>N</w:t>
            </w:r>
            <w:r w:rsidRPr="00BB1E17">
              <w:rPr>
                <w:sz w:val="20"/>
                <w:szCs w:val="20"/>
              </w:rPr>
              <w:t>yitott közösségi terek megújítása, újak tervezése és kivitelezése</w:t>
            </w:r>
            <w:r>
              <w:rPr>
                <w:sz w:val="20"/>
                <w:szCs w:val="20"/>
              </w:rPr>
              <w:t>;</w:t>
            </w:r>
          </w:p>
          <w:p w:rsidR="00BB1E17" w:rsidRPr="00BB1E17" w:rsidRDefault="00BB1E17" w:rsidP="00BB1E17">
            <w:pPr>
              <w:rPr>
                <w:sz w:val="20"/>
                <w:szCs w:val="20"/>
              </w:rPr>
            </w:pPr>
            <w:r w:rsidRPr="00BB1E17">
              <w:rPr>
                <w:sz w:val="20"/>
                <w:szCs w:val="20"/>
              </w:rPr>
              <w:t xml:space="preserve">játszóterek fejlesztése, újak tervezése és </w:t>
            </w:r>
            <w:r w:rsidRPr="00BB1E17">
              <w:rPr>
                <w:sz w:val="20"/>
                <w:szCs w:val="20"/>
              </w:rPr>
              <w:lastRenderedPageBreak/>
              <w:t>kiépítése</w:t>
            </w:r>
            <w:r>
              <w:rPr>
                <w:sz w:val="20"/>
                <w:szCs w:val="20"/>
              </w:rPr>
              <w:t>;</w:t>
            </w:r>
          </w:p>
          <w:p w:rsidR="00555585" w:rsidRPr="0070606A" w:rsidRDefault="00BB1E17" w:rsidP="00812184">
            <w:pPr>
              <w:rPr>
                <w:sz w:val="20"/>
                <w:szCs w:val="20"/>
              </w:rPr>
            </w:pPr>
            <w:r w:rsidRPr="00BB1E17">
              <w:rPr>
                <w:sz w:val="20"/>
                <w:szCs w:val="20"/>
              </w:rPr>
              <w:t>outdoor sporttevékenységeknek helyszínt adó terek kialakítása</w:t>
            </w:r>
          </w:p>
        </w:tc>
        <w:tc>
          <w:tcPr>
            <w:tcW w:w="2126" w:type="dxa"/>
          </w:tcPr>
          <w:p w:rsidR="00555585" w:rsidRPr="00EC7A27" w:rsidRDefault="00EC7A27" w:rsidP="00BB1E17">
            <w:pPr>
              <w:rPr>
                <w:sz w:val="20"/>
                <w:szCs w:val="20"/>
              </w:rPr>
            </w:pPr>
            <w:r w:rsidRPr="00EC7A27">
              <w:rPr>
                <w:sz w:val="20"/>
                <w:szCs w:val="20"/>
              </w:rPr>
              <w:lastRenderedPageBreak/>
              <w:t xml:space="preserve">„TOP-2.1.2-15 Zöld város kialakítása” felhívás keretében Csongrád városa a Bökényi városrész </w:t>
            </w:r>
            <w:r w:rsidRPr="00EC7A27">
              <w:rPr>
                <w:sz w:val="20"/>
                <w:szCs w:val="20"/>
              </w:rPr>
              <w:lastRenderedPageBreak/>
              <w:t>fejlesztését tervezi (4 játszótér felújítása, szolgáltatóház felújítása, közparkok felújítása, bekötőutak, csapadékelvezetés, szelektív hulladékgyűjtés). Jelen beavatkozási terület ezt a fejlesztést kívánja földrajzilag kiterjeszteni, szinergiát mutatva a Bökényi városrész zöld nyitott köztereinek fejlesztésével</w:t>
            </w:r>
            <w:r w:rsidR="00BB1E17">
              <w:rPr>
                <w:sz w:val="20"/>
                <w:szCs w:val="20"/>
              </w:rPr>
              <w:t>.</w:t>
            </w:r>
          </w:p>
        </w:tc>
        <w:tc>
          <w:tcPr>
            <w:tcW w:w="1418" w:type="dxa"/>
          </w:tcPr>
          <w:p w:rsidR="00555585" w:rsidRPr="0070606A" w:rsidRDefault="00812184" w:rsidP="0070606A">
            <w:pPr>
              <w:rPr>
                <w:sz w:val="20"/>
                <w:szCs w:val="20"/>
              </w:rPr>
            </w:pPr>
            <w:r w:rsidRPr="00812184">
              <w:rPr>
                <w:sz w:val="20"/>
                <w:szCs w:val="20"/>
              </w:rPr>
              <w:lastRenderedPageBreak/>
              <w:t xml:space="preserve">Csongrád város társadalmi szervezetei, ezek tagjai, </w:t>
            </w:r>
            <w:r w:rsidRPr="00812184">
              <w:rPr>
                <w:sz w:val="20"/>
                <w:szCs w:val="20"/>
              </w:rPr>
              <w:lastRenderedPageBreak/>
              <w:t>aktivistái, Csongrád város lakossága (ezen belül is kiemelten a fiatalok)</w:t>
            </w:r>
          </w:p>
        </w:tc>
        <w:tc>
          <w:tcPr>
            <w:tcW w:w="850" w:type="dxa"/>
          </w:tcPr>
          <w:p w:rsidR="00555585" w:rsidRPr="0070606A" w:rsidRDefault="00B46792" w:rsidP="00BD3B65">
            <w:pPr>
              <w:rPr>
                <w:sz w:val="20"/>
                <w:szCs w:val="20"/>
              </w:rPr>
            </w:pPr>
            <w:r>
              <w:rPr>
                <w:sz w:val="20"/>
                <w:szCs w:val="20"/>
              </w:rPr>
              <w:lastRenderedPageBreak/>
              <w:t>21</w:t>
            </w:r>
            <w:r w:rsidR="00812184">
              <w:rPr>
                <w:sz w:val="20"/>
                <w:szCs w:val="20"/>
              </w:rPr>
              <w:t xml:space="preserve"> </w:t>
            </w:r>
            <w:r>
              <w:rPr>
                <w:sz w:val="20"/>
                <w:szCs w:val="20"/>
              </w:rPr>
              <w:t>258</w:t>
            </w:r>
          </w:p>
        </w:tc>
        <w:tc>
          <w:tcPr>
            <w:tcW w:w="1134" w:type="dxa"/>
          </w:tcPr>
          <w:p w:rsidR="00555585" w:rsidRPr="0070606A" w:rsidRDefault="00812184" w:rsidP="0070606A">
            <w:pPr>
              <w:rPr>
                <w:sz w:val="20"/>
                <w:szCs w:val="20"/>
              </w:rPr>
            </w:pPr>
            <w:r>
              <w:rPr>
                <w:sz w:val="20"/>
                <w:szCs w:val="20"/>
              </w:rPr>
              <w:t>ERFA</w:t>
            </w:r>
          </w:p>
        </w:tc>
        <w:tc>
          <w:tcPr>
            <w:tcW w:w="1276" w:type="dxa"/>
          </w:tcPr>
          <w:p w:rsidR="00555585" w:rsidRPr="0070606A" w:rsidRDefault="00B46792" w:rsidP="0070606A">
            <w:pPr>
              <w:rPr>
                <w:sz w:val="20"/>
                <w:szCs w:val="20"/>
              </w:rPr>
            </w:pPr>
            <w:r>
              <w:rPr>
                <w:sz w:val="20"/>
                <w:szCs w:val="20"/>
              </w:rPr>
              <w:t>2018.04</w:t>
            </w:r>
            <w:r w:rsidR="00812184" w:rsidRPr="00812184">
              <w:rPr>
                <w:sz w:val="20"/>
                <w:szCs w:val="20"/>
              </w:rPr>
              <w:t>.01. – 20</w:t>
            </w:r>
            <w:r w:rsidR="00BB1E17">
              <w:rPr>
                <w:sz w:val="20"/>
                <w:szCs w:val="20"/>
              </w:rPr>
              <w:t>1</w:t>
            </w:r>
            <w:r>
              <w:rPr>
                <w:sz w:val="20"/>
                <w:szCs w:val="20"/>
              </w:rPr>
              <w:t>9.04.30</w:t>
            </w:r>
            <w:r w:rsidR="00812184" w:rsidRPr="00812184">
              <w:rPr>
                <w:sz w:val="20"/>
                <w:szCs w:val="20"/>
              </w:rPr>
              <w:t>.</w:t>
            </w:r>
          </w:p>
        </w:tc>
      </w:tr>
      <w:tr w:rsidR="00555585" w:rsidTr="00F872E4">
        <w:tc>
          <w:tcPr>
            <w:tcW w:w="675" w:type="dxa"/>
          </w:tcPr>
          <w:p w:rsidR="00555585" w:rsidRPr="0070606A" w:rsidRDefault="00E40B3C" w:rsidP="0070606A">
            <w:pPr>
              <w:rPr>
                <w:sz w:val="20"/>
                <w:szCs w:val="20"/>
              </w:rPr>
            </w:pPr>
            <w:r>
              <w:rPr>
                <w:sz w:val="20"/>
                <w:szCs w:val="20"/>
              </w:rPr>
              <w:lastRenderedPageBreak/>
              <w:t>5</w:t>
            </w:r>
            <w:r w:rsidR="00555585" w:rsidRPr="0070606A">
              <w:rPr>
                <w:sz w:val="20"/>
                <w:szCs w:val="20"/>
              </w:rPr>
              <w:t>.</w:t>
            </w:r>
          </w:p>
        </w:tc>
        <w:tc>
          <w:tcPr>
            <w:tcW w:w="1447" w:type="dxa"/>
          </w:tcPr>
          <w:p w:rsidR="00555585" w:rsidRPr="0070606A" w:rsidRDefault="0070606A" w:rsidP="0070606A">
            <w:pPr>
              <w:rPr>
                <w:sz w:val="20"/>
                <w:szCs w:val="20"/>
              </w:rPr>
            </w:pPr>
            <w:r w:rsidRPr="0070606A">
              <w:rPr>
                <w:sz w:val="20"/>
                <w:szCs w:val="20"/>
              </w:rPr>
              <w:t>Helyi társadalmi szervezetek rendszeres programjainak támogatása</w:t>
            </w:r>
          </w:p>
        </w:tc>
        <w:tc>
          <w:tcPr>
            <w:tcW w:w="1984" w:type="dxa"/>
          </w:tcPr>
          <w:p w:rsidR="00555585" w:rsidRPr="0070606A" w:rsidRDefault="00812184" w:rsidP="0070606A">
            <w:pPr>
              <w:rPr>
                <w:sz w:val="20"/>
                <w:szCs w:val="20"/>
              </w:rPr>
            </w:pPr>
            <w:r w:rsidRPr="00812184">
              <w:rPr>
                <w:sz w:val="20"/>
                <w:szCs w:val="20"/>
              </w:rPr>
              <w:t>A település több, nagy</w:t>
            </w:r>
            <w:r w:rsidR="00F81C4D">
              <w:rPr>
                <w:sz w:val="20"/>
                <w:szCs w:val="20"/>
              </w:rPr>
              <w:t xml:space="preserve"> </w:t>
            </w:r>
            <w:r w:rsidRPr="00812184">
              <w:rPr>
                <w:sz w:val="20"/>
                <w:szCs w:val="20"/>
              </w:rPr>
              <w:t>múltú társadalmi szervezettel, együttessel büszkélkedhet, ezeknek azonban a rendszeres programok biztosítása forráshiány miatt egyre nehézkesebb. Ugyancsak pénzügyi akadályai vannak újonnan létrejövő, rendszeresen megtartandó közö</w:t>
            </w:r>
            <w:r w:rsidR="007F462C">
              <w:rPr>
                <w:sz w:val="20"/>
                <w:szCs w:val="20"/>
              </w:rPr>
              <w:t xml:space="preserve">sségi programok </w:t>
            </w:r>
            <w:r w:rsidR="007F462C">
              <w:rPr>
                <w:sz w:val="20"/>
                <w:szCs w:val="20"/>
              </w:rPr>
              <w:lastRenderedPageBreak/>
              <w:t>szervezésének.</w:t>
            </w:r>
          </w:p>
        </w:tc>
        <w:tc>
          <w:tcPr>
            <w:tcW w:w="2523" w:type="dxa"/>
          </w:tcPr>
          <w:p w:rsidR="00812184" w:rsidRPr="00812184" w:rsidRDefault="00812184" w:rsidP="00812184">
            <w:pPr>
              <w:rPr>
                <w:sz w:val="20"/>
                <w:szCs w:val="20"/>
              </w:rPr>
            </w:pPr>
            <w:r w:rsidRPr="00812184">
              <w:rPr>
                <w:sz w:val="20"/>
                <w:szCs w:val="20"/>
              </w:rPr>
              <w:lastRenderedPageBreak/>
              <w:t>2. A központtól távolabbi és/vagy leszakadó településrészek lakosságának jobb elérése, bevonása a városi közösségi és kulturális életbe</w:t>
            </w:r>
          </w:p>
          <w:p w:rsidR="00812184" w:rsidRPr="00812184" w:rsidRDefault="00812184" w:rsidP="00812184">
            <w:pPr>
              <w:rPr>
                <w:sz w:val="20"/>
                <w:szCs w:val="20"/>
              </w:rPr>
            </w:pPr>
            <w:r w:rsidRPr="00812184">
              <w:rPr>
                <w:sz w:val="20"/>
                <w:szCs w:val="20"/>
              </w:rPr>
              <w:t>3. Működő kulturális és közösségi kezdeményezések, hagyományok megerősítése, új kezdeményezések elindításának támogatása</w:t>
            </w:r>
          </w:p>
          <w:p w:rsidR="00812184" w:rsidRPr="00812184" w:rsidRDefault="00812184" w:rsidP="00812184">
            <w:pPr>
              <w:rPr>
                <w:sz w:val="20"/>
                <w:szCs w:val="20"/>
              </w:rPr>
            </w:pPr>
            <w:r w:rsidRPr="00812184">
              <w:rPr>
                <w:sz w:val="20"/>
                <w:szCs w:val="20"/>
              </w:rPr>
              <w:t xml:space="preserve">4. Fiatalok kulturális-közösségi kezdeményezéseinek támogatása, ösztönzése </w:t>
            </w:r>
          </w:p>
          <w:p w:rsidR="006945FF" w:rsidRPr="0070606A" w:rsidRDefault="00812184" w:rsidP="00812184">
            <w:pPr>
              <w:rPr>
                <w:sz w:val="20"/>
                <w:szCs w:val="20"/>
              </w:rPr>
            </w:pPr>
            <w:r w:rsidRPr="00812184">
              <w:rPr>
                <w:sz w:val="20"/>
                <w:szCs w:val="20"/>
              </w:rPr>
              <w:t xml:space="preserve">5. Jól szervezett, közös </w:t>
            </w:r>
            <w:r w:rsidRPr="00812184">
              <w:rPr>
                <w:sz w:val="20"/>
                <w:szCs w:val="20"/>
              </w:rPr>
              <w:lastRenderedPageBreak/>
              <w:t>városi szintű kommunikációs rendszer kialakítása és működtetése</w:t>
            </w:r>
          </w:p>
        </w:tc>
        <w:tc>
          <w:tcPr>
            <w:tcW w:w="2268" w:type="dxa"/>
          </w:tcPr>
          <w:p w:rsidR="00812184" w:rsidRPr="00812184" w:rsidRDefault="00812184" w:rsidP="00812184">
            <w:pPr>
              <w:rPr>
                <w:sz w:val="20"/>
                <w:szCs w:val="20"/>
              </w:rPr>
            </w:pPr>
            <w:r w:rsidRPr="00812184">
              <w:rPr>
                <w:sz w:val="20"/>
                <w:szCs w:val="20"/>
              </w:rPr>
              <w:lastRenderedPageBreak/>
              <w:t>Minimum 12 hónapon keresztül, megfelelő rendszerességgel megvalósuló kulturális és/vagy közösségi programok szervezése, lebonyolítása</w:t>
            </w:r>
            <w:r w:rsidR="00F81C4D">
              <w:rPr>
                <w:sz w:val="20"/>
                <w:szCs w:val="20"/>
              </w:rPr>
              <w:t>.</w:t>
            </w:r>
          </w:p>
          <w:p w:rsidR="00812184" w:rsidRPr="00812184" w:rsidRDefault="00812184" w:rsidP="00812184">
            <w:pPr>
              <w:rPr>
                <w:sz w:val="20"/>
                <w:szCs w:val="20"/>
              </w:rPr>
            </w:pPr>
            <w:r w:rsidRPr="00812184">
              <w:rPr>
                <w:sz w:val="20"/>
                <w:szCs w:val="20"/>
              </w:rPr>
              <w:t>A támogat</w:t>
            </w:r>
            <w:r>
              <w:rPr>
                <w:sz w:val="20"/>
                <w:szCs w:val="20"/>
              </w:rPr>
              <w:t>andó programok a helyi lakosság</w:t>
            </w:r>
            <w:r w:rsidRPr="00812184">
              <w:rPr>
                <w:sz w:val="20"/>
                <w:szCs w:val="20"/>
              </w:rPr>
              <w:t xml:space="preserve"> közösségi és kulturális igényeinek kielégítése</w:t>
            </w:r>
            <w:r w:rsidR="00F81C4D">
              <w:rPr>
                <w:sz w:val="20"/>
                <w:szCs w:val="20"/>
              </w:rPr>
              <w:t>.</w:t>
            </w:r>
          </w:p>
          <w:p w:rsidR="00555585" w:rsidRPr="0070606A" w:rsidRDefault="00812184" w:rsidP="00BD3B65">
            <w:pPr>
              <w:rPr>
                <w:sz w:val="20"/>
                <w:szCs w:val="20"/>
              </w:rPr>
            </w:pPr>
            <w:r w:rsidRPr="00812184">
              <w:rPr>
                <w:sz w:val="20"/>
                <w:szCs w:val="20"/>
              </w:rPr>
              <w:t xml:space="preserve">A rendezvények, programok a HKFS keretében </w:t>
            </w:r>
            <w:r w:rsidR="00BD3B65">
              <w:rPr>
                <w:sz w:val="20"/>
                <w:szCs w:val="20"/>
              </w:rPr>
              <w:t>fejlesztett</w:t>
            </w:r>
            <w:r>
              <w:rPr>
                <w:sz w:val="20"/>
                <w:szCs w:val="20"/>
              </w:rPr>
              <w:t xml:space="preserve"> ingatlanokban, köztereken </w:t>
            </w:r>
            <w:r w:rsidRPr="00812184">
              <w:rPr>
                <w:sz w:val="20"/>
                <w:szCs w:val="20"/>
              </w:rPr>
              <w:t>valósulhatnak meg</w:t>
            </w:r>
            <w:r>
              <w:rPr>
                <w:sz w:val="20"/>
                <w:szCs w:val="20"/>
              </w:rPr>
              <w:t>.</w:t>
            </w:r>
          </w:p>
        </w:tc>
        <w:tc>
          <w:tcPr>
            <w:tcW w:w="2126" w:type="dxa"/>
          </w:tcPr>
          <w:p w:rsidR="00555585" w:rsidRPr="00EC7A27" w:rsidRDefault="00EC7A27" w:rsidP="0070606A">
            <w:pPr>
              <w:rPr>
                <w:sz w:val="20"/>
                <w:szCs w:val="20"/>
              </w:rPr>
            </w:pPr>
            <w:r w:rsidRPr="00EC7A27">
              <w:rPr>
                <w:sz w:val="20"/>
                <w:szCs w:val="20"/>
              </w:rPr>
              <w:t>A beavatkozási terület a három kulcsprojektet kívánja kiegészíteni közösségi programok szervezésével. A közösségi terek programokkal való feltöltése hozzájárul azok kihasználtságának növeléséhez és fenntarthatóságának biztosításához.</w:t>
            </w:r>
          </w:p>
        </w:tc>
        <w:tc>
          <w:tcPr>
            <w:tcW w:w="1418" w:type="dxa"/>
          </w:tcPr>
          <w:p w:rsidR="00555585" w:rsidRPr="0070606A" w:rsidRDefault="00812184" w:rsidP="0070606A">
            <w:pPr>
              <w:rPr>
                <w:sz w:val="20"/>
                <w:szCs w:val="20"/>
              </w:rPr>
            </w:pPr>
            <w:r w:rsidRPr="00812184">
              <w:rPr>
                <w:sz w:val="20"/>
                <w:szCs w:val="20"/>
              </w:rPr>
              <w:t>A csongrádi társadalmi szervezetek, ezek tagsága, aktivistái, Csongrád lakossága</w:t>
            </w:r>
          </w:p>
        </w:tc>
        <w:tc>
          <w:tcPr>
            <w:tcW w:w="850" w:type="dxa"/>
          </w:tcPr>
          <w:p w:rsidR="00555585" w:rsidRPr="0070606A" w:rsidRDefault="00E40B3C" w:rsidP="00BD3B65">
            <w:pPr>
              <w:rPr>
                <w:sz w:val="20"/>
                <w:szCs w:val="20"/>
              </w:rPr>
            </w:pPr>
            <w:r>
              <w:rPr>
                <w:sz w:val="20"/>
                <w:szCs w:val="20"/>
              </w:rPr>
              <w:t>38</w:t>
            </w:r>
            <w:r w:rsidR="00812184">
              <w:rPr>
                <w:sz w:val="20"/>
                <w:szCs w:val="20"/>
              </w:rPr>
              <w:t xml:space="preserve"> </w:t>
            </w:r>
            <w:r>
              <w:rPr>
                <w:sz w:val="20"/>
                <w:szCs w:val="20"/>
              </w:rPr>
              <w:t>0</w:t>
            </w:r>
            <w:r w:rsidR="00BD3B65">
              <w:rPr>
                <w:sz w:val="20"/>
                <w:szCs w:val="20"/>
              </w:rPr>
              <w:t>00</w:t>
            </w:r>
          </w:p>
        </w:tc>
        <w:tc>
          <w:tcPr>
            <w:tcW w:w="1134" w:type="dxa"/>
          </w:tcPr>
          <w:p w:rsidR="00555585" w:rsidRPr="0070606A" w:rsidRDefault="00812184" w:rsidP="0070606A">
            <w:pPr>
              <w:rPr>
                <w:sz w:val="20"/>
                <w:szCs w:val="20"/>
              </w:rPr>
            </w:pPr>
            <w:r>
              <w:rPr>
                <w:sz w:val="20"/>
                <w:szCs w:val="20"/>
              </w:rPr>
              <w:t>ESZA</w:t>
            </w:r>
          </w:p>
        </w:tc>
        <w:tc>
          <w:tcPr>
            <w:tcW w:w="1276" w:type="dxa"/>
          </w:tcPr>
          <w:p w:rsidR="00555585" w:rsidRPr="0070606A" w:rsidRDefault="00E40B3C" w:rsidP="0070606A">
            <w:pPr>
              <w:rPr>
                <w:sz w:val="20"/>
                <w:szCs w:val="20"/>
              </w:rPr>
            </w:pPr>
            <w:r>
              <w:rPr>
                <w:sz w:val="20"/>
                <w:szCs w:val="20"/>
              </w:rPr>
              <w:t>2018.04</w:t>
            </w:r>
            <w:r w:rsidR="00505F20">
              <w:rPr>
                <w:sz w:val="20"/>
                <w:szCs w:val="20"/>
              </w:rPr>
              <w:t>.01. – 2020</w:t>
            </w:r>
            <w:r w:rsidR="00812184" w:rsidRPr="00812184">
              <w:rPr>
                <w:sz w:val="20"/>
                <w:szCs w:val="20"/>
              </w:rPr>
              <w:t>.12.31.</w:t>
            </w:r>
          </w:p>
        </w:tc>
      </w:tr>
      <w:tr w:rsidR="00555585" w:rsidTr="00F872E4">
        <w:tc>
          <w:tcPr>
            <w:tcW w:w="675" w:type="dxa"/>
          </w:tcPr>
          <w:p w:rsidR="00555585" w:rsidRPr="0070606A" w:rsidRDefault="00E40B3C" w:rsidP="0070606A">
            <w:pPr>
              <w:rPr>
                <w:sz w:val="20"/>
                <w:szCs w:val="20"/>
              </w:rPr>
            </w:pPr>
            <w:r>
              <w:rPr>
                <w:sz w:val="20"/>
                <w:szCs w:val="20"/>
              </w:rPr>
              <w:lastRenderedPageBreak/>
              <w:t>6</w:t>
            </w:r>
            <w:r w:rsidR="0070606A" w:rsidRPr="0070606A">
              <w:rPr>
                <w:sz w:val="20"/>
                <w:szCs w:val="20"/>
              </w:rPr>
              <w:t>.</w:t>
            </w:r>
          </w:p>
        </w:tc>
        <w:tc>
          <w:tcPr>
            <w:tcW w:w="1447" w:type="dxa"/>
          </w:tcPr>
          <w:p w:rsidR="00555585" w:rsidRPr="0070606A" w:rsidRDefault="0070606A" w:rsidP="0070606A">
            <w:pPr>
              <w:rPr>
                <w:sz w:val="20"/>
                <w:szCs w:val="20"/>
              </w:rPr>
            </w:pPr>
            <w:r w:rsidRPr="0070606A">
              <w:rPr>
                <w:sz w:val="20"/>
                <w:szCs w:val="20"/>
              </w:rPr>
              <w:t>Helyi társadalmi szervezetek és vállalkozások egyszeri, akció-jellegű programjainak támogatása</w:t>
            </w:r>
          </w:p>
        </w:tc>
        <w:tc>
          <w:tcPr>
            <w:tcW w:w="1984" w:type="dxa"/>
          </w:tcPr>
          <w:p w:rsidR="00555585" w:rsidRPr="0070606A" w:rsidRDefault="00222926" w:rsidP="00222926">
            <w:pPr>
              <w:rPr>
                <w:sz w:val="20"/>
                <w:szCs w:val="20"/>
              </w:rPr>
            </w:pPr>
            <w:r>
              <w:rPr>
                <w:sz w:val="20"/>
                <w:szCs w:val="20"/>
              </w:rPr>
              <w:t>A</w:t>
            </w:r>
            <w:r w:rsidRPr="00222926">
              <w:rPr>
                <w:sz w:val="20"/>
                <w:szCs w:val="20"/>
              </w:rPr>
              <w:t xml:space="preserve"> település több mint 150 civil szervezettel rendelkezik, ezek számára az egyszeri programok forrásbiztosítása egyre nehezebb feladat. </w:t>
            </w:r>
            <w:r>
              <w:rPr>
                <w:sz w:val="20"/>
                <w:szCs w:val="20"/>
              </w:rPr>
              <w:t>P</w:t>
            </w:r>
            <w:r w:rsidRPr="00222926">
              <w:rPr>
                <w:sz w:val="20"/>
                <w:szCs w:val="20"/>
              </w:rPr>
              <w:t xml:space="preserve">énzügyi akadályai vannak </w:t>
            </w:r>
            <w:r>
              <w:rPr>
                <w:sz w:val="20"/>
                <w:szCs w:val="20"/>
              </w:rPr>
              <w:t xml:space="preserve">az újonnan létrejövő </w:t>
            </w:r>
            <w:r w:rsidRPr="00222926">
              <w:rPr>
                <w:sz w:val="20"/>
                <w:szCs w:val="20"/>
              </w:rPr>
              <w:t>közösségi program</w:t>
            </w:r>
            <w:r>
              <w:rPr>
                <w:sz w:val="20"/>
                <w:szCs w:val="20"/>
              </w:rPr>
              <w:t>ötletek megvalósításának is</w:t>
            </w:r>
            <w:r w:rsidRPr="00222926">
              <w:rPr>
                <w:sz w:val="20"/>
                <w:szCs w:val="20"/>
              </w:rPr>
              <w:t>. A HKFS keretében létrejövő, megújuló közösségi terek kiváló lehetőséget biztosítanak ahhoz, hogy azok a kezdeményezések is megvalósulhassanak, amik eddig különböző akadályok miatt nem tudtak.</w:t>
            </w:r>
          </w:p>
        </w:tc>
        <w:tc>
          <w:tcPr>
            <w:tcW w:w="2523" w:type="dxa"/>
          </w:tcPr>
          <w:p w:rsidR="00C61992" w:rsidRPr="00C61992" w:rsidRDefault="00C61992" w:rsidP="00C61992">
            <w:pPr>
              <w:rPr>
                <w:sz w:val="20"/>
                <w:szCs w:val="20"/>
              </w:rPr>
            </w:pPr>
            <w:r w:rsidRPr="00C61992">
              <w:rPr>
                <w:sz w:val="20"/>
                <w:szCs w:val="20"/>
              </w:rPr>
              <w:t>2. A központtól távolabbi és/vagy leszakadó településrészek lakosságának jobb elérése, bevonása a városi közösségi és kulturális életbe</w:t>
            </w:r>
          </w:p>
          <w:p w:rsidR="00C61992" w:rsidRPr="00C61992" w:rsidRDefault="00C61992" w:rsidP="00C61992">
            <w:pPr>
              <w:rPr>
                <w:sz w:val="20"/>
                <w:szCs w:val="20"/>
              </w:rPr>
            </w:pPr>
            <w:r w:rsidRPr="00C61992">
              <w:rPr>
                <w:sz w:val="20"/>
                <w:szCs w:val="20"/>
              </w:rPr>
              <w:t>3. Működő kulturális és közösségi kezdeményezések, hagyományok megerősítése, új kezdeményezések elindításának támogatása</w:t>
            </w:r>
          </w:p>
          <w:p w:rsidR="00555585" w:rsidRPr="0070606A" w:rsidRDefault="00C61992" w:rsidP="00C61992">
            <w:pPr>
              <w:rPr>
                <w:sz w:val="20"/>
                <w:szCs w:val="20"/>
              </w:rPr>
            </w:pPr>
            <w:r w:rsidRPr="00C61992">
              <w:rPr>
                <w:sz w:val="20"/>
                <w:szCs w:val="20"/>
              </w:rPr>
              <w:t>4. Fiatalok kulturális-közösségi kezdeményezéseinek támogatása, ösztönzése</w:t>
            </w:r>
          </w:p>
        </w:tc>
        <w:tc>
          <w:tcPr>
            <w:tcW w:w="2268" w:type="dxa"/>
          </w:tcPr>
          <w:p w:rsidR="00BD3B65" w:rsidRPr="00BD3B65" w:rsidRDefault="00BD3B65" w:rsidP="00BD3B65">
            <w:pPr>
              <w:pStyle w:val="Felsorols"/>
              <w:numPr>
                <w:ilvl w:val="0"/>
                <w:numId w:val="0"/>
              </w:numPr>
              <w:tabs>
                <w:tab w:val="left" w:pos="426"/>
                <w:tab w:val="left" w:pos="567"/>
              </w:tabs>
              <w:jc w:val="both"/>
              <w:rPr>
                <w:rFonts w:cstheme="minorBidi"/>
                <w:sz w:val="20"/>
                <w:szCs w:val="20"/>
              </w:rPr>
            </w:pPr>
            <w:r w:rsidRPr="00BD3B65">
              <w:rPr>
                <w:rFonts w:cstheme="minorBidi"/>
                <w:sz w:val="20"/>
                <w:szCs w:val="20"/>
              </w:rPr>
              <w:t>Egyszeri kulturális és/vagy közösségi programok szervezése, lebonyolítása,</w:t>
            </w:r>
          </w:p>
          <w:p w:rsidR="00BD3B65" w:rsidRPr="00BD3B65" w:rsidRDefault="00BD3B65" w:rsidP="00BD3B65">
            <w:pPr>
              <w:pStyle w:val="Felsorols"/>
              <w:numPr>
                <w:ilvl w:val="0"/>
                <w:numId w:val="0"/>
              </w:numPr>
              <w:tabs>
                <w:tab w:val="left" w:pos="426"/>
                <w:tab w:val="left" w:pos="567"/>
              </w:tabs>
              <w:jc w:val="both"/>
              <w:rPr>
                <w:rFonts w:cstheme="minorBidi"/>
                <w:sz w:val="20"/>
                <w:szCs w:val="20"/>
              </w:rPr>
            </w:pPr>
            <w:r w:rsidRPr="00BD3B65">
              <w:rPr>
                <w:rFonts w:cstheme="minorBidi"/>
                <w:sz w:val="20"/>
                <w:szCs w:val="20"/>
              </w:rPr>
              <w:t>Helyi fesztiválokhoz kapcsolódó közösségi, kulturális rendezvények, akciók,</w:t>
            </w:r>
          </w:p>
          <w:p w:rsidR="00BD3B65" w:rsidRPr="00BD3B65" w:rsidRDefault="00BD3B65" w:rsidP="00BD3B65">
            <w:pPr>
              <w:pStyle w:val="Felsorols"/>
              <w:numPr>
                <w:ilvl w:val="0"/>
                <w:numId w:val="0"/>
              </w:numPr>
              <w:tabs>
                <w:tab w:val="left" w:pos="426"/>
                <w:tab w:val="left" w:pos="567"/>
              </w:tabs>
              <w:jc w:val="both"/>
              <w:rPr>
                <w:rFonts w:cstheme="minorBidi"/>
                <w:sz w:val="20"/>
                <w:szCs w:val="20"/>
              </w:rPr>
            </w:pPr>
            <w:r w:rsidRPr="00BD3B65">
              <w:rPr>
                <w:rFonts w:cstheme="minorBidi"/>
                <w:sz w:val="20"/>
                <w:szCs w:val="20"/>
              </w:rPr>
              <w:t>A rendezvények, programok a HKFS keretében fejlesztett ingatlanokban, köztereken valósulhatnak meg,</w:t>
            </w:r>
          </w:p>
          <w:p w:rsidR="00555585" w:rsidRPr="0070606A" w:rsidRDefault="00BD3B65" w:rsidP="00BD3B65">
            <w:pPr>
              <w:jc w:val="both"/>
              <w:rPr>
                <w:sz w:val="20"/>
                <w:szCs w:val="20"/>
              </w:rPr>
            </w:pPr>
            <w:r w:rsidRPr="00BD3B65">
              <w:rPr>
                <w:sz w:val="20"/>
                <w:szCs w:val="20"/>
              </w:rPr>
              <w:t>Fiatal zenekarok, művészeti csoportok kérhetnek támogatást más településeken való fellépések, vendégszereplések kapcsolódó költségeire.</w:t>
            </w:r>
            <w:r w:rsidRPr="00BD3B65" w:rsidDel="00BD3B65">
              <w:rPr>
                <w:sz w:val="20"/>
                <w:szCs w:val="20"/>
              </w:rPr>
              <w:t xml:space="preserve"> </w:t>
            </w:r>
          </w:p>
        </w:tc>
        <w:tc>
          <w:tcPr>
            <w:tcW w:w="2126" w:type="dxa"/>
          </w:tcPr>
          <w:p w:rsidR="00555585" w:rsidRPr="0070606A" w:rsidRDefault="00EC7A27" w:rsidP="0070606A">
            <w:pPr>
              <w:rPr>
                <w:sz w:val="20"/>
                <w:szCs w:val="20"/>
              </w:rPr>
            </w:pPr>
            <w:r w:rsidRPr="00EC7A27">
              <w:rPr>
                <w:sz w:val="20"/>
                <w:szCs w:val="20"/>
              </w:rPr>
              <w:t xml:space="preserve">A beavatkozási terület a három kulcsprojektet kívánja kiegészíteni </w:t>
            </w:r>
            <w:r w:rsidR="00F81C4D">
              <w:rPr>
                <w:sz w:val="20"/>
                <w:szCs w:val="20"/>
              </w:rPr>
              <w:t xml:space="preserve">egyszeri, akció-jellegű </w:t>
            </w:r>
            <w:r w:rsidRPr="00EC7A27">
              <w:rPr>
                <w:sz w:val="20"/>
                <w:szCs w:val="20"/>
              </w:rPr>
              <w:t>közösségi programok szervezésével. A közösségi terek programokkal való feltöltése hozzájárul azok kihasználtságának növeléséhez és fenntarthatóságának biztosításához.</w:t>
            </w:r>
          </w:p>
        </w:tc>
        <w:tc>
          <w:tcPr>
            <w:tcW w:w="1418" w:type="dxa"/>
          </w:tcPr>
          <w:p w:rsidR="00555585" w:rsidRPr="0070606A" w:rsidRDefault="00C61992" w:rsidP="0070606A">
            <w:pPr>
              <w:rPr>
                <w:sz w:val="20"/>
                <w:szCs w:val="20"/>
              </w:rPr>
            </w:pPr>
            <w:r w:rsidRPr="00C61992">
              <w:rPr>
                <w:sz w:val="20"/>
                <w:szCs w:val="20"/>
              </w:rPr>
              <w:t>A csongrádi társadalmi szervezetek, ezek tagsága, aktivistái, Csongrád lakossága</w:t>
            </w:r>
          </w:p>
        </w:tc>
        <w:tc>
          <w:tcPr>
            <w:tcW w:w="850" w:type="dxa"/>
          </w:tcPr>
          <w:p w:rsidR="00555585" w:rsidRPr="0070606A" w:rsidRDefault="00E40B3C" w:rsidP="00BD3B65">
            <w:pPr>
              <w:rPr>
                <w:sz w:val="20"/>
                <w:szCs w:val="20"/>
              </w:rPr>
            </w:pPr>
            <w:r>
              <w:rPr>
                <w:sz w:val="20"/>
                <w:szCs w:val="20"/>
              </w:rPr>
              <w:t>38</w:t>
            </w:r>
            <w:r w:rsidR="00B13A39">
              <w:rPr>
                <w:sz w:val="20"/>
                <w:szCs w:val="20"/>
              </w:rPr>
              <w:t xml:space="preserve"> </w:t>
            </w:r>
            <w:r>
              <w:rPr>
                <w:sz w:val="20"/>
                <w:szCs w:val="20"/>
              </w:rPr>
              <w:t>572</w:t>
            </w:r>
          </w:p>
        </w:tc>
        <w:tc>
          <w:tcPr>
            <w:tcW w:w="1134" w:type="dxa"/>
          </w:tcPr>
          <w:p w:rsidR="00555585" w:rsidRPr="0070606A" w:rsidRDefault="00B13A39" w:rsidP="0070606A">
            <w:pPr>
              <w:rPr>
                <w:sz w:val="20"/>
                <w:szCs w:val="20"/>
              </w:rPr>
            </w:pPr>
            <w:r>
              <w:rPr>
                <w:sz w:val="20"/>
                <w:szCs w:val="20"/>
              </w:rPr>
              <w:t>ESZA</w:t>
            </w:r>
          </w:p>
        </w:tc>
        <w:tc>
          <w:tcPr>
            <w:tcW w:w="1276" w:type="dxa"/>
          </w:tcPr>
          <w:p w:rsidR="00555585" w:rsidRPr="0070606A" w:rsidRDefault="00E40B3C" w:rsidP="0070606A">
            <w:pPr>
              <w:rPr>
                <w:sz w:val="20"/>
                <w:szCs w:val="20"/>
              </w:rPr>
            </w:pPr>
            <w:r>
              <w:rPr>
                <w:sz w:val="20"/>
                <w:szCs w:val="20"/>
              </w:rPr>
              <w:t>2018.04</w:t>
            </w:r>
            <w:r w:rsidR="00B13A39" w:rsidRPr="00B13A39">
              <w:rPr>
                <w:sz w:val="20"/>
                <w:szCs w:val="20"/>
              </w:rPr>
              <w:t>.01. – 2020.12.31.</w:t>
            </w:r>
          </w:p>
        </w:tc>
      </w:tr>
    </w:tbl>
    <w:p w:rsidR="00E84378" w:rsidRPr="00E84378" w:rsidRDefault="00E84378" w:rsidP="00E84378">
      <w:pPr>
        <w:jc w:val="both"/>
        <w:sectPr w:rsidR="00E84378" w:rsidRPr="00E84378" w:rsidSect="00E84378">
          <w:headerReference w:type="default" r:id="rId21"/>
          <w:pgSz w:w="16838" w:h="11906" w:orient="landscape"/>
          <w:pgMar w:top="720" w:right="720" w:bottom="720" w:left="720" w:header="708" w:footer="708" w:gutter="0"/>
          <w:cols w:space="708"/>
          <w:docGrid w:linePitch="360"/>
        </w:sectPr>
      </w:pPr>
    </w:p>
    <w:p w:rsidR="00103957" w:rsidRPr="00F872E4" w:rsidRDefault="004E3A22" w:rsidP="00344A26">
      <w:pPr>
        <w:pStyle w:val="Cmsor2"/>
      </w:pPr>
      <w:bookmarkStart w:id="33" w:name="_Toc428528666"/>
      <w:bookmarkStart w:id="34" w:name="_Toc426478328"/>
      <w:bookmarkStart w:id="35" w:name="_Toc455395935"/>
      <w:r w:rsidRPr="00F872E4">
        <w:lastRenderedPageBreak/>
        <w:t>6</w:t>
      </w:r>
      <w:r w:rsidR="00103957" w:rsidRPr="00F872E4">
        <w:t>.2 Együttműködések</w:t>
      </w:r>
      <w:bookmarkEnd w:id="33"/>
      <w:bookmarkEnd w:id="34"/>
      <w:bookmarkEnd w:id="35"/>
    </w:p>
    <w:p w:rsidR="009C3A05" w:rsidRPr="00344A26" w:rsidRDefault="009C3A05" w:rsidP="00344A26">
      <w:pPr>
        <w:pStyle w:val="Szvegtrzs"/>
      </w:pPr>
      <w:r w:rsidRPr="00344A26">
        <w:t xml:space="preserve">A Csongrád Kulturális és Közösségi Fejlesztéséért Konzorcium Helyi Közösség </w:t>
      </w:r>
      <w:r w:rsidR="009014E7" w:rsidRPr="00344A26">
        <w:t>a</w:t>
      </w:r>
      <w:r w:rsidRPr="00344A26">
        <w:t xml:space="preserve"> HKFS megvalósítása során hazai és nemzetközi együttműködések kiépítését</w:t>
      </w:r>
      <w:r w:rsidR="009014E7" w:rsidRPr="00344A26">
        <w:t>,</w:t>
      </w:r>
      <w:r w:rsidRPr="00344A26">
        <w:t xml:space="preserve"> illetve megerősítését tervezi.</w:t>
      </w:r>
      <w:r w:rsidR="006E3635" w:rsidRPr="00344A26">
        <w:t xml:space="preserve"> A hazai együttműködések keretében elsősorban a regionális kapcsolatok bővítését, erősítését szeretné</w:t>
      </w:r>
      <w:r w:rsidR="009014E7" w:rsidRPr="00344A26">
        <w:t>nk</w:t>
      </w:r>
      <w:r w:rsidR="006E3635" w:rsidRPr="00344A26">
        <w:t xml:space="preserve"> elérni</w:t>
      </w:r>
      <w:r w:rsidR="009014E7" w:rsidRPr="00344A26">
        <w:t>;</w:t>
      </w:r>
      <w:r w:rsidR="006E3635" w:rsidRPr="00344A26">
        <w:t xml:space="preserve"> míg a nemzetközi tevékenységek elsősorban a város kulturális életének és turisztikai lehetőségeinek összekapcsolására </w:t>
      </w:r>
      <w:r w:rsidR="009014E7" w:rsidRPr="00344A26">
        <w:t>kínálnak jó</w:t>
      </w:r>
      <w:r w:rsidR="00F872E4" w:rsidRPr="00344A26">
        <w:t xml:space="preserve"> lehetőséget.</w:t>
      </w:r>
    </w:p>
    <w:p w:rsidR="009C3A05" w:rsidRPr="00344A26" w:rsidRDefault="009C3A05" w:rsidP="00344A26">
      <w:pPr>
        <w:pStyle w:val="Szvegtrzs"/>
      </w:pPr>
      <w:r w:rsidRPr="00344A26">
        <w:rPr>
          <w:b/>
        </w:rPr>
        <w:t>Specifikus célok</w:t>
      </w:r>
      <w:r w:rsidR="00465399" w:rsidRPr="00344A26">
        <w:rPr>
          <w:b/>
        </w:rPr>
        <w:t>hoz való illeszkedés</w:t>
      </w:r>
      <w:r w:rsidRPr="00344A26">
        <w:rPr>
          <w:b/>
        </w:rPr>
        <w:t>:</w:t>
      </w:r>
    </w:p>
    <w:p w:rsidR="009C3A05" w:rsidRPr="00344A26" w:rsidRDefault="009C3A05" w:rsidP="00735998">
      <w:pPr>
        <w:pStyle w:val="Szvegtrzs"/>
      </w:pPr>
      <w:r w:rsidRPr="00344A26">
        <w:t>3. Működő kulturális és közösségi kezdeményezések, hagyományok megerősítése, új kezdeményezések elindításának támogatása</w:t>
      </w:r>
    </w:p>
    <w:p w:rsidR="009C3A05" w:rsidRPr="00344A26" w:rsidRDefault="009C3A05" w:rsidP="00735998">
      <w:pPr>
        <w:pStyle w:val="Szvegtrzs"/>
      </w:pPr>
      <w:r w:rsidRPr="00344A26">
        <w:t>5. Jól szervezett, közös</w:t>
      </w:r>
      <w:r w:rsidR="009014E7" w:rsidRPr="00344A26">
        <w:t>,</w:t>
      </w:r>
      <w:r w:rsidRPr="00344A26">
        <w:t xml:space="preserve"> városi szintű kommunikációs rendszer kialakítása és működtetése</w:t>
      </w:r>
    </w:p>
    <w:p w:rsidR="009C3A05" w:rsidRPr="00344A26" w:rsidRDefault="00F872E4" w:rsidP="00344A26">
      <w:pPr>
        <w:pStyle w:val="Szvegtrzs"/>
        <w:rPr>
          <w:b/>
        </w:rPr>
      </w:pPr>
      <w:r w:rsidRPr="00344A26">
        <w:rPr>
          <w:b/>
        </w:rPr>
        <w:t>Indoklás, alátámasztás:</w:t>
      </w:r>
    </w:p>
    <w:p w:rsidR="006E3635" w:rsidRPr="00735998" w:rsidRDefault="009C3A05" w:rsidP="00344A26">
      <w:pPr>
        <w:pStyle w:val="Szvegtrzs"/>
        <w:rPr>
          <w:spacing w:val="-2"/>
        </w:rPr>
      </w:pPr>
      <w:r w:rsidRPr="00735998">
        <w:rPr>
          <w:spacing w:val="-2"/>
        </w:rPr>
        <w:t xml:space="preserve">Csongrád igen gazdag kulturális hagyományokkal rendelkezik, ezek egyik része az ún. városi nagyrendezvényekhez, fesztiválokhoz kapcsolódik. A </w:t>
      </w:r>
      <w:r w:rsidR="009014E7" w:rsidRPr="00735998">
        <w:rPr>
          <w:spacing w:val="-2"/>
        </w:rPr>
        <w:t>H</w:t>
      </w:r>
      <w:r w:rsidRPr="00735998">
        <w:rPr>
          <w:spacing w:val="-2"/>
        </w:rPr>
        <w:t xml:space="preserve">elyzetelemzés és a SWOT analízis </w:t>
      </w:r>
      <w:r w:rsidR="009014E7" w:rsidRPr="00735998">
        <w:rPr>
          <w:spacing w:val="-2"/>
        </w:rPr>
        <w:t>elkészítése nyomán megállapítottuk</w:t>
      </w:r>
      <w:r w:rsidRPr="00735998">
        <w:rPr>
          <w:spacing w:val="-2"/>
        </w:rPr>
        <w:t>, hogy egyrészt ezen rendezvények rendszeressége nem biztosított</w:t>
      </w:r>
      <w:r w:rsidR="009014E7" w:rsidRPr="00735998">
        <w:rPr>
          <w:spacing w:val="-2"/>
        </w:rPr>
        <w:t>;</w:t>
      </w:r>
      <w:r w:rsidRPr="00735998">
        <w:rPr>
          <w:spacing w:val="-2"/>
        </w:rPr>
        <w:t xml:space="preserve"> másrészt</w:t>
      </w:r>
      <w:r w:rsidR="009014E7" w:rsidRPr="00735998">
        <w:rPr>
          <w:spacing w:val="-2"/>
        </w:rPr>
        <w:t>,</w:t>
      </w:r>
      <w:r w:rsidRPr="00735998">
        <w:rPr>
          <w:spacing w:val="-2"/>
        </w:rPr>
        <w:t xml:space="preserve"> célzott marketing hiányában a város nem aknázza ki a település ilyen irányú lehetőségeit. </w:t>
      </w:r>
      <w:r w:rsidR="006E3635" w:rsidRPr="00735998">
        <w:rPr>
          <w:spacing w:val="-2"/>
        </w:rPr>
        <w:t xml:space="preserve">A csongrádi </w:t>
      </w:r>
      <w:r w:rsidR="009014E7" w:rsidRPr="00735998">
        <w:rPr>
          <w:spacing w:val="-2"/>
        </w:rPr>
        <w:t xml:space="preserve">gyengeségek </w:t>
      </w:r>
      <w:r w:rsidR="006E3635" w:rsidRPr="00735998">
        <w:rPr>
          <w:spacing w:val="-2"/>
        </w:rPr>
        <w:t xml:space="preserve">között </w:t>
      </w:r>
      <w:r w:rsidR="009014E7" w:rsidRPr="00735998">
        <w:rPr>
          <w:spacing w:val="-2"/>
        </w:rPr>
        <w:t>a</w:t>
      </w:r>
      <w:r w:rsidR="00B23016" w:rsidRPr="00735998">
        <w:rPr>
          <w:spacing w:val="-2"/>
        </w:rPr>
        <w:t xml:space="preserve"> HACS a városi</w:t>
      </w:r>
      <w:r w:rsidR="006E3635" w:rsidRPr="00735998">
        <w:rPr>
          <w:spacing w:val="-2"/>
        </w:rPr>
        <w:t xml:space="preserve"> kommunikációs rendszer esetlegesség</w:t>
      </w:r>
      <w:r w:rsidR="00B23016" w:rsidRPr="00735998">
        <w:rPr>
          <w:spacing w:val="-2"/>
        </w:rPr>
        <w:t>ét is megnevezte. Ez a megállapítás</w:t>
      </w:r>
      <w:r w:rsidR="006E3635" w:rsidRPr="00735998">
        <w:rPr>
          <w:spacing w:val="-2"/>
        </w:rPr>
        <w:t xml:space="preserve"> regionális szinten is </w:t>
      </w:r>
      <w:r w:rsidR="00B23016" w:rsidRPr="00735998">
        <w:rPr>
          <w:spacing w:val="-2"/>
        </w:rPr>
        <w:t>helytálló:</w:t>
      </w:r>
      <w:r w:rsidR="006E3635" w:rsidRPr="00735998">
        <w:rPr>
          <w:spacing w:val="-2"/>
        </w:rPr>
        <w:t xml:space="preserve"> a környező települések, járások nem hangolják össze rendezvényeiket, fesztiváljaikat, így ezek egymásnak sok esetben konkurenciát jelentenek, ahe</w:t>
      </w:r>
      <w:r w:rsidR="00735998" w:rsidRPr="00735998">
        <w:rPr>
          <w:spacing w:val="-2"/>
        </w:rPr>
        <w:t>lyett, hogy erősítenék egymást.</w:t>
      </w:r>
    </w:p>
    <w:p w:rsidR="009C3A05" w:rsidRPr="00735998" w:rsidRDefault="00B23016" w:rsidP="00344A26">
      <w:pPr>
        <w:pStyle w:val="Szvegtrzs"/>
        <w:rPr>
          <w:spacing w:val="-2"/>
        </w:rPr>
      </w:pPr>
      <w:r w:rsidRPr="00735998">
        <w:rPr>
          <w:spacing w:val="-2"/>
        </w:rPr>
        <w:t>A</w:t>
      </w:r>
      <w:r w:rsidR="009C3A05" w:rsidRPr="00735998">
        <w:rPr>
          <w:spacing w:val="-2"/>
        </w:rPr>
        <w:t xml:space="preserve"> tervezett hazai és nemzetközi együttműködések </w:t>
      </w:r>
      <w:r w:rsidRPr="00735998">
        <w:rPr>
          <w:spacing w:val="-2"/>
        </w:rPr>
        <w:t xml:space="preserve">mindegyike </w:t>
      </w:r>
      <w:r w:rsidR="009C3A05" w:rsidRPr="00735998">
        <w:rPr>
          <w:spacing w:val="-2"/>
        </w:rPr>
        <w:t xml:space="preserve">a város kulturális értékeinek közvetlen marketingjéhez járulhat hozzá, ezzel biztosítva élő kulturális és közösségi kapcsolatok létrejöttét. Mindez </w:t>
      </w:r>
      <w:r w:rsidRPr="00735998">
        <w:rPr>
          <w:spacing w:val="-2"/>
        </w:rPr>
        <w:t xml:space="preserve">közvetve </w:t>
      </w:r>
      <w:r w:rsidR="009C3A05" w:rsidRPr="00735998">
        <w:rPr>
          <w:spacing w:val="-2"/>
        </w:rPr>
        <w:t>a helyi turizmus fejlesztéséhez is kapcsolódik, ami a település ITS-</w:t>
      </w:r>
      <w:r w:rsidRPr="00735998">
        <w:rPr>
          <w:spacing w:val="-2"/>
        </w:rPr>
        <w:t>é</w:t>
      </w:r>
      <w:r w:rsidR="009C3A05" w:rsidRPr="00735998">
        <w:rPr>
          <w:spacing w:val="-2"/>
        </w:rPr>
        <w:t xml:space="preserve">ben és </w:t>
      </w:r>
      <w:r w:rsidRPr="00735998">
        <w:rPr>
          <w:spacing w:val="-2"/>
        </w:rPr>
        <w:t>G</w:t>
      </w:r>
      <w:r w:rsidR="009C3A05" w:rsidRPr="00735998">
        <w:rPr>
          <w:spacing w:val="-2"/>
        </w:rPr>
        <w:t xml:space="preserve">azdasági </w:t>
      </w:r>
      <w:r w:rsidRPr="00735998">
        <w:rPr>
          <w:spacing w:val="-2"/>
        </w:rPr>
        <w:t>P</w:t>
      </w:r>
      <w:r w:rsidR="009C3A05" w:rsidRPr="00735998">
        <w:rPr>
          <w:spacing w:val="-2"/>
        </w:rPr>
        <w:t xml:space="preserve">rogramjában </w:t>
      </w:r>
      <w:r w:rsidRPr="00735998">
        <w:rPr>
          <w:spacing w:val="-2"/>
        </w:rPr>
        <w:t>egyaránt</w:t>
      </w:r>
      <w:r w:rsidR="009C3A05" w:rsidRPr="00735998">
        <w:rPr>
          <w:spacing w:val="-2"/>
        </w:rPr>
        <w:t xml:space="preserve"> kiemelt </w:t>
      </w:r>
      <w:r w:rsidRPr="00735998">
        <w:rPr>
          <w:spacing w:val="-2"/>
        </w:rPr>
        <w:t>szerepet kap.</w:t>
      </w:r>
      <w:r w:rsidR="009C3A05" w:rsidRPr="00735998">
        <w:rPr>
          <w:spacing w:val="-2"/>
        </w:rPr>
        <w:t xml:space="preserve"> </w:t>
      </w:r>
    </w:p>
    <w:p w:rsidR="000D5C36" w:rsidRPr="00735998" w:rsidRDefault="000D5C36" w:rsidP="00344A26">
      <w:pPr>
        <w:pStyle w:val="Szvegtrzs"/>
        <w:rPr>
          <w:spacing w:val="-2"/>
        </w:rPr>
      </w:pPr>
      <w:r w:rsidRPr="00735998">
        <w:rPr>
          <w:spacing w:val="-2"/>
        </w:rPr>
        <w:t>A nemzetközi kapcsolatok erősítésével későbbi, határon átnyúló (Interreg) pályázatok előkészítését is támogatni kívánja a HACS.</w:t>
      </w:r>
    </w:p>
    <w:p w:rsidR="009C3A05" w:rsidRPr="00735998" w:rsidRDefault="009C3A05" w:rsidP="00344A26">
      <w:pPr>
        <w:pStyle w:val="Szvegtrzs"/>
        <w:rPr>
          <w:b/>
          <w:spacing w:val="-2"/>
        </w:rPr>
      </w:pPr>
      <w:r w:rsidRPr="00735998">
        <w:rPr>
          <w:b/>
          <w:spacing w:val="-2"/>
        </w:rPr>
        <w:t>Az együttműködés tervezett tématerületei:</w:t>
      </w:r>
    </w:p>
    <w:p w:rsidR="009C3A05" w:rsidRPr="00735998" w:rsidRDefault="009C3A05" w:rsidP="00735998">
      <w:pPr>
        <w:pStyle w:val="Listaszerbekezds"/>
        <w:numPr>
          <w:ilvl w:val="0"/>
          <w:numId w:val="47"/>
        </w:numPr>
        <w:ind w:left="426"/>
        <w:jc w:val="both"/>
        <w:rPr>
          <w:rFonts w:cstheme="minorHAnsi"/>
          <w:spacing w:val="-2"/>
        </w:rPr>
      </w:pPr>
      <w:r w:rsidRPr="00735998">
        <w:rPr>
          <w:rFonts w:cstheme="minorHAnsi"/>
          <w:spacing w:val="-2"/>
        </w:rPr>
        <w:t>Meglévő testvérvárosi kapcsolatok ápolása kulturális programokon keresztül</w:t>
      </w:r>
      <w:r w:rsidR="00C93D91" w:rsidRPr="00735998">
        <w:rPr>
          <w:rFonts w:cstheme="minorHAnsi"/>
          <w:spacing w:val="-2"/>
        </w:rPr>
        <w:t xml:space="preserve"> -</w:t>
      </w:r>
      <w:r w:rsidR="006E3635" w:rsidRPr="00735998">
        <w:rPr>
          <w:rFonts w:cstheme="minorHAnsi"/>
          <w:spacing w:val="-2"/>
        </w:rPr>
        <w:t xml:space="preserve"> elsősorban a helyi fesztiválokra fókuszálva (</w:t>
      </w:r>
      <w:r w:rsidR="00B23016" w:rsidRPr="00735998">
        <w:rPr>
          <w:rFonts w:cstheme="minorHAnsi"/>
          <w:spacing w:val="-2"/>
        </w:rPr>
        <w:t xml:space="preserve">pl. </w:t>
      </w:r>
      <w:r w:rsidR="006E3635" w:rsidRPr="00735998">
        <w:rPr>
          <w:rFonts w:cstheme="minorHAnsi"/>
          <w:spacing w:val="-2"/>
        </w:rPr>
        <w:t>Körös-toroki Napok, Borfesztivál, Bokrosi Lovas Napok)</w:t>
      </w:r>
      <w:r w:rsidR="00B23016" w:rsidRPr="00735998">
        <w:rPr>
          <w:rFonts w:cstheme="minorHAnsi"/>
          <w:spacing w:val="-2"/>
        </w:rPr>
        <w:t>;</w:t>
      </w:r>
    </w:p>
    <w:p w:rsidR="009C3A05" w:rsidRPr="00735998" w:rsidRDefault="00B23016" w:rsidP="00735998">
      <w:pPr>
        <w:pStyle w:val="Listaszerbekezds"/>
        <w:numPr>
          <w:ilvl w:val="0"/>
          <w:numId w:val="47"/>
        </w:numPr>
        <w:ind w:left="426"/>
        <w:jc w:val="both"/>
        <w:rPr>
          <w:rFonts w:cstheme="minorHAnsi"/>
          <w:spacing w:val="-2"/>
        </w:rPr>
      </w:pPr>
      <w:r w:rsidRPr="00735998">
        <w:rPr>
          <w:rFonts w:cstheme="minorHAnsi"/>
          <w:spacing w:val="-2"/>
        </w:rPr>
        <w:t>Ú</w:t>
      </w:r>
      <w:r w:rsidR="009C3A05" w:rsidRPr="00735998">
        <w:rPr>
          <w:rFonts w:cstheme="minorHAnsi"/>
          <w:spacing w:val="-2"/>
        </w:rPr>
        <w:t>j településekkel kulturális együttműködések kialakítása</w:t>
      </w:r>
      <w:r w:rsidRPr="00735998">
        <w:rPr>
          <w:rFonts w:cstheme="minorHAnsi"/>
          <w:spacing w:val="-2"/>
        </w:rPr>
        <w:t xml:space="preserve"> -</w:t>
      </w:r>
      <w:r w:rsidR="006E3635" w:rsidRPr="00735998">
        <w:rPr>
          <w:rFonts w:cstheme="minorHAnsi"/>
          <w:spacing w:val="-2"/>
        </w:rPr>
        <w:t xml:space="preserve"> a HACS tagjainak </w:t>
      </w:r>
      <w:r w:rsidRPr="00735998">
        <w:rPr>
          <w:rFonts w:cstheme="minorHAnsi"/>
          <w:spacing w:val="-2"/>
        </w:rPr>
        <w:t xml:space="preserve">már meglévő </w:t>
      </w:r>
      <w:r w:rsidR="006E3635" w:rsidRPr="00735998">
        <w:rPr>
          <w:rFonts w:cstheme="minorHAnsi"/>
          <w:spacing w:val="-2"/>
        </w:rPr>
        <w:t>kapcsolatai</w:t>
      </w:r>
      <w:r w:rsidRPr="00735998">
        <w:rPr>
          <w:rFonts w:cstheme="minorHAnsi"/>
          <w:spacing w:val="-2"/>
        </w:rPr>
        <w:t>ra építve, azokat</w:t>
      </w:r>
      <w:r w:rsidR="006E3635" w:rsidRPr="00735998">
        <w:rPr>
          <w:rFonts w:cstheme="minorHAnsi"/>
          <w:spacing w:val="-2"/>
        </w:rPr>
        <w:t xml:space="preserve"> városi szintű kulturális és közösségi együttműködésekké fejlesztve (</w:t>
      </w:r>
      <w:r w:rsidRPr="00735998">
        <w:rPr>
          <w:rFonts w:cstheme="minorHAnsi"/>
          <w:spacing w:val="-2"/>
        </w:rPr>
        <w:t xml:space="preserve">bevonható pl. </w:t>
      </w:r>
      <w:r w:rsidR="006E3635" w:rsidRPr="00735998">
        <w:rPr>
          <w:rFonts w:cstheme="minorHAnsi"/>
          <w:spacing w:val="-2"/>
        </w:rPr>
        <w:t xml:space="preserve">Kalocsa, Nyíregyháza, </w:t>
      </w:r>
      <w:r w:rsidR="00694A8C" w:rsidRPr="00735998">
        <w:rPr>
          <w:rFonts w:cstheme="minorHAnsi"/>
          <w:spacing w:val="-2"/>
        </w:rPr>
        <w:t>Tiszavasvári, Óbecse/Szerbia, Agd településszövetség/Franciaország, Belchatow/Lengyelország, Raisio/Finnország)</w:t>
      </w:r>
      <w:r w:rsidR="000D5C36" w:rsidRPr="00735998">
        <w:rPr>
          <w:rFonts w:cstheme="minorHAnsi"/>
          <w:spacing w:val="-2"/>
        </w:rPr>
        <w:t>,</w:t>
      </w:r>
      <w:r w:rsidR="00695813" w:rsidRPr="00735998">
        <w:rPr>
          <w:rFonts w:cstheme="minorHAnsi"/>
          <w:spacing w:val="-2"/>
        </w:rPr>
        <w:t xml:space="preserve"> </w:t>
      </w:r>
      <w:r w:rsidR="00FB325A" w:rsidRPr="00735998">
        <w:rPr>
          <w:rFonts w:cstheme="minorHAnsi"/>
          <w:spacing w:val="-2"/>
        </w:rPr>
        <w:t xml:space="preserve">valamint a település </w:t>
      </w:r>
      <w:r w:rsidR="00695813" w:rsidRPr="00735998">
        <w:rPr>
          <w:rFonts w:cstheme="minorHAnsi"/>
          <w:spacing w:val="-2"/>
        </w:rPr>
        <w:t>civil szervezete</w:t>
      </w:r>
      <w:r w:rsidR="00FB325A" w:rsidRPr="00735998">
        <w:rPr>
          <w:rFonts w:cstheme="minorHAnsi"/>
          <w:spacing w:val="-2"/>
        </w:rPr>
        <w:t>ine</w:t>
      </w:r>
      <w:r w:rsidR="00F872E4" w:rsidRPr="00735998">
        <w:rPr>
          <w:rFonts w:cstheme="minorHAnsi"/>
          <w:spacing w:val="-2"/>
        </w:rPr>
        <w:t>k erdélyi kapcsolatrend</w:t>
      </w:r>
      <w:r w:rsidR="00695813" w:rsidRPr="00735998">
        <w:rPr>
          <w:rFonts w:cstheme="minorHAnsi"/>
          <w:spacing w:val="-2"/>
        </w:rPr>
        <w:t>sz</w:t>
      </w:r>
      <w:r w:rsidR="00F872E4" w:rsidRPr="00735998">
        <w:rPr>
          <w:rFonts w:cstheme="minorHAnsi"/>
          <w:spacing w:val="-2"/>
        </w:rPr>
        <w:t>e</w:t>
      </w:r>
      <w:r w:rsidR="00695813" w:rsidRPr="00735998">
        <w:rPr>
          <w:rFonts w:cstheme="minorHAnsi"/>
          <w:spacing w:val="-2"/>
        </w:rPr>
        <w:t>re</w:t>
      </w:r>
      <w:r w:rsidR="000D5C36" w:rsidRPr="00735998">
        <w:rPr>
          <w:rFonts w:cstheme="minorHAnsi"/>
          <w:spacing w:val="-2"/>
        </w:rPr>
        <w:t>;</w:t>
      </w:r>
    </w:p>
    <w:p w:rsidR="009C3A05" w:rsidRPr="00735998" w:rsidRDefault="009C3A05" w:rsidP="00735998">
      <w:pPr>
        <w:pStyle w:val="Listaszerbekezds"/>
        <w:numPr>
          <w:ilvl w:val="0"/>
          <w:numId w:val="47"/>
        </w:numPr>
        <w:ind w:left="426"/>
        <w:jc w:val="both"/>
        <w:rPr>
          <w:rFonts w:cstheme="minorHAnsi"/>
          <w:spacing w:val="-2"/>
        </w:rPr>
      </w:pPr>
      <w:r w:rsidRPr="00735998">
        <w:rPr>
          <w:rFonts w:cstheme="minorHAnsi"/>
          <w:spacing w:val="-2"/>
        </w:rPr>
        <w:t xml:space="preserve">HACS tapasztalatcsere, </w:t>
      </w:r>
      <w:r w:rsidR="00694A8C" w:rsidRPr="00735998">
        <w:rPr>
          <w:rFonts w:cstheme="minorHAnsi"/>
          <w:spacing w:val="-2"/>
        </w:rPr>
        <w:t>h</w:t>
      </w:r>
      <w:r w:rsidRPr="00735998">
        <w:rPr>
          <w:rFonts w:cstheme="minorHAnsi"/>
          <w:spacing w:val="-2"/>
        </w:rPr>
        <w:t>álózatosodás megalapozása - hasonló adottságú, méterű városokkal való kapcsolatfelvétel</w:t>
      </w:r>
      <w:r w:rsidR="000D5C36" w:rsidRPr="00735998">
        <w:rPr>
          <w:rFonts w:cstheme="minorHAnsi"/>
          <w:spacing w:val="-2"/>
        </w:rPr>
        <w:t>;</w:t>
      </w:r>
    </w:p>
    <w:p w:rsidR="009C3A05" w:rsidRPr="00735998" w:rsidRDefault="009C3A05" w:rsidP="00735998">
      <w:pPr>
        <w:pStyle w:val="Listaszerbekezds"/>
        <w:numPr>
          <w:ilvl w:val="0"/>
          <w:numId w:val="47"/>
        </w:numPr>
        <w:ind w:left="426"/>
        <w:jc w:val="both"/>
        <w:rPr>
          <w:rFonts w:cstheme="minorHAnsi"/>
          <w:spacing w:val="-2"/>
        </w:rPr>
      </w:pPr>
      <w:r w:rsidRPr="00735998">
        <w:rPr>
          <w:rFonts w:cstheme="minorHAnsi"/>
          <w:spacing w:val="-2"/>
        </w:rPr>
        <w:t>Ifjúsági csereprogramok támogatása</w:t>
      </w:r>
      <w:r w:rsidR="00FB325A" w:rsidRPr="00735998">
        <w:rPr>
          <w:rFonts w:cstheme="minorHAnsi"/>
          <w:spacing w:val="-2"/>
        </w:rPr>
        <w:t xml:space="preserve">, </w:t>
      </w:r>
      <w:r w:rsidR="00C93D91" w:rsidRPr="00735998">
        <w:rPr>
          <w:rFonts w:cstheme="minorHAnsi"/>
          <w:spacing w:val="-2"/>
        </w:rPr>
        <w:t xml:space="preserve">pl. művészeti, honismereti, országjáró, </w:t>
      </w:r>
      <w:r w:rsidR="009A119C" w:rsidRPr="00735998">
        <w:rPr>
          <w:rFonts w:cstheme="minorHAnsi"/>
          <w:spacing w:val="-2"/>
        </w:rPr>
        <w:t>tömegsport</w:t>
      </w:r>
      <w:r w:rsidR="00C93D91" w:rsidRPr="00735998">
        <w:rPr>
          <w:rFonts w:cstheme="minorHAnsi"/>
          <w:spacing w:val="-2"/>
        </w:rPr>
        <w:t xml:space="preserve"> területeken</w:t>
      </w:r>
      <w:r w:rsidR="00FB325A" w:rsidRPr="00735998">
        <w:rPr>
          <w:rFonts w:cstheme="minorHAnsi"/>
          <w:spacing w:val="-2"/>
        </w:rPr>
        <w:t>, illetve helyi zenei, egyéb művészeti csoportok más településeken, fesztiválokon való megjelenésének támogatása</w:t>
      </w:r>
      <w:r w:rsidR="000D5C36" w:rsidRPr="00735998">
        <w:rPr>
          <w:rFonts w:cstheme="minorHAnsi"/>
          <w:spacing w:val="-2"/>
        </w:rPr>
        <w:t>;</w:t>
      </w:r>
    </w:p>
    <w:p w:rsidR="009C3A05" w:rsidRPr="00735998" w:rsidRDefault="00C93D91" w:rsidP="00735998">
      <w:pPr>
        <w:pStyle w:val="Listaszerbekezds"/>
        <w:numPr>
          <w:ilvl w:val="0"/>
          <w:numId w:val="47"/>
        </w:numPr>
        <w:ind w:left="426"/>
        <w:jc w:val="both"/>
        <w:rPr>
          <w:rFonts w:cstheme="minorHAnsi"/>
          <w:spacing w:val="-2"/>
        </w:rPr>
      </w:pPr>
      <w:r w:rsidRPr="00735998">
        <w:rPr>
          <w:rFonts w:cstheme="minorHAnsi"/>
          <w:spacing w:val="-2"/>
        </w:rPr>
        <w:t>C</w:t>
      </w:r>
      <w:r w:rsidR="009C3A05" w:rsidRPr="00735998">
        <w:rPr>
          <w:rFonts w:cstheme="minorHAnsi"/>
          <w:spacing w:val="-2"/>
        </w:rPr>
        <w:t>ivil együttműködések támogatása a HACS struktúráján keresztül</w:t>
      </w:r>
      <w:r w:rsidRPr="00735998">
        <w:rPr>
          <w:rFonts w:cstheme="minorHAnsi"/>
          <w:spacing w:val="-2"/>
        </w:rPr>
        <w:t xml:space="preserve"> kulturális, </w:t>
      </w:r>
      <w:r w:rsidR="009A119C" w:rsidRPr="00735998">
        <w:rPr>
          <w:rFonts w:cstheme="minorHAnsi"/>
          <w:spacing w:val="-2"/>
        </w:rPr>
        <w:t xml:space="preserve">környezetvédelmi, közösségfejlesztési </w:t>
      </w:r>
      <w:r w:rsidRPr="00735998">
        <w:rPr>
          <w:rFonts w:cstheme="minorHAnsi"/>
          <w:spacing w:val="-2"/>
        </w:rPr>
        <w:t>területeken</w:t>
      </w:r>
      <w:r w:rsidR="009C3A05" w:rsidRPr="00735998">
        <w:rPr>
          <w:rFonts w:cstheme="minorHAnsi"/>
          <w:spacing w:val="-2"/>
        </w:rPr>
        <w:t>.</w:t>
      </w:r>
    </w:p>
    <w:p w:rsidR="009C3A05" w:rsidRPr="00344A26" w:rsidRDefault="009C3A05" w:rsidP="00344A26">
      <w:pPr>
        <w:pStyle w:val="Szvegtrzs"/>
        <w:rPr>
          <w:b/>
        </w:rPr>
      </w:pPr>
      <w:r w:rsidRPr="00344A26">
        <w:rPr>
          <w:b/>
        </w:rPr>
        <w:lastRenderedPageBreak/>
        <w:t>Tervezett forrás:</w:t>
      </w:r>
    </w:p>
    <w:p w:rsidR="00103957" w:rsidRDefault="009C3A05" w:rsidP="00344A26">
      <w:pPr>
        <w:pStyle w:val="Szvegtrzs"/>
      </w:pPr>
      <w:r>
        <w:t>A HKFS</w:t>
      </w:r>
      <w:r w:rsidR="00694A8C">
        <w:t xml:space="preserve"> a </w:t>
      </w:r>
      <w:r w:rsidR="009A119C">
        <w:t xml:space="preserve">HACS </w:t>
      </w:r>
      <w:r w:rsidR="00694A8C">
        <w:t>Munka</w:t>
      </w:r>
      <w:r w:rsidR="009A119C">
        <w:t>szervezet</w:t>
      </w:r>
      <w:r w:rsidR="00694A8C">
        <w:t xml:space="preserve"> </w:t>
      </w:r>
      <w:r w:rsidR="009A119C">
        <w:t xml:space="preserve">működési </w:t>
      </w:r>
      <w:r w:rsidR="00694A8C">
        <w:t>költség</w:t>
      </w:r>
      <w:r w:rsidR="009A119C">
        <w:t xml:space="preserve">keretéből </w:t>
      </w:r>
      <w:r w:rsidR="00FB325A" w:rsidRPr="000D5C36">
        <w:t>754</w:t>
      </w:r>
      <w:r w:rsidR="009A119C" w:rsidRPr="000D5C36">
        <w:t>.</w:t>
      </w:r>
      <w:r w:rsidR="008719F8" w:rsidRPr="000D5C36">
        <w:t>000 Ft-</w:t>
      </w:r>
      <w:r>
        <w:t>ot szán az együttműködésekre</w:t>
      </w:r>
      <w:r w:rsidR="008719F8">
        <w:t xml:space="preserve">, </w:t>
      </w:r>
      <w:r w:rsidR="009A119C">
        <w:t xml:space="preserve">mely összeg </w:t>
      </w:r>
      <w:r w:rsidR="00FB325A">
        <w:t xml:space="preserve">három </w:t>
      </w:r>
      <w:r w:rsidR="008719F8">
        <w:t>hazai</w:t>
      </w:r>
      <w:r w:rsidR="00FB325A">
        <w:t xml:space="preserve"> és egy nemzetközi</w:t>
      </w:r>
      <w:r w:rsidR="008719F8">
        <w:t xml:space="preserve"> utazás </w:t>
      </w:r>
      <w:r w:rsidR="00FB325A">
        <w:t xml:space="preserve">költségeit </w:t>
      </w:r>
      <w:r w:rsidR="008719F8">
        <w:t>fedezi</w:t>
      </w:r>
      <w:r w:rsidR="000D5C36">
        <w:t>, amelyek az együttműködésbe bevont települések kulturális rendezvényeihez kapcsolódnak</w:t>
      </w:r>
      <w:r>
        <w:t>.</w:t>
      </w:r>
      <w:r w:rsidR="008719F8">
        <w:t xml:space="preserve"> A hazai és nemzetközi együttműködések akcióinak költség</w:t>
      </w:r>
      <w:r w:rsidR="009A119C">
        <w:t>ét</w:t>
      </w:r>
      <w:r w:rsidR="008719F8">
        <w:t xml:space="preserve"> az önkormányzat és a civil szervezetek saját forrásaikból </w:t>
      </w:r>
      <w:r w:rsidR="009A119C">
        <w:t>biztosítják</w:t>
      </w:r>
      <w:r w:rsidR="008719F8">
        <w:t>, a tervezett tevékenységek a HKFS költségvetéséből nem igényelnek</w:t>
      </w:r>
      <w:r w:rsidR="009A119C">
        <w:t xml:space="preserve"> egyéb plusz forrást</w:t>
      </w:r>
      <w:r w:rsidR="008719F8">
        <w:t>.</w:t>
      </w:r>
    </w:p>
    <w:p w:rsidR="008719F8" w:rsidRPr="00F872E4" w:rsidRDefault="008719F8" w:rsidP="00344A26">
      <w:pPr>
        <w:pStyle w:val="Cmsor2"/>
      </w:pPr>
      <w:bookmarkStart w:id="36" w:name="_Toc454725225"/>
      <w:bookmarkStart w:id="37" w:name="_Toc455395936"/>
      <w:r w:rsidRPr="00F872E4">
        <w:t>6.3 A stratégia megvalósításának szervezeti és eljárási keretei</w:t>
      </w:r>
      <w:bookmarkEnd w:id="36"/>
      <w:bookmarkEnd w:id="37"/>
    </w:p>
    <w:p w:rsidR="008719F8" w:rsidRPr="00F872E4" w:rsidRDefault="008719F8" w:rsidP="00344A26">
      <w:pPr>
        <w:pStyle w:val="Cmsor3"/>
      </w:pPr>
      <w:bookmarkStart w:id="38" w:name="_Toc454452267"/>
      <w:bookmarkStart w:id="39" w:name="_Toc454725226"/>
      <w:bookmarkStart w:id="40" w:name="_Toc455395937"/>
      <w:r w:rsidRPr="00F872E4">
        <w:t>6.3.1 A HACS összetétele, szervezeti felépítése, az egyes szervezeti egységek feladatai</w:t>
      </w:r>
      <w:bookmarkEnd w:id="38"/>
      <w:bookmarkEnd w:id="39"/>
      <w:bookmarkEnd w:id="40"/>
    </w:p>
    <w:p w:rsidR="008719F8" w:rsidRPr="007E050D" w:rsidRDefault="008719F8" w:rsidP="00344A26">
      <w:pPr>
        <w:spacing w:after="120"/>
        <w:jc w:val="both"/>
      </w:pPr>
      <w:r w:rsidRPr="00465399">
        <w:rPr>
          <w:b/>
        </w:rPr>
        <w:t>A Csongrád Kulturális és Közösségi Fejlesztéséért Konzorcium Helyi Közösség konzorciumi formában működő szervezet</w:t>
      </w:r>
      <w:r w:rsidRPr="007E050D">
        <w:t xml:space="preserve">. A HKFS megvalósításának kezdő lépéseként, legkésőbb a támogatási szerződés megkötését követő 3. hónap végéig – a rendelkezésre álló adminisztrációs és menedzsment költségek terhére – a tagok </w:t>
      </w:r>
      <w:r w:rsidRPr="007E050D">
        <w:rPr>
          <w:b/>
        </w:rPr>
        <w:t xml:space="preserve">Szervezeti és Működési </w:t>
      </w:r>
      <w:r w:rsidR="009A119C" w:rsidRPr="007E050D">
        <w:rPr>
          <w:b/>
        </w:rPr>
        <w:t>Szabályzat</w:t>
      </w:r>
      <w:r w:rsidR="009A119C" w:rsidRPr="007E050D">
        <w:t>ot</w:t>
      </w:r>
      <w:r w:rsidR="009A119C">
        <w:t xml:space="preserve"> (SZMSZ) </w:t>
      </w:r>
      <w:r w:rsidRPr="007E050D">
        <w:t>dolgoznak ki, mely tartalmazza a működés részletes eljárásrendjét, az egyes szervezeti egységek feladatait és felelősségi körét, munkaügyi szabályozásokat stb.</w:t>
      </w:r>
      <w:r w:rsidR="009A119C">
        <w:t>,</w:t>
      </w:r>
      <w:r w:rsidRPr="007E050D">
        <w:t xml:space="preserve"> </w:t>
      </w:r>
      <w:r w:rsidR="00465399">
        <w:t>í</w:t>
      </w:r>
      <w:r w:rsidRPr="007E050D">
        <w:t xml:space="preserve">gy jelen fejezetben kizárólag a legfontosabb, a </w:t>
      </w:r>
      <w:r w:rsidR="009A119C">
        <w:t xml:space="preserve">majdani SZMSZ </w:t>
      </w:r>
      <w:r w:rsidRPr="007E050D">
        <w:t>alapját jelentő szervezeti és működési irányelveket mutatjuk be.</w:t>
      </w:r>
    </w:p>
    <w:p w:rsidR="008719F8" w:rsidRPr="00F872E4" w:rsidRDefault="00D320DF" w:rsidP="00344A26">
      <w:pPr>
        <w:spacing w:after="120"/>
        <w:jc w:val="both"/>
        <w:rPr>
          <w:b/>
        </w:rPr>
      </w:pPr>
      <w:r w:rsidRPr="00F872E4">
        <w:rPr>
          <w:b/>
        </w:rPr>
        <w:t xml:space="preserve">2. </w:t>
      </w:r>
      <w:r w:rsidR="00465399" w:rsidRPr="00F872E4">
        <w:rPr>
          <w:b/>
        </w:rPr>
        <w:t>á</w:t>
      </w:r>
      <w:r w:rsidRPr="00F872E4">
        <w:rPr>
          <w:b/>
        </w:rPr>
        <w:t xml:space="preserve">bra: </w:t>
      </w:r>
      <w:r w:rsidR="008719F8" w:rsidRPr="00F872E4">
        <w:rPr>
          <w:b/>
        </w:rPr>
        <w:t>A HACS összetétele, szervezeti egységei és ezek fő feladatai:</w:t>
      </w:r>
    </w:p>
    <w:p w:rsidR="008719F8" w:rsidRPr="007E050D" w:rsidRDefault="00F872E4" w:rsidP="00344A26">
      <w:pPr>
        <w:spacing w:after="120"/>
        <w:jc w:val="both"/>
      </w:pPr>
      <w:r>
        <w:rPr>
          <w:noProof/>
          <w:lang w:eastAsia="hu-HU"/>
        </w:rPr>
        <w:drawing>
          <wp:inline distT="0" distB="0" distL="0" distR="0">
            <wp:extent cx="5762625" cy="325755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257550"/>
                    </a:xfrm>
                    <a:prstGeom prst="rect">
                      <a:avLst/>
                    </a:prstGeom>
                    <a:noFill/>
                    <a:ln>
                      <a:noFill/>
                    </a:ln>
                  </pic:spPr>
                </pic:pic>
              </a:graphicData>
            </a:graphic>
          </wp:inline>
        </w:drawing>
      </w:r>
    </w:p>
    <w:p w:rsidR="008719F8" w:rsidRPr="00C6772A" w:rsidRDefault="008719F8" w:rsidP="00344A26">
      <w:pPr>
        <w:pStyle w:val="Cmsor4"/>
      </w:pPr>
      <w:r w:rsidRPr="00C6772A">
        <w:t>Konzorcium (tagság)</w:t>
      </w:r>
    </w:p>
    <w:p w:rsidR="008719F8" w:rsidRPr="007E050D" w:rsidRDefault="008719F8" w:rsidP="00344A26">
      <w:pPr>
        <w:spacing w:after="120"/>
        <w:jc w:val="both"/>
      </w:pPr>
      <w:r w:rsidRPr="00647C37">
        <w:rPr>
          <w:b/>
        </w:rPr>
        <w:t>A konzorcium (tagság) a szervezet legfőbb szerve, a tagok összessége, amelyet az alapító tagok alkotnak</w:t>
      </w:r>
      <w:r w:rsidRPr="007E050D">
        <w:t>.</w:t>
      </w:r>
    </w:p>
    <w:p w:rsidR="008719F8" w:rsidRPr="007E050D" w:rsidRDefault="008719F8" w:rsidP="00344A26">
      <w:pPr>
        <w:spacing w:after="120"/>
        <w:jc w:val="both"/>
      </w:pPr>
      <w:r w:rsidRPr="00647C37">
        <w:rPr>
          <w:u w:val="single"/>
        </w:rPr>
        <w:t>Kizárólagos hatáskörébe tartozik</w:t>
      </w:r>
      <w:r w:rsidRPr="007E050D">
        <w:t>:</w:t>
      </w:r>
    </w:p>
    <w:p w:rsidR="008719F8" w:rsidRPr="007E050D" w:rsidRDefault="008719F8" w:rsidP="00344A26">
      <w:pPr>
        <w:pStyle w:val="Listaszerbekezds"/>
        <w:numPr>
          <w:ilvl w:val="0"/>
          <w:numId w:val="10"/>
        </w:numPr>
        <w:spacing w:after="120"/>
        <w:contextualSpacing w:val="0"/>
        <w:jc w:val="both"/>
      </w:pPr>
      <w:r w:rsidRPr="007E050D">
        <w:t xml:space="preserve">A HACS működését szabályozó dokumentumok, valamint a HACS stratégiai fejlesztési dokumentumainak az elfogadása, módosítása </w:t>
      </w:r>
      <w:r w:rsidRPr="009A119C">
        <w:rPr>
          <w:i/>
        </w:rPr>
        <w:t>(pl. konzorciumi megállapodás, SZMSZ, HKFS, támogatási felhívások)</w:t>
      </w:r>
      <w:r w:rsidR="0003089F">
        <w:t>;</w:t>
      </w:r>
    </w:p>
    <w:p w:rsidR="008719F8" w:rsidRPr="007E050D" w:rsidRDefault="008719F8" w:rsidP="00344A26">
      <w:pPr>
        <w:pStyle w:val="Listaszerbekezds"/>
        <w:numPr>
          <w:ilvl w:val="0"/>
          <w:numId w:val="10"/>
        </w:numPr>
        <w:spacing w:after="120"/>
        <w:contextualSpacing w:val="0"/>
        <w:jc w:val="both"/>
      </w:pPr>
      <w:r w:rsidRPr="007E050D">
        <w:lastRenderedPageBreak/>
        <w:t>A HACS működési formájának, jogi kereteinek elfogadása, módosítása;</w:t>
      </w:r>
    </w:p>
    <w:p w:rsidR="008719F8" w:rsidRPr="007E050D" w:rsidRDefault="008719F8" w:rsidP="00344A26">
      <w:pPr>
        <w:pStyle w:val="Listaszerbekezds"/>
        <w:numPr>
          <w:ilvl w:val="0"/>
          <w:numId w:val="10"/>
        </w:numPr>
        <w:spacing w:after="120"/>
        <w:contextualSpacing w:val="0"/>
        <w:jc w:val="both"/>
      </w:pPr>
      <w:r w:rsidRPr="007E050D">
        <w:t>A HACS éves költségvetésének elfogadása;</w:t>
      </w:r>
    </w:p>
    <w:p w:rsidR="008719F8" w:rsidRPr="007E050D" w:rsidRDefault="008719F8" w:rsidP="00344A26">
      <w:pPr>
        <w:pStyle w:val="Listaszerbekezds"/>
        <w:numPr>
          <w:ilvl w:val="0"/>
          <w:numId w:val="10"/>
        </w:numPr>
        <w:spacing w:after="120"/>
        <w:contextualSpacing w:val="0"/>
        <w:jc w:val="both"/>
      </w:pPr>
      <w:r w:rsidRPr="007E050D">
        <w:t xml:space="preserve">A HACS tagsági viszonyára vonatkozó döntések meghozatala </w:t>
      </w:r>
      <w:r w:rsidRPr="009A119C">
        <w:rPr>
          <w:i/>
        </w:rPr>
        <w:t>(pl. új tag felvétele, tag kizárása)</w:t>
      </w:r>
      <w:r w:rsidRPr="007E050D">
        <w:t>;</w:t>
      </w:r>
    </w:p>
    <w:p w:rsidR="008719F8" w:rsidRPr="007E050D" w:rsidRDefault="008719F8" w:rsidP="00344A26">
      <w:pPr>
        <w:pStyle w:val="Listaszerbekezds"/>
        <w:numPr>
          <w:ilvl w:val="0"/>
          <w:numId w:val="10"/>
        </w:numPr>
        <w:spacing w:after="120"/>
        <w:contextualSpacing w:val="0"/>
        <w:jc w:val="both"/>
      </w:pPr>
      <w:r w:rsidRPr="007E050D">
        <w:t>Az éves beszámolók, előrehaladási jelentések, kifizetési kérelmek elfogadása;</w:t>
      </w:r>
    </w:p>
    <w:p w:rsidR="008719F8" w:rsidRPr="007E050D" w:rsidRDefault="008719F8" w:rsidP="00344A26">
      <w:pPr>
        <w:pStyle w:val="Listaszerbekezds"/>
        <w:numPr>
          <w:ilvl w:val="0"/>
          <w:numId w:val="10"/>
        </w:numPr>
        <w:spacing w:after="120"/>
        <w:contextualSpacing w:val="0"/>
        <w:jc w:val="both"/>
      </w:pPr>
      <w:r w:rsidRPr="007E050D">
        <w:t xml:space="preserve">A vezető tisztségviselők </w:t>
      </w:r>
      <w:r w:rsidRPr="001448E8">
        <w:rPr>
          <w:i/>
        </w:rPr>
        <w:t xml:space="preserve">(elnökségi tagok, bírálóbizottsági tagok, munkaszervezeti vezető) </w:t>
      </w:r>
      <w:r w:rsidRPr="007E050D">
        <w:t>megválasztása;</w:t>
      </w:r>
    </w:p>
    <w:p w:rsidR="008719F8" w:rsidRPr="00A84AA4" w:rsidRDefault="00A84AA4" w:rsidP="00344A26">
      <w:pPr>
        <w:pStyle w:val="Listaszerbekezds"/>
        <w:numPr>
          <w:ilvl w:val="0"/>
          <w:numId w:val="10"/>
        </w:numPr>
        <w:spacing w:after="120"/>
        <w:contextualSpacing w:val="0"/>
        <w:jc w:val="both"/>
      </w:pPr>
      <w:r w:rsidRPr="00A84AA4">
        <w:t>A</w:t>
      </w:r>
      <w:r w:rsidR="001448E8" w:rsidRPr="00A84AA4">
        <w:t xml:space="preserve"> </w:t>
      </w:r>
      <w:r w:rsidR="008719F8" w:rsidRPr="00A84AA4">
        <w:t>HBB értékelése alapján</w:t>
      </w:r>
      <w:r w:rsidR="001448E8" w:rsidRPr="00A84AA4">
        <w:t xml:space="preserve"> döntés</w:t>
      </w:r>
      <w:r w:rsidRPr="00A84AA4">
        <w:t>re javasolt projektek</w:t>
      </w:r>
      <w:r w:rsidR="001448E8" w:rsidRPr="00A84AA4">
        <w:t xml:space="preserve"> előterjesztése az</w:t>
      </w:r>
      <w:r w:rsidR="008719F8" w:rsidRPr="00A84AA4">
        <w:t xml:space="preserve"> IH-nak </w:t>
      </w:r>
      <w:r w:rsidR="001448E8" w:rsidRPr="00A84AA4">
        <w:t>jóváhagyásra;</w:t>
      </w:r>
    </w:p>
    <w:p w:rsidR="008719F8" w:rsidRPr="007E050D" w:rsidRDefault="008719F8" w:rsidP="00344A26">
      <w:pPr>
        <w:pStyle w:val="Listaszerbekezds"/>
        <w:numPr>
          <w:ilvl w:val="0"/>
          <w:numId w:val="10"/>
        </w:numPr>
        <w:spacing w:after="120"/>
        <w:contextualSpacing w:val="0"/>
        <w:jc w:val="both"/>
      </w:pPr>
      <w:r w:rsidRPr="007E050D">
        <w:t>Minden egyéb olyan stratégiai szintű döntés, amelyet a SZMSZ a Konzorcium kizárólagos hatáskörébe utal.</w:t>
      </w:r>
    </w:p>
    <w:p w:rsidR="008719F8" w:rsidRPr="007E050D" w:rsidRDefault="008719F8" w:rsidP="00344A26">
      <w:pPr>
        <w:spacing w:after="120"/>
        <w:jc w:val="both"/>
      </w:pPr>
      <w:r w:rsidRPr="001A7F9F">
        <w:rPr>
          <w:b/>
        </w:rPr>
        <w:t>A Konzorcium működését a Konzorciumi megállapodás és az SZMSZ szabályozza</w:t>
      </w:r>
      <w:r w:rsidRPr="007E050D">
        <w:t>. A tagság üléseit az Elnök hívja össze, de valamennyi tagnak lehetősége van az ülés összehívásának kezdeményezésére. A tagság évente legalább 1 alkalommal ülésezik. A rendes ülés mellett rendkívüli ülés összehívása is lehetséges.</w:t>
      </w:r>
    </w:p>
    <w:p w:rsidR="008719F8" w:rsidRPr="001A7F9F" w:rsidRDefault="008719F8" w:rsidP="00344A26">
      <w:pPr>
        <w:spacing w:after="120"/>
        <w:jc w:val="both"/>
        <w:rPr>
          <w:u w:val="single"/>
        </w:rPr>
      </w:pPr>
      <w:r w:rsidRPr="001A7F9F">
        <w:rPr>
          <w:u w:val="single"/>
        </w:rPr>
        <w:t>A Konzorcium működésének fő szabályai:</w:t>
      </w:r>
    </w:p>
    <w:p w:rsidR="008719F8" w:rsidRPr="007E050D" w:rsidRDefault="008719F8" w:rsidP="00344A26">
      <w:pPr>
        <w:pStyle w:val="Listaszerbekezds"/>
        <w:numPr>
          <w:ilvl w:val="0"/>
          <w:numId w:val="9"/>
        </w:numPr>
        <w:spacing w:after="120"/>
        <w:contextualSpacing w:val="0"/>
        <w:jc w:val="both"/>
      </w:pPr>
      <w:r w:rsidRPr="007E050D">
        <w:t>Határozatképes, ha a tagok legalább 50%-a + 1 fő jelen van;</w:t>
      </w:r>
    </w:p>
    <w:p w:rsidR="008719F8" w:rsidRPr="007E050D" w:rsidRDefault="008719F8" w:rsidP="00344A26">
      <w:pPr>
        <w:pStyle w:val="Listaszerbekezds"/>
        <w:numPr>
          <w:ilvl w:val="0"/>
          <w:numId w:val="9"/>
        </w:numPr>
        <w:spacing w:after="120"/>
        <w:contextualSpacing w:val="0"/>
        <w:jc w:val="both"/>
      </w:pPr>
      <w:r w:rsidRPr="007E050D">
        <w:t>Valamennyi tag 1 szavazattal rendelkezik a döntéshozatal során;</w:t>
      </w:r>
    </w:p>
    <w:p w:rsidR="008719F8" w:rsidRPr="007E050D" w:rsidRDefault="008719F8" w:rsidP="00344A26">
      <w:pPr>
        <w:pStyle w:val="Listaszerbekezds"/>
        <w:numPr>
          <w:ilvl w:val="0"/>
          <w:numId w:val="9"/>
        </w:numPr>
        <w:spacing w:after="120"/>
        <w:contextualSpacing w:val="0"/>
        <w:jc w:val="both"/>
      </w:pPr>
      <w:r w:rsidRPr="007E050D">
        <w:t>A szavazás minden esetben nyílt;</w:t>
      </w:r>
    </w:p>
    <w:p w:rsidR="008719F8" w:rsidRPr="007E050D" w:rsidRDefault="008719F8" w:rsidP="00344A26">
      <w:pPr>
        <w:pStyle w:val="Listaszerbekezds"/>
        <w:numPr>
          <w:ilvl w:val="0"/>
          <w:numId w:val="9"/>
        </w:numPr>
        <w:spacing w:after="120"/>
        <w:contextualSpacing w:val="0"/>
        <w:jc w:val="both"/>
      </w:pPr>
      <w:r w:rsidRPr="007E050D">
        <w:t>A döntéshozatal alapesetben egyszerű többséggel történik;</w:t>
      </w:r>
    </w:p>
    <w:p w:rsidR="008719F8" w:rsidRPr="007E050D" w:rsidRDefault="008719F8" w:rsidP="00344A26">
      <w:pPr>
        <w:pStyle w:val="Listaszerbekezds"/>
        <w:numPr>
          <w:ilvl w:val="0"/>
          <w:numId w:val="9"/>
        </w:numPr>
        <w:spacing w:after="120"/>
        <w:contextualSpacing w:val="0"/>
        <w:jc w:val="both"/>
      </w:pPr>
      <w:r w:rsidRPr="007E050D">
        <w:t>Az SZMSZ által meghatározott esetekben – pl. HKFS módosítása, elnökség megválasztása, helyi bír</w:t>
      </w:r>
      <w:r w:rsidR="00A84AA4">
        <w:t>áló</w:t>
      </w:r>
      <w:r w:rsidRPr="007E050D">
        <w:t xml:space="preserve"> bizottság megválasztása, tagok kizárása – a konzorcium </w:t>
      </w:r>
      <w:r w:rsidRPr="00E8202E">
        <w:t>2/3-os döntéssel dönt;</w:t>
      </w:r>
    </w:p>
    <w:p w:rsidR="008719F8" w:rsidRPr="007E050D" w:rsidRDefault="008719F8" w:rsidP="00344A26">
      <w:pPr>
        <w:pStyle w:val="Listaszerbekezds"/>
        <w:numPr>
          <w:ilvl w:val="0"/>
          <w:numId w:val="9"/>
        </w:numPr>
        <w:spacing w:after="120"/>
        <w:contextualSpacing w:val="0"/>
        <w:jc w:val="both"/>
      </w:pPr>
      <w:r w:rsidRPr="007E050D">
        <w:t>Az ülésekről jegyzőkönyv készül.</w:t>
      </w:r>
    </w:p>
    <w:p w:rsidR="008719F8" w:rsidRPr="00F872E4" w:rsidRDefault="00D320DF" w:rsidP="00344A26">
      <w:pPr>
        <w:spacing w:after="120"/>
        <w:jc w:val="both"/>
        <w:rPr>
          <w:b/>
        </w:rPr>
      </w:pPr>
      <w:r w:rsidRPr="00F872E4">
        <w:rPr>
          <w:b/>
        </w:rPr>
        <w:t xml:space="preserve">6. </w:t>
      </w:r>
      <w:r w:rsidR="001A7F9F" w:rsidRPr="00F872E4">
        <w:rPr>
          <w:b/>
        </w:rPr>
        <w:t>t</w:t>
      </w:r>
      <w:r w:rsidRPr="00F872E4">
        <w:rPr>
          <w:b/>
        </w:rPr>
        <w:t>áblázat</w:t>
      </w:r>
      <w:r w:rsidR="001A7F9F" w:rsidRPr="00F872E4">
        <w:rPr>
          <w:b/>
        </w:rPr>
        <w:t xml:space="preserve">: </w:t>
      </w:r>
      <w:r w:rsidR="008719F8" w:rsidRPr="00F872E4">
        <w:rPr>
          <w:b/>
        </w:rPr>
        <w:t>A HACS konzorciumi tagjai</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418"/>
        <w:gridCol w:w="2977"/>
        <w:gridCol w:w="1276"/>
        <w:gridCol w:w="1700"/>
      </w:tblGrid>
      <w:tr w:rsidR="008719F8" w:rsidRPr="00170D47" w:rsidTr="0003089F">
        <w:trPr>
          <w:tblHeader/>
        </w:trPr>
        <w:tc>
          <w:tcPr>
            <w:tcW w:w="1701" w:type="dxa"/>
            <w:shd w:val="clear" w:color="auto" w:fill="1F497D" w:themeFill="text2"/>
            <w:vAlign w:val="center"/>
          </w:tcPr>
          <w:p w:rsidR="008719F8" w:rsidRPr="00170D47" w:rsidRDefault="008719F8" w:rsidP="00344A26">
            <w:pPr>
              <w:spacing w:after="0"/>
              <w:jc w:val="center"/>
              <w:rPr>
                <w:b/>
                <w:color w:val="FFFFFF" w:themeColor="background1"/>
                <w:sz w:val="20"/>
                <w:szCs w:val="20"/>
              </w:rPr>
            </w:pPr>
            <w:r w:rsidRPr="00170D47">
              <w:rPr>
                <w:b/>
                <w:color w:val="FFFFFF" w:themeColor="background1"/>
                <w:sz w:val="20"/>
                <w:szCs w:val="20"/>
              </w:rPr>
              <w:t>Szervezet neve</w:t>
            </w:r>
          </w:p>
        </w:tc>
        <w:tc>
          <w:tcPr>
            <w:tcW w:w="1418" w:type="dxa"/>
            <w:shd w:val="clear" w:color="auto" w:fill="1F497D" w:themeFill="text2"/>
            <w:vAlign w:val="center"/>
          </w:tcPr>
          <w:p w:rsidR="008719F8" w:rsidRPr="00170D47" w:rsidRDefault="008719F8" w:rsidP="00344A26">
            <w:pPr>
              <w:spacing w:after="0"/>
              <w:jc w:val="center"/>
              <w:rPr>
                <w:b/>
                <w:color w:val="FFFFFF" w:themeColor="background1"/>
                <w:sz w:val="20"/>
                <w:szCs w:val="20"/>
              </w:rPr>
            </w:pPr>
            <w:r w:rsidRPr="00170D47">
              <w:rPr>
                <w:b/>
                <w:color w:val="FFFFFF" w:themeColor="background1"/>
                <w:sz w:val="20"/>
                <w:szCs w:val="20"/>
              </w:rPr>
              <w:t>Szervezet képviselője</w:t>
            </w:r>
          </w:p>
        </w:tc>
        <w:tc>
          <w:tcPr>
            <w:tcW w:w="2977" w:type="dxa"/>
            <w:shd w:val="clear" w:color="auto" w:fill="1F497D" w:themeFill="text2"/>
            <w:vAlign w:val="center"/>
          </w:tcPr>
          <w:p w:rsidR="008719F8" w:rsidRPr="00170D47" w:rsidRDefault="008719F8" w:rsidP="00344A26">
            <w:pPr>
              <w:spacing w:after="0"/>
              <w:jc w:val="center"/>
              <w:rPr>
                <w:b/>
                <w:color w:val="FFFFFF" w:themeColor="background1"/>
                <w:sz w:val="20"/>
                <w:szCs w:val="20"/>
              </w:rPr>
            </w:pPr>
            <w:r w:rsidRPr="00170D47">
              <w:rPr>
                <w:b/>
                <w:color w:val="FFFFFF" w:themeColor="background1"/>
                <w:sz w:val="20"/>
                <w:szCs w:val="20"/>
              </w:rPr>
              <w:t>Szervezet illeszkedése a HACS által lefedett akcióterülethez és a HKFS céljaihoz</w:t>
            </w:r>
          </w:p>
        </w:tc>
        <w:tc>
          <w:tcPr>
            <w:tcW w:w="1276" w:type="dxa"/>
            <w:shd w:val="clear" w:color="auto" w:fill="1F497D" w:themeFill="text2"/>
            <w:vAlign w:val="center"/>
          </w:tcPr>
          <w:p w:rsidR="008719F8" w:rsidRPr="00170D47" w:rsidRDefault="008719F8" w:rsidP="00344A26">
            <w:pPr>
              <w:spacing w:after="0"/>
              <w:jc w:val="center"/>
              <w:rPr>
                <w:b/>
                <w:color w:val="FFFFFF" w:themeColor="background1"/>
                <w:sz w:val="20"/>
                <w:szCs w:val="20"/>
              </w:rPr>
            </w:pPr>
            <w:r w:rsidRPr="00170D47">
              <w:rPr>
                <w:b/>
                <w:color w:val="FFFFFF" w:themeColor="background1"/>
                <w:sz w:val="20"/>
                <w:szCs w:val="20"/>
              </w:rPr>
              <w:t>Tagság</w:t>
            </w:r>
          </w:p>
        </w:tc>
        <w:tc>
          <w:tcPr>
            <w:tcW w:w="1700" w:type="dxa"/>
            <w:shd w:val="clear" w:color="auto" w:fill="1F497D" w:themeFill="text2"/>
            <w:vAlign w:val="center"/>
          </w:tcPr>
          <w:p w:rsidR="008719F8" w:rsidRPr="00170D47" w:rsidRDefault="008719F8" w:rsidP="00344A26">
            <w:pPr>
              <w:spacing w:after="0"/>
              <w:jc w:val="center"/>
              <w:rPr>
                <w:b/>
                <w:color w:val="FFFFFF" w:themeColor="background1"/>
                <w:sz w:val="20"/>
                <w:szCs w:val="20"/>
              </w:rPr>
            </w:pPr>
            <w:r w:rsidRPr="00170D47">
              <w:rPr>
                <w:b/>
                <w:color w:val="FFFFFF" w:themeColor="background1"/>
                <w:sz w:val="20"/>
                <w:szCs w:val="20"/>
              </w:rPr>
              <w:t>Részvétel a HACS működésében</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Csongrád Városi Önkormányzat</w:t>
            </w:r>
          </w:p>
        </w:tc>
        <w:tc>
          <w:tcPr>
            <w:tcW w:w="1418" w:type="dxa"/>
          </w:tcPr>
          <w:p w:rsidR="008719F8" w:rsidRPr="00170D47" w:rsidRDefault="008719F8" w:rsidP="00344A26">
            <w:pPr>
              <w:spacing w:after="0"/>
              <w:jc w:val="both"/>
              <w:rPr>
                <w:sz w:val="20"/>
                <w:szCs w:val="20"/>
              </w:rPr>
            </w:pPr>
            <w:r w:rsidRPr="00170D47">
              <w:rPr>
                <w:sz w:val="20"/>
                <w:szCs w:val="20"/>
              </w:rPr>
              <w:t>Bedő Tamás</w:t>
            </w:r>
          </w:p>
        </w:tc>
        <w:tc>
          <w:tcPr>
            <w:tcW w:w="2977" w:type="dxa"/>
          </w:tcPr>
          <w:p w:rsidR="008719F8" w:rsidRPr="00170D47" w:rsidRDefault="008719F8" w:rsidP="00344A26">
            <w:pPr>
              <w:spacing w:after="0"/>
              <w:jc w:val="both"/>
              <w:rPr>
                <w:sz w:val="20"/>
                <w:szCs w:val="20"/>
              </w:rPr>
            </w:pPr>
            <w:r w:rsidRPr="00170D47">
              <w:rPr>
                <w:sz w:val="20"/>
                <w:szCs w:val="20"/>
              </w:rPr>
              <w:t>Profil szerint</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Elnökségi tag, Infrastrukturális beruházás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Csongrád Város Roma Nemzetiségi Önkormányzata</w:t>
            </w:r>
          </w:p>
        </w:tc>
        <w:tc>
          <w:tcPr>
            <w:tcW w:w="1418" w:type="dxa"/>
          </w:tcPr>
          <w:p w:rsidR="008719F8" w:rsidRPr="00170D47" w:rsidRDefault="008719F8" w:rsidP="00344A26">
            <w:pPr>
              <w:spacing w:after="0"/>
              <w:jc w:val="both"/>
              <w:rPr>
                <w:sz w:val="20"/>
                <w:szCs w:val="20"/>
              </w:rPr>
            </w:pPr>
            <w:r w:rsidRPr="00170D47">
              <w:rPr>
                <w:sz w:val="20"/>
                <w:szCs w:val="20"/>
              </w:rPr>
              <w:t>Mihály Sándor József</w:t>
            </w:r>
          </w:p>
        </w:tc>
        <w:tc>
          <w:tcPr>
            <w:tcW w:w="2977" w:type="dxa"/>
          </w:tcPr>
          <w:p w:rsidR="008719F8" w:rsidRPr="00170D47" w:rsidRDefault="008719F8" w:rsidP="00344A26">
            <w:pPr>
              <w:spacing w:after="0"/>
              <w:jc w:val="both"/>
              <w:rPr>
                <w:sz w:val="20"/>
                <w:szCs w:val="20"/>
              </w:rPr>
            </w:pPr>
            <w:r w:rsidRPr="00170D47">
              <w:rPr>
                <w:sz w:val="20"/>
                <w:szCs w:val="20"/>
              </w:rPr>
              <w:t>Profil szerint</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Társadalmi beruházás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Bölcső Nagycsaládosok Csongrádi Egyesülete</w:t>
            </w:r>
          </w:p>
        </w:tc>
        <w:tc>
          <w:tcPr>
            <w:tcW w:w="1418" w:type="dxa"/>
          </w:tcPr>
          <w:p w:rsidR="008719F8" w:rsidRPr="00170D47" w:rsidRDefault="008719F8" w:rsidP="00344A26">
            <w:pPr>
              <w:spacing w:after="0"/>
              <w:jc w:val="both"/>
              <w:rPr>
                <w:sz w:val="20"/>
                <w:szCs w:val="20"/>
              </w:rPr>
            </w:pPr>
            <w:r w:rsidRPr="00170D47">
              <w:rPr>
                <w:sz w:val="20"/>
                <w:szCs w:val="20"/>
              </w:rPr>
              <w:t>Erősné Szabó Mária</w:t>
            </w:r>
          </w:p>
        </w:tc>
        <w:tc>
          <w:tcPr>
            <w:tcW w:w="2977" w:type="dxa"/>
          </w:tcPr>
          <w:p w:rsidR="008719F8" w:rsidRPr="00170D47" w:rsidRDefault="008719F8" w:rsidP="00344A26">
            <w:pPr>
              <w:spacing w:after="0"/>
              <w:jc w:val="both"/>
              <w:rPr>
                <w:sz w:val="20"/>
                <w:szCs w:val="20"/>
              </w:rPr>
            </w:pPr>
            <w:r w:rsidRPr="00170D47">
              <w:rPr>
                <w:sz w:val="20"/>
                <w:szCs w:val="20"/>
              </w:rPr>
              <w:t>Programtapasztalat és lakossági képviselet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Elnökségi tag, Társadalmi beruházás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Egészséges Bokrosért Alapítvány</w:t>
            </w:r>
          </w:p>
        </w:tc>
        <w:tc>
          <w:tcPr>
            <w:tcW w:w="1418" w:type="dxa"/>
          </w:tcPr>
          <w:p w:rsidR="008719F8" w:rsidRPr="00170D47" w:rsidRDefault="008719F8" w:rsidP="00344A26">
            <w:pPr>
              <w:spacing w:after="0"/>
              <w:jc w:val="both"/>
              <w:rPr>
                <w:sz w:val="20"/>
                <w:szCs w:val="20"/>
              </w:rPr>
            </w:pPr>
            <w:r w:rsidRPr="00170D47">
              <w:rPr>
                <w:sz w:val="20"/>
                <w:szCs w:val="20"/>
              </w:rPr>
              <w:t>Balogh János</w:t>
            </w:r>
          </w:p>
        </w:tc>
        <w:tc>
          <w:tcPr>
            <w:tcW w:w="2977" w:type="dxa"/>
          </w:tcPr>
          <w:p w:rsidR="008719F8" w:rsidRPr="00170D47" w:rsidRDefault="008719F8" w:rsidP="00344A26">
            <w:pPr>
              <w:spacing w:after="0"/>
              <w:jc w:val="both"/>
              <w:rPr>
                <w:sz w:val="20"/>
                <w:szCs w:val="20"/>
              </w:rPr>
            </w:pPr>
            <w:r w:rsidRPr="00170D47">
              <w:rPr>
                <w:sz w:val="20"/>
                <w:szCs w:val="20"/>
              </w:rPr>
              <w:t>Programtapasztalat és lakossági képviselet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Operatív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lastRenderedPageBreak/>
              <w:t>Pont Szabadidő Egyesület</w:t>
            </w:r>
          </w:p>
        </w:tc>
        <w:tc>
          <w:tcPr>
            <w:tcW w:w="1418" w:type="dxa"/>
          </w:tcPr>
          <w:p w:rsidR="008719F8" w:rsidRPr="00170D47" w:rsidRDefault="008719F8" w:rsidP="00344A26">
            <w:pPr>
              <w:spacing w:after="0"/>
              <w:jc w:val="both"/>
              <w:rPr>
                <w:sz w:val="20"/>
                <w:szCs w:val="20"/>
              </w:rPr>
            </w:pPr>
            <w:r w:rsidRPr="00170D47">
              <w:rPr>
                <w:sz w:val="20"/>
                <w:szCs w:val="20"/>
              </w:rPr>
              <w:t>Hajdú Tamás</w:t>
            </w:r>
          </w:p>
        </w:tc>
        <w:tc>
          <w:tcPr>
            <w:tcW w:w="2977" w:type="dxa"/>
          </w:tcPr>
          <w:p w:rsidR="008719F8" w:rsidRPr="00170D47" w:rsidRDefault="008719F8" w:rsidP="00344A26">
            <w:pPr>
              <w:spacing w:after="0"/>
              <w:jc w:val="both"/>
              <w:rPr>
                <w:sz w:val="20"/>
                <w:szCs w:val="20"/>
              </w:rPr>
            </w:pPr>
            <w:r w:rsidRPr="00170D47">
              <w:rPr>
                <w:sz w:val="20"/>
                <w:szCs w:val="20"/>
              </w:rPr>
              <w:t>Programtapasztalat és lakossági képviselet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Infrastrukturális beruházás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Alsó-Tisza Vidék Fejlesztéséért Egyesület</w:t>
            </w:r>
          </w:p>
        </w:tc>
        <w:tc>
          <w:tcPr>
            <w:tcW w:w="1418" w:type="dxa"/>
          </w:tcPr>
          <w:p w:rsidR="008719F8" w:rsidRPr="00170D47" w:rsidRDefault="008719F8" w:rsidP="00344A26">
            <w:pPr>
              <w:spacing w:after="0"/>
              <w:jc w:val="both"/>
              <w:rPr>
                <w:sz w:val="20"/>
                <w:szCs w:val="20"/>
              </w:rPr>
            </w:pPr>
            <w:r w:rsidRPr="00170D47">
              <w:rPr>
                <w:sz w:val="20"/>
                <w:szCs w:val="20"/>
              </w:rPr>
              <w:t>Szabó István</w:t>
            </w:r>
          </w:p>
        </w:tc>
        <w:tc>
          <w:tcPr>
            <w:tcW w:w="2977" w:type="dxa"/>
          </w:tcPr>
          <w:p w:rsidR="008719F8" w:rsidRPr="00170D47" w:rsidRDefault="008719F8" w:rsidP="00344A26">
            <w:pPr>
              <w:spacing w:after="0"/>
              <w:jc w:val="both"/>
              <w:rPr>
                <w:sz w:val="20"/>
                <w:szCs w:val="20"/>
              </w:rPr>
            </w:pPr>
            <w:r w:rsidRPr="00170D47">
              <w:rPr>
                <w:sz w:val="20"/>
                <w:szCs w:val="20"/>
              </w:rPr>
              <w:t>Programtapasztalat és lakossági képviselet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Operatív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Horváth Légtechnika Kft.</w:t>
            </w:r>
          </w:p>
        </w:tc>
        <w:tc>
          <w:tcPr>
            <w:tcW w:w="1418" w:type="dxa"/>
          </w:tcPr>
          <w:p w:rsidR="008719F8" w:rsidRPr="00170D47" w:rsidRDefault="008719F8" w:rsidP="00344A26">
            <w:pPr>
              <w:spacing w:after="0"/>
              <w:jc w:val="both"/>
              <w:rPr>
                <w:sz w:val="20"/>
                <w:szCs w:val="20"/>
              </w:rPr>
            </w:pPr>
            <w:r w:rsidRPr="00170D47">
              <w:rPr>
                <w:sz w:val="20"/>
                <w:szCs w:val="20"/>
              </w:rPr>
              <w:t>Horváth János</w:t>
            </w:r>
          </w:p>
        </w:tc>
        <w:tc>
          <w:tcPr>
            <w:tcW w:w="2977" w:type="dxa"/>
          </w:tcPr>
          <w:p w:rsidR="008719F8" w:rsidRPr="00170D47" w:rsidRDefault="008719F8" w:rsidP="00344A26">
            <w:pPr>
              <w:spacing w:after="0"/>
              <w:jc w:val="both"/>
              <w:rPr>
                <w:sz w:val="20"/>
                <w:szCs w:val="20"/>
              </w:rPr>
            </w:pPr>
            <w:r w:rsidRPr="00170D47">
              <w:rPr>
                <w:sz w:val="20"/>
                <w:szCs w:val="20"/>
              </w:rPr>
              <w:t>Tapasztalat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Elnökségi tag, Társadalmi beruházás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Enzo-Gasztro Bt</w:t>
            </w:r>
          </w:p>
        </w:tc>
        <w:tc>
          <w:tcPr>
            <w:tcW w:w="1418" w:type="dxa"/>
          </w:tcPr>
          <w:p w:rsidR="008719F8" w:rsidRPr="00170D47" w:rsidRDefault="008719F8" w:rsidP="00344A26">
            <w:pPr>
              <w:spacing w:after="0"/>
              <w:jc w:val="both"/>
              <w:rPr>
                <w:sz w:val="20"/>
                <w:szCs w:val="20"/>
              </w:rPr>
            </w:pPr>
            <w:r w:rsidRPr="00170D47">
              <w:rPr>
                <w:sz w:val="20"/>
                <w:szCs w:val="20"/>
              </w:rPr>
              <w:t>Varga Zoltán</w:t>
            </w:r>
          </w:p>
        </w:tc>
        <w:tc>
          <w:tcPr>
            <w:tcW w:w="2977" w:type="dxa"/>
          </w:tcPr>
          <w:p w:rsidR="008719F8" w:rsidRPr="00170D47" w:rsidRDefault="008719F8" w:rsidP="00344A26">
            <w:pPr>
              <w:spacing w:after="0"/>
              <w:jc w:val="both"/>
              <w:rPr>
                <w:sz w:val="20"/>
                <w:szCs w:val="20"/>
              </w:rPr>
            </w:pPr>
            <w:r w:rsidRPr="00170D47">
              <w:rPr>
                <w:sz w:val="20"/>
                <w:szCs w:val="20"/>
              </w:rPr>
              <w:t>Tapasztalat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Operatív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Tyukász Hűtő és Klímatechnika Kft.</w:t>
            </w:r>
          </w:p>
        </w:tc>
        <w:tc>
          <w:tcPr>
            <w:tcW w:w="1418" w:type="dxa"/>
          </w:tcPr>
          <w:p w:rsidR="008719F8" w:rsidRPr="00170D47" w:rsidRDefault="008719F8" w:rsidP="00344A26">
            <w:pPr>
              <w:spacing w:after="0"/>
              <w:jc w:val="both"/>
              <w:rPr>
                <w:sz w:val="20"/>
                <w:szCs w:val="20"/>
              </w:rPr>
            </w:pPr>
            <w:r w:rsidRPr="00170D47">
              <w:rPr>
                <w:sz w:val="20"/>
                <w:szCs w:val="20"/>
              </w:rPr>
              <w:t>Tyukász György</w:t>
            </w:r>
          </w:p>
        </w:tc>
        <w:tc>
          <w:tcPr>
            <w:tcW w:w="2977" w:type="dxa"/>
          </w:tcPr>
          <w:p w:rsidR="008719F8" w:rsidRPr="00170D47" w:rsidRDefault="008719F8" w:rsidP="00344A26">
            <w:pPr>
              <w:spacing w:after="0"/>
              <w:jc w:val="both"/>
              <w:rPr>
                <w:sz w:val="20"/>
                <w:szCs w:val="20"/>
              </w:rPr>
            </w:pPr>
            <w:r w:rsidRPr="00170D47">
              <w:rPr>
                <w:sz w:val="20"/>
                <w:szCs w:val="20"/>
              </w:rPr>
              <w:t>Tapasztalat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Infrastrukturális beruházás munkacsoport</w:t>
            </w:r>
          </w:p>
        </w:tc>
      </w:tr>
      <w:tr w:rsidR="008719F8" w:rsidRPr="00170D47" w:rsidTr="008719F8">
        <w:tc>
          <w:tcPr>
            <w:tcW w:w="1701" w:type="dxa"/>
          </w:tcPr>
          <w:p w:rsidR="008719F8" w:rsidRPr="00170D47" w:rsidRDefault="008719F8" w:rsidP="00344A26">
            <w:pPr>
              <w:spacing w:after="0"/>
              <w:jc w:val="both"/>
              <w:rPr>
                <w:sz w:val="20"/>
                <w:szCs w:val="20"/>
              </w:rPr>
            </w:pPr>
            <w:r w:rsidRPr="00170D47">
              <w:rPr>
                <w:sz w:val="20"/>
                <w:szCs w:val="20"/>
              </w:rPr>
              <w:t>Koncz József EV</w:t>
            </w:r>
          </w:p>
        </w:tc>
        <w:tc>
          <w:tcPr>
            <w:tcW w:w="1418" w:type="dxa"/>
          </w:tcPr>
          <w:p w:rsidR="008719F8" w:rsidRPr="00170D47" w:rsidRDefault="008719F8" w:rsidP="00344A26">
            <w:pPr>
              <w:spacing w:after="0"/>
              <w:jc w:val="both"/>
              <w:rPr>
                <w:sz w:val="20"/>
                <w:szCs w:val="20"/>
              </w:rPr>
            </w:pPr>
          </w:p>
        </w:tc>
        <w:tc>
          <w:tcPr>
            <w:tcW w:w="2977" w:type="dxa"/>
          </w:tcPr>
          <w:p w:rsidR="008719F8" w:rsidRPr="00170D47" w:rsidRDefault="008719F8" w:rsidP="00344A26">
            <w:pPr>
              <w:spacing w:after="0"/>
              <w:jc w:val="both"/>
              <w:rPr>
                <w:sz w:val="20"/>
                <w:szCs w:val="20"/>
              </w:rPr>
            </w:pPr>
            <w:r w:rsidRPr="00170D47">
              <w:rPr>
                <w:sz w:val="20"/>
                <w:szCs w:val="20"/>
              </w:rPr>
              <w:t>Tapasztalat alapján</w:t>
            </w:r>
          </w:p>
        </w:tc>
        <w:tc>
          <w:tcPr>
            <w:tcW w:w="1276" w:type="dxa"/>
          </w:tcPr>
          <w:p w:rsidR="008719F8" w:rsidRPr="00170D47" w:rsidRDefault="008719F8" w:rsidP="00344A26">
            <w:pPr>
              <w:spacing w:after="0"/>
              <w:jc w:val="both"/>
              <w:rPr>
                <w:sz w:val="20"/>
                <w:szCs w:val="20"/>
              </w:rPr>
            </w:pPr>
            <w:r w:rsidRPr="00170D47">
              <w:rPr>
                <w:sz w:val="20"/>
                <w:szCs w:val="20"/>
              </w:rPr>
              <w:t>Alapító tag</w:t>
            </w:r>
          </w:p>
        </w:tc>
        <w:tc>
          <w:tcPr>
            <w:tcW w:w="1700" w:type="dxa"/>
          </w:tcPr>
          <w:p w:rsidR="008719F8" w:rsidRPr="00170D47" w:rsidRDefault="008719F8" w:rsidP="00344A26">
            <w:pPr>
              <w:spacing w:after="0"/>
              <w:jc w:val="both"/>
              <w:rPr>
                <w:sz w:val="20"/>
                <w:szCs w:val="20"/>
              </w:rPr>
            </w:pPr>
            <w:r w:rsidRPr="00170D47">
              <w:rPr>
                <w:sz w:val="20"/>
                <w:szCs w:val="20"/>
              </w:rPr>
              <w:t>Infrastrukturális beruházás munkacsoport</w:t>
            </w:r>
          </w:p>
        </w:tc>
      </w:tr>
    </w:tbl>
    <w:p w:rsidR="008719F8" w:rsidRPr="007E050D" w:rsidRDefault="008719F8" w:rsidP="00344A26">
      <w:pPr>
        <w:spacing w:before="240" w:after="120"/>
        <w:jc w:val="both"/>
      </w:pPr>
      <w:r w:rsidRPr="00647C37">
        <w:rPr>
          <w:b/>
        </w:rPr>
        <w:t>A HACS-ban való részvétel nyitott</w:t>
      </w:r>
      <w:r w:rsidRPr="007E050D">
        <w:t xml:space="preserve">, </w:t>
      </w:r>
      <w:r w:rsidRPr="00647C37">
        <w:rPr>
          <w:b/>
        </w:rPr>
        <w:t>új tagok számára a jövőben is lehetőség lesz a csatlakozásra</w:t>
      </w:r>
      <w:r w:rsidRPr="007E050D">
        <w:t xml:space="preserve"> az alábbi feltételek teljesülése esetén:</w:t>
      </w:r>
    </w:p>
    <w:p w:rsidR="008719F8" w:rsidRPr="007E050D" w:rsidRDefault="008719F8" w:rsidP="00344A26">
      <w:pPr>
        <w:pStyle w:val="Listaszerbekezds"/>
        <w:numPr>
          <w:ilvl w:val="0"/>
          <w:numId w:val="9"/>
        </w:numPr>
        <w:spacing w:after="120"/>
        <w:contextualSpacing w:val="0"/>
        <w:jc w:val="both"/>
      </w:pPr>
      <w:r w:rsidRPr="007E050D">
        <w:t>A HACS tagja csak a településen székhellyel vagy telephellyel rendelkező települési önkormányzat, önkormányzati intézmény, többségi önkormányzati tulajdonú gazdasági társaság, költségvetési szervek és intézményeik, valamint civil szervezetek, egyházi jogi személyek (belső egyházi jogi személy) továbbá gazdálkodó szervezetek, egyéni vállalkozók lehetnek;</w:t>
      </w:r>
    </w:p>
    <w:p w:rsidR="008719F8" w:rsidRPr="007E050D" w:rsidRDefault="008719F8" w:rsidP="00344A26">
      <w:pPr>
        <w:pStyle w:val="Listaszerbekezds"/>
        <w:numPr>
          <w:ilvl w:val="0"/>
          <w:numId w:val="9"/>
        </w:numPr>
        <w:spacing w:after="120"/>
        <w:contextualSpacing w:val="0"/>
        <w:jc w:val="both"/>
      </w:pPr>
      <w:r w:rsidRPr="007E050D">
        <w:t>A HACS tagoknak el kell fogadniuk a HACS céljait, irányelveit, tevékeny részt kell vállalniuk a HKFS megvalósításában;</w:t>
      </w:r>
    </w:p>
    <w:p w:rsidR="008719F8" w:rsidRPr="007E050D" w:rsidRDefault="008719F8" w:rsidP="00344A26">
      <w:pPr>
        <w:pStyle w:val="Listaszerbekezds"/>
        <w:numPr>
          <w:ilvl w:val="0"/>
          <w:numId w:val="9"/>
        </w:numPr>
        <w:spacing w:after="120"/>
        <w:contextualSpacing w:val="0"/>
        <w:jc w:val="both"/>
      </w:pPr>
      <w:r w:rsidRPr="007E050D">
        <w:t>A három szektor képviseletének kiegyensúlyozottnak kell maradnia;</w:t>
      </w:r>
    </w:p>
    <w:p w:rsidR="008719F8" w:rsidRPr="007E050D" w:rsidRDefault="008719F8" w:rsidP="00344A26">
      <w:pPr>
        <w:pStyle w:val="Listaszerbekezds"/>
        <w:numPr>
          <w:ilvl w:val="0"/>
          <w:numId w:val="9"/>
        </w:numPr>
        <w:spacing w:after="120"/>
        <w:contextualSpacing w:val="0"/>
        <w:jc w:val="both"/>
      </w:pPr>
      <w:r w:rsidRPr="007E050D">
        <w:t>A HACS összetétele megfelelően reprezentálja a helyi társadalom sokféleségét.</w:t>
      </w:r>
    </w:p>
    <w:p w:rsidR="008719F8" w:rsidRPr="007E050D" w:rsidRDefault="008719F8" w:rsidP="00344A26">
      <w:pPr>
        <w:spacing w:after="120"/>
        <w:jc w:val="both"/>
      </w:pPr>
      <w:r w:rsidRPr="007E050D">
        <w:t xml:space="preserve">A HACS jelenlegi összetétele jól reprezentálja az akcióterületi lakosságot, illeszkedve a tervezett akcióterületi fejlesztésekhez, </w:t>
      </w:r>
      <w:r w:rsidRPr="00E15737">
        <w:t xml:space="preserve">hiszen mind területileg, mind a település különböző szociális </w:t>
      </w:r>
      <w:r>
        <w:t>csoportjai képviseltetve vannak a szervezetben.</w:t>
      </w:r>
    </w:p>
    <w:p w:rsidR="008719F8" w:rsidRPr="00170D47" w:rsidRDefault="008719F8" w:rsidP="00344A26">
      <w:pPr>
        <w:pStyle w:val="Cmsor4"/>
      </w:pPr>
      <w:r w:rsidRPr="00170D47">
        <w:t>HACS Elnökség</w:t>
      </w:r>
    </w:p>
    <w:p w:rsidR="008719F8" w:rsidRPr="007E050D" w:rsidRDefault="008719F8" w:rsidP="00344A26">
      <w:pPr>
        <w:spacing w:after="120"/>
        <w:jc w:val="both"/>
      </w:pPr>
      <w:r w:rsidRPr="00647C37">
        <w:rPr>
          <w:b/>
        </w:rPr>
        <w:t>A HACS operatív testülete az Elnökség</w:t>
      </w:r>
      <w:r w:rsidRPr="007E050D">
        <w:t xml:space="preserve">. Az Elnökség tagjainak száma – a Konzorciumi megállapodás alapján - </w:t>
      </w:r>
      <w:r w:rsidRPr="00647C37">
        <w:rPr>
          <w:b/>
        </w:rPr>
        <w:t>3 fő</w:t>
      </w:r>
      <w:r w:rsidRPr="007E050D">
        <w:t xml:space="preserve">. </w:t>
      </w:r>
      <w:r w:rsidRPr="00647C37">
        <w:rPr>
          <w:b/>
        </w:rPr>
        <w:t>Az Elnökség tagjait a HACS tagságából a konzorcium választja ki, 2/3-os döntéssel</w:t>
      </w:r>
      <w:r w:rsidRPr="007E050D">
        <w:t xml:space="preserve">. </w:t>
      </w:r>
      <w:r w:rsidRPr="00647C37">
        <w:rPr>
          <w:b/>
        </w:rPr>
        <w:t>Az Elnökség tagjai a 3 szektort (magán-, köz- és civil szféra) 1-1 fővel képviselik</w:t>
      </w:r>
      <w:r w:rsidRPr="007E050D">
        <w:t xml:space="preserve">. </w:t>
      </w:r>
    </w:p>
    <w:p w:rsidR="008719F8" w:rsidRPr="007E050D" w:rsidRDefault="008719F8" w:rsidP="00344A26">
      <w:pPr>
        <w:spacing w:after="120"/>
        <w:jc w:val="both"/>
      </w:pPr>
      <w:r w:rsidRPr="007E050D">
        <w:t xml:space="preserve">Az Elnökség tagjainak változásáról a konzorciumi tagság dönthet. Az Elnökség egyetlen tagja </w:t>
      </w:r>
      <w:r w:rsidR="00170D47">
        <w:t>sem lehet a HACS alkalmazottja.</w:t>
      </w:r>
    </w:p>
    <w:p w:rsidR="008719F8" w:rsidRPr="007E050D" w:rsidRDefault="008719F8" w:rsidP="0003089F">
      <w:pPr>
        <w:keepNext/>
        <w:spacing w:after="120"/>
        <w:jc w:val="both"/>
      </w:pPr>
      <w:r w:rsidRPr="007E050D">
        <w:lastRenderedPageBreak/>
        <w:t>Az Elnökség feladata az SZMSZ által a hatáskörébe utalt feladatok, valamint a teljes konzorciumi tagság összehívását nem igénylő egyéb döntési jogkörök ellátása – egyebek között:</w:t>
      </w:r>
    </w:p>
    <w:p w:rsidR="008719F8" w:rsidRPr="007E050D" w:rsidRDefault="008719F8" w:rsidP="0003089F">
      <w:pPr>
        <w:pStyle w:val="Listaszerbekezds"/>
        <w:keepNext/>
        <w:numPr>
          <w:ilvl w:val="0"/>
          <w:numId w:val="9"/>
        </w:numPr>
        <w:spacing w:after="120"/>
        <w:ind w:left="499" w:hanging="357"/>
        <w:contextualSpacing w:val="0"/>
        <w:jc w:val="both"/>
      </w:pPr>
      <w:r w:rsidRPr="007E050D">
        <w:t>A HACS működésének, a HKFS megvalósításának irányítása, felügyelete;</w:t>
      </w:r>
    </w:p>
    <w:p w:rsidR="008719F8" w:rsidRPr="007E050D" w:rsidRDefault="008719F8" w:rsidP="00344A26">
      <w:pPr>
        <w:pStyle w:val="Listaszerbekezds"/>
        <w:numPr>
          <w:ilvl w:val="0"/>
          <w:numId w:val="9"/>
        </w:numPr>
        <w:spacing w:after="120"/>
        <w:contextualSpacing w:val="0"/>
        <w:jc w:val="both"/>
      </w:pPr>
      <w:r w:rsidRPr="007E050D">
        <w:t>Tagi ülések összehívása, szervezése, levezetése;</w:t>
      </w:r>
    </w:p>
    <w:p w:rsidR="008719F8" w:rsidRPr="007E050D" w:rsidRDefault="008719F8" w:rsidP="00344A26">
      <w:pPr>
        <w:pStyle w:val="Listaszerbekezds"/>
        <w:numPr>
          <w:ilvl w:val="0"/>
          <w:numId w:val="9"/>
        </w:numPr>
        <w:spacing w:after="120"/>
        <w:contextualSpacing w:val="0"/>
        <w:jc w:val="both"/>
      </w:pPr>
      <w:r w:rsidRPr="007E050D">
        <w:t xml:space="preserve">Javaslattétel tagsági jogviszonyra (új tag felvétele, tagsági jogviszony megszüntetése); </w:t>
      </w:r>
    </w:p>
    <w:p w:rsidR="008719F8" w:rsidRPr="007E050D" w:rsidRDefault="008719F8" w:rsidP="00344A26">
      <w:pPr>
        <w:pStyle w:val="Listaszerbekezds"/>
        <w:numPr>
          <w:ilvl w:val="0"/>
          <w:numId w:val="9"/>
        </w:numPr>
        <w:spacing w:after="120"/>
        <w:contextualSpacing w:val="0"/>
        <w:jc w:val="both"/>
      </w:pPr>
      <w:r w:rsidRPr="007E050D">
        <w:t xml:space="preserve">Javaslattétel a </w:t>
      </w:r>
      <w:r w:rsidR="001448E8">
        <w:t>HACS M</w:t>
      </w:r>
      <w:r w:rsidRPr="007E050D">
        <w:t>unkaszervezet vezetőjére;</w:t>
      </w:r>
    </w:p>
    <w:p w:rsidR="008719F8" w:rsidRPr="007E050D" w:rsidRDefault="008719F8" w:rsidP="00344A26">
      <w:pPr>
        <w:pStyle w:val="Listaszerbekezds"/>
        <w:numPr>
          <w:ilvl w:val="0"/>
          <w:numId w:val="9"/>
        </w:numPr>
        <w:spacing w:after="120"/>
        <w:contextualSpacing w:val="0"/>
        <w:jc w:val="both"/>
      </w:pPr>
      <w:r w:rsidRPr="007E050D">
        <w:t>Javaslattétel a támogatási felhívásokra, az értékelési szempontrendszer összeállítására, a támogatási kérelmek befogadására és rangsorolására;</w:t>
      </w:r>
    </w:p>
    <w:p w:rsidR="008719F8" w:rsidRPr="007E050D" w:rsidRDefault="008719F8" w:rsidP="00344A26">
      <w:pPr>
        <w:pStyle w:val="Listaszerbekezds"/>
        <w:numPr>
          <w:ilvl w:val="0"/>
          <w:numId w:val="9"/>
        </w:numPr>
        <w:spacing w:after="120"/>
        <w:contextualSpacing w:val="0"/>
        <w:jc w:val="both"/>
      </w:pPr>
      <w:r w:rsidRPr="007E050D">
        <w:t>A HKSF megvalósítása során felmerülő egyéb feladatok ellátása, szükség esetén javaslattétel a HKFS módosítására;</w:t>
      </w:r>
    </w:p>
    <w:p w:rsidR="008719F8" w:rsidRPr="007E050D" w:rsidRDefault="008719F8" w:rsidP="00344A26">
      <w:pPr>
        <w:pStyle w:val="Listaszerbekezds"/>
        <w:numPr>
          <w:ilvl w:val="0"/>
          <w:numId w:val="9"/>
        </w:numPr>
        <w:spacing w:after="120"/>
        <w:contextualSpacing w:val="0"/>
        <w:jc w:val="both"/>
      </w:pPr>
      <w:r w:rsidRPr="007E050D">
        <w:t>Éves beszámolók, előrehaladási jelentések, kifizetési kérelmek előterjesztése.</w:t>
      </w:r>
    </w:p>
    <w:p w:rsidR="008719F8" w:rsidRPr="007E050D" w:rsidRDefault="008719F8" w:rsidP="00344A26">
      <w:pPr>
        <w:spacing w:after="120"/>
        <w:jc w:val="both"/>
      </w:pPr>
      <w:r w:rsidRPr="007E050D">
        <w:t>Az Elnökség saját ügyrendje szerint működik az SZMSZ alapján. Akkor határozatképes, ha minden tagja jelen van, a határozatokat egyszerű szótöbbséggel hozza. A szervezet képviseletére az Elnök jogosult, az Elnököt az Elnökség tagjai választják.</w:t>
      </w:r>
    </w:p>
    <w:p w:rsidR="008719F8" w:rsidRPr="00170D47" w:rsidRDefault="00D320DF" w:rsidP="00344A26">
      <w:pPr>
        <w:spacing w:after="120"/>
        <w:jc w:val="both"/>
        <w:rPr>
          <w:b/>
        </w:rPr>
      </w:pPr>
      <w:r w:rsidRPr="00170D47">
        <w:rPr>
          <w:b/>
        </w:rPr>
        <w:t xml:space="preserve">7. </w:t>
      </w:r>
      <w:r w:rsidR="001A7F9F" w:rsidRPr="00170D47">
        <w:rPr>
          <w:b/>
        </w:rPr>
        <w:t>t</w:t>
      </w:r>
      <w:r w:rsidRPr="00170D47">
        <w:rPr>
          <w:b/>
        </w:rPr>
        <w:t>áblázat</w:t>
      </w:r>
      <w:r w:rsidR="001A7F9F" w:rsidRPr="00170D47">
        <w:rPr>
          <w:b/>
        </w:rPr>
        <w:t>:</w:t>
      </w:r>
      <w:r w:rsidRPr="00170D47">
        <w:rPr>
          <w:b/>
        </w:rPr>
        <w:t xml:space="preserve"> </w:t>
      </w:r>
      <w:r w:rsidR="008719F8" w:rsidRPr="00170D47">
        <w:rPr>
          <w:b/>
        </w:rPr>
        <w:t>A</w:t>
      </w:r>
      <w:r w:rsidR="001A7F9F" w:rsidRPr="00170D47">
        <w:rPr>
          <w:b/>
        </w:rPr>
        <w:t>z</w:t>
      </w:r>
      <w:r w:rsidR="008719F8" w:rsidRPr="00170D47">
        <w:rPr>
          <w:b/>
        </w:rPr>
        <w:t xml:space="preserve"> Elnökség tagjai </w:t>
      </w:r>
      <w:r w:rsidR="001A7F9F" w:rsidRPr="00170D47">
        <w:rPr>
          <w:b/>
        </w:rPr>
        <w:t xml:space="preserve">- </w:t>
      </w:r>
      <w:r w:rsidR="00101872" w:rsidRPr="00170D47">
        <w:rPr>
          <w:b/>
        </w:rPr>
        <w:t xml:space="preserve">a HACS </w:t>
      </w:r>
      <w:r w:rsidR="0069173E" w:rsidRPr="00170D47">
        <w:rPr>
          <w:b/>
        </w:rPr>
        <w:t>IV/2016 (V.25.)</w:t>
      </w:r>
      <w:r w:rsidR="00101872" w:rsidRPr="00170D47">
        <w:rPr>
          <w:b/>
        </w:rPr>
        <w:t xml:space="preserve"> </w:t>
      </w:r>
      <w:r w:rsidR="0069173E" w:rsidRPr="00170D47">
        <w:rPr>
          <w:b/>
        </w:rPr>
        <w:t>Határozata alapján</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552"/>
        <w:gridCol w:w="4932"/>
      </w:tblGrid>
      <w:tr w:rsidR="008719F8" w:rsidRPr="00170D47" w:rsidTr="00170D47">
        <w:tc>
          <w:tcPr>
            <w:tcW w:w="1701" w:type="dxa"/>
            <w:shd w:val="clear" w:color="auto" w:fill="1F497D" w:themeFill="text2"/>
            <w:vAlign w:val="center"/>
          </w:tcPr>
          <w:p w:rsidR="008719F8" w:rsidRPr="00170D47" w:rsidRDefault="008719F8" w:rsidP="00344A26">
            <w:pPr>
              <w:jc w:val="center"/>
              <w:rPr>
                <w:b/>
                <w:color w:val="FFFFFF" w:themeColor="background1"/>
                <w:sz w:val="20"/>
                <w:szCs w:val="20"/>
              </w:rPr>
            </w:pPr>
            <w:r w:rsidRPr="00170D47">
              <w:rPr>
                <w:b/>
                <w:color w:val="FFFFFF" w:themeColor="background1"/>
                <w:sz w:val="20"/>
                <w:szCs w:val="20"/>
              </w:rPr>
              <w:t>Pozíció</w:t>
            </w:r>
          </w:p>
        </w:tc>
        <w:tc>
          <w:tcPr>
            <w:tcW w:w="2552" w:type="dxa"/>
            <w:shd w:val="clear" w:color="auto" w:fill="1F497D" w:themeFill="text2"/>
            <w:vAlign w:val="center"/>
          </w:tcPr>
          <w:p w:rsidR="008719F8" w:rsidRPr="00170D47" w:rsidRDefault="008719F8" w:rsidP="00344A26">
            <w:pPr>
              <w:jc w:val="center"/>
              <w:rPr>
                <w:b/>
                <w:color w:val="FFFFFF" w:themeColor="background1"/>
                <w:sz w:val="20"/>
                <w:szCs w:val="20"/>
              </w:rPr>
            </w:pPr>
            <w:r w:rsidRPr="00170D47">
              <w:rPr>
                <w:b/>
                <w:color w:val="FFFFFF" w:themeColor="background1"/>
                <w:sz w:val="20"/>
                <w:szCs w:val="20"/>
              </w:rPr>
              <w:t>Név</w:t>
            </w:r>
          </w:p>
        </w:tc>
        <w:tc>
          <w:tcPr>
            <w:tcW w:w="4932" w:type="dxa"/>
            <w:shd w:val="clear" w:color="auto" w:fill="1F497D" w:themeFill="text2"/>
            <w:vAlign w:val="center"/>
          </w:tcPr>
          <w:p w:rsidR="008719F8" w:rsidRPr="00170D47" w:rsidRDefault="008719F8" w:rsidP="00344A26">
            <w:pPr>
              <w:jc w:val="center"/>
              <w:rPr>
                <w:b/>
                <w:color w:val="FFFFFF" w:themeColor="background1"/>
                <w:sz w:val="20"/>
                <w:szCs w:val="20"/>
              </w:rPr>
            </w:pPr>
            <w:r w:rsidRPr="00170D47">
              <w:rPr>
                <w:b/>
                <w:color w:val="FFFFFF" w:themeColor="background1"/>
                <w:sz w:val="20"/>
                <w:szCs w:val="20"/>
              </w:rPr>
              <w:t>Delegáló szervezet / szféra</w:t>
            </w:r>
          </w:p>
        </w:tc>
      </w:tr>
      <w:tr w:rsidR="008719F8" w:rsidRPr="00170D47" w:rsidTr="00170D47">
        <w:tc>
          <w:tcPr>
            <w:tcW w:w="1701" w:type="dxa"/>
          </w:tcPr>
          <w:p w:rsidR="008719F8" w:rsidRPr="00170D47" w:rsidRDefault="008719F8" w:rsidP="00344A26">
            <w:pPr>
              <w:spacing w:after="0"/>
              <w:jc w:val="both"/>
              <w:rPr>
                <w:sz w:val="20"/>
                <w:szCs w:val="20"/>
              </w:rPr>
            </w:pPr>
            <w:r w:rsidRPr="00170D47">
              <w:rPr>
                <w:sz w:val="20"/>
                <w:szCs w:val="20"/>
              </w:rPr>
              <w:t>Elnök</w:t>
            </w:r>
          </w:p>
        </w:tc>
        <w:tc>
          <w:tcPr>
            <w:tcW w:w="2552" w:type="dxa"/>
          </w:tcPr>
          <w:p w:rsidR="008719F8" w:rsidRPr="00170D47" w:rsidRDefault="008719F8" w:rsidP="00344A26">
            <w:pPr>
              <w:spacing w:after="0"/>
              <w:jc w:val="both"/>
              <w:rPr>
                <w:sz w:val="20"/>
                <w:szCs w:val="20"/>
              </w:rPr>
            </w:pPr>
            <w:r w:rsidRPr="00170D47">
              <w:rPr>
                <w:sz w:val="20"/>
                <w:szCs w:val="20"/>
              </w:rPr>
              <w:t>Bedő Tamás</w:t>
            </w:r>
          </w:p>
        </w:tc>
        <w:tc>
          <w:tcPr>
            <w:tcW w:w="4932" w:type="dxa"/>
          </w:tcPr>
          <w:p w:rsidR="008719F8" w:rsidRPr="00170D47" w:rsidRDefault="008719F8" w:rsidP="00344A26">
            <w:pPr>
              <w:spacing w:after="0"/>
              <w:jc w:val="both"/>
              <w:rPr>
                <w:sz w:val="20"/>
                <w:szCs w:val="20"/>
              </w:rPr>
            </w:pPr>
            <w:r w:rsidRPr="00170D47">
              <w:rPr>
                <w:sz w:val="20"/>
                <w:szCs w:val="20"/>
              </w:rPr>
              <w:t>Csongrád Város Önkormányzata</w:t>
            </w:r>
            <w:r w:rsidR="001A7F9F" w:rsidRPr="00170D47">
              <w:rPr>
                <w:sz w:val="20"/>
                <w:szCs w:val="20"/>
              </w:rPr>
              <w:t xml:space="preserve"> / köz</w:t>
            </w:r>
          </w:p>
        </w:tc>
      </w:tr>
      <w:tr w:rsidR="008719F8" w:rsidRPr="00170D47" w:rsidTr="00170D47">
        <w:tc>
          <w:tcPr>
            <w:tcW w:w="1701" w:type="dxa"/>
          </w:tcPr>
          <w:p w:rsidR="008719F8" w:rsidRPr="00170D47" w:rsidRDefault="008719F8" w:rsidP="00344A26">
            <w:pPr>
              <w:spacing w:after="0"/>
              <w:jc w:val="both"/>
              <w:rPr>
                <w:sz w:val="20"/>
                <w:szCs w:val="20"/>
              </w:rPr>
            </w:pPr>
            <w:r w:rsidRPr="00170D47">
              <w:rPr>
                <w:sz w:val="20"/>
                <w:szCs w:val="20"/>
              </w:rPr>
              <w:t>Helyettes</w:t>
            </w:r>
          </w:p>
        </w:tc>
        <w:tc>
          <w:tcPr>
            <w:tcW w:w="2552" w:type="dxa"/>
          </w:tcPr>
          <w:p w:rsidR="008719F8" w:rsidRPr="00170D47" w:rsidRDefault="008719F8" w:rsidP="00344A26">
            <w:pPr>
              <w:spacing w:after="0"/>
              <w:jc w:val="both"/>
              <w:rPr>
                <w:sz w:val="20"/>
                <w:szCs w:val="20"/>
              </w:rPr>
            </w:pPr>
            <w:r w:rsidRPr="00170D47">
              <w:rPr>
                <w:sz w:val="20"/>
                <w:szCs w:val="20"/>
              </w:rPr>
              <w:t>Horváth János</w:t>
            </w:r>
          </w:p>
        </w:tc>
        <w:tc>
          <w:tcPr>
            <w:tcW w:w="4932" w:type="dxa"/>
          </w:tcPr>
          <w:p w:rsidR="008719F8" w:rsidRPr="00170D47" w:rsidRDefault="008719F8" w:rsidP="00344A26">
            <w:pPr>
              <w:spacing w:after="0"/>
              <w:jc w:val="both"/>
              <w:rPr>
                <w:sz w:val="20"/>
                <w:szCs w:val="20"/>
              </w:rPr>
            </w:pPr>
            <w:r w:rsidRPr="00170D47">
              <w:rPr>
                <w:sz w:val="20"/>
                <w:szCs w:val="20"/>
              </w:rPr>
              <w:t>Horváth Légtechnika Kft.</w:t>
            </w:r>
            <w:r w:rsidR="001A7F9F" w:rsidRPr="00170D47">
              <w:rPr>
                <w:sz w:val="20"/>
                <w:szCs w:val="20"/>
              </w:rPr>
              <w:t>/ vállalkozói</w:t>
            </w:r>
          </w:p>
        </w:tc>
      </w:tr>
      <w:tr w:rsidR="008719F8" w:rsidRPr="00170D47" w:rsidTr="00170D47">
        <w:tc>
          <w:tcPr>
            <w:tcW w:w="1701" w:type="dxa"/>
          </w:tcPr>
          <w:p w:rsidR="008719F8" w:rsidRPr="00170D47" w:rsidRDefault="008719F8" w:rsidP="00344A26">
            <w:pPr>
              <w:spacing w:after="0"/>
              <w:jc w:val="both"/>
              <w:rPr>
                <w:sz w:val="20"/>
                <w:szCs w:val="20"/>
              </w:rPr>
            </w:pPr>
            <w:r w:rsidRPr="00170D47">
              <w:rPr>
                <w:sz w:val="20"/>
                <w:szCs w:val="20"/>
              </w:rPr>
              <w:t>Helyettes</w:t>
            </w:r>
          </w:p>
        </w:tc>
        <w:tc>
          <w:tcPr>
            <w:tcW w:w="2552" w:type="dxa"/>
          </w:tcPr>
          <w:p w:rsidR="008719F8" w:rsidRPr="00170D47" w:rsidRDefault="008719F8" w:rsidP="00344A26">
            <w:pPr>
              <w:spacing w:after="0"/>
              <w:jc w:val="both"/>
              <w:rPr>
                <w:sz w:val="20"/>
                <w:szCs w:val="20"/>
              </w:rPr>
            </w:pPr>
            <w:r w:rsidRPr="00170D47">
              <w:rPr>
                <w:sz w:val="20"/>
                <w:szCs w:val="20"/>
              </w:rPr>
              <w:t>Erősné Szabó Mária</w:t>
            </w:r>
          </w:p>
        </w:tc>
        <w:tc>
          <w:tcPr>
            <w:tcW w:w="4932" w:type="dxa"/>
          </w:tcPr>
          <w:p w:rsidR="008719F8" w:rsidRPr="00170D47" w:rsidRDefault="008719F8" w:rsidP="00344A26">
            <w:pPr>
              <w:spacing w:after="0"/>
              <w:jc w:val="both"/>
              <w:rPr>
                <w:sz w:val="20"/>
                <w:szCs w:val="20"/>
              </w:rPr>
            </w:pPr>
            <w:r w:rsidRPr="00170D47">
              <w:rPr>
                <w:sz w:val="20"/>
                <w:szCs w:val="20"/>
              </w:rPr>
              <w:t>Bölcső Nagycsaládosok Csongrádi Egyesülete</w:t>
            </w:r>
            <w:r w:rsidR="001A7F9F" w:rsidRPr="00170D47">
              <w:rPr>
                <w:sz w:val="20"/>
                <w:szCs w:val="20"/>
              </w:rPr>
              <w:t>/ civil</w:t>
            </w:r>
          </w:p>
        </w:tc>
      </w:tr>
    </w:tbl>
    <w:p w:rsidR="008719F8" w:rsidRPr="00BE212B" w:rsidRDefault="008719F8" w:rsidP="00344A26">
      <w:pPr>
        <w:pStyle w:val="Cmsor4"/>
      </w:pPr>
      <w:r w:rsidRPr="00BE212B">
        <w:t>Helyi Bíráló Bizottság (HBB)</w:t>
      </w:r>
    </w:p>
    <w:p w:rsidR="008719F8" w:rsidRPr="007E050D" w:rsidRDefault="008719F8" w:rsidP="00344A26">
      <w:pPr>
        <w:spacing w:after="120"/>
        <w:jc w:val="both"/>
      </w:pPr>
      <w:r w:rsidRPr="007E050D">
        <w:t>A HBB a helyi fejlesztési stratégiára alapozott, közösségi szinten irányított városi, helyi fejlesztések megvalósítása érdekében a HACS által közzétett felhívásokra benyújtott Támogatási Kérelmek kiválasztási folyamatában döntés-előkészítő tevékenységet lát el.</w:t>
      </w:r>
    </w:p>
    <w:p w:rsidR="008719F8" w:rsidRPr="007E050D" w:rsidRDefault="008719F8" w:rsidP="00344A26">
      <w:pPr>
        <w:spacing w:after="120"/>
        <w:jc w:val="both"/>
      </w:pPr>
      <w:r w:rsidRPr="00647C37">
        <w:rPr>
          <w:b/>
        </w:rPr>
        <w:t>A HACS rendes tagjaiból választott önálló testület. A HBB tagjait a HACS konzorciumi tagsága választja, 2/3-os többséggel</w:t>
      </w:r>
      <w:r w:rsidRPr="0056209F">
        <w:t>,</w:t>
      </w:r>
      <w:r w:rsidRPr="007E050D">
        <w:t xml:space="preserve"> az alábbi feltételek figyelembevételével:</w:t>
      </w:r>
    </w:p>
    <w:p w:rsidR="008719F8" w:rsidRPr="007E050D" w:rsidRDefault="008719F8" w:rsidP="00344A26">
      <w:pPr>
        <w:pStyle w:val="Listaszerbekezds"/>
        <w:numPr>
          <w:ilvl w:val="0"/>
          <w:numId w:val="10"/>
        </w:numPr>
        <w:spacing w:after="120"/>
        <w:contextualSpacing w:val="0"/>
        <w:jc w:val="both"/>
      </w:pPr>
      <w:r w:rsidRPr="007E050D">
        <w:t>A HBB tagjai személyükben nem lehetnek azonosak a HACS elnökével és 2 alelnökével;</w:t>
      </w:r>
    </w:p>
    <w:p w:rsidR="008719F8" w:rsidRPr="007E050D" w:rsidRDefault="008719F8" w:rsidP="00344A26">
      <w:pPr>
        <w:pStyle w:val="Listaszerbekezds"/>
        <w:numPr>
          <w:ilvl w:val="0"/>
          <w:numId w:val="10"/>
        </w:numPr>
        <w:spacing w:after="120"/>
        <w:contextualSpacing w:val="0"/>
        <w:jc w:val="both"/>
      </w:pPr>
      <w:r w:rsidRPr="007E050D">
        <w:t>A képviselt szervezet székhellyel vagy telephellyel rendelkezik a településen (adódik a HACS tagságból);</w:t>
      </w:r>
    </w:p>
    <w:p w:rsidR="008719F8" w:rsidRPr="007E050D" w:rsidRDefault="008719F8" w:rsidP="00344A26">
      <w:pPr>
        <w:pStyle w:val="Listaszerbekezds"/>
        <w:numPr>
          <w:ilvl w:val="0"/>
          <w:numId w:val="10"/>
        </w:numPr>
        <w:spacing w:after="120"/>
        <w:contextualSpacing w:val="0"/>
        <w:jc w:val="both"/>
      </w:pPr>
      <w:r w:rsidRPr="007E050D">
        <w:t>A HBB megfelelően reprezentálja a helyi társadalom sokféleségét;</w:t>
      </w:r>
    </w:p>
    <w:p w:rsidR="008719F8" w:rsidRPr="007E050D" w:rsidRDefault="008719F8" w:rsidP="00344A26">
      <w:pPr>
        <w:pStyle w:val="Listaszerbekezds"/>
        <w:numPr>
          <w:ilvl w:val="0"/>
          <w:numId w:val="10"/>
        </w:numPr>
        <w:spacing w:after="120"/>
        <w:contextualSpacing w:val="0"/>
        <w:jc w:val="both"/>
      </w:pPr>
      <w:r w:rsidRPr="007E050D">
        <w:t>A három érdekszféra képviselete arányosan valósul meg az alábbiak szerint:</w:t>
      </w:r>
    </w:p>
    <w:p w:rsidR="008719F8" w:rsidRPr="0069173E" w:rsidRDefault="006441B7" w:rsidP="00344A26">
      <w:pPr>
        <w:pStyle w:val="Default"/>
        <w:numPr>
          <w:ilvl w:val="1"/>
          <w:numId w:val="12"/>
        </w:numPr>
        <w:autoSpaceDE/>
        <w:autoSpaceDN/>
        <w:adjustRightInd/>
        <w:spacing w:after="120" w:line="276" w:lineRule="auto"/>
        <w:ind w:left="709"/>
        <w:jc w:val="both"/>
        <w:rPr>
          <w:rFonts w:asciiTheme="minorHAnsi" w:hAnsiTheme="minorHAnsi"/>
          <w:sz w:val="22"/>
          <w:szCs w:val="22"/>
        </w:rPr>
      </w:pPr>
      <w:r>
        <w:rPr>
          <w:rFonts w:asciiTheme="minorHAnsi" w:hAnsiTheme="minorHAnsi"/>
          <w:b/>
          <w:sz w:val="22"/>
          <w:szCs w:val="22"/>
        </w:rPr>
        <w:t>A HBB 5</w:t>
      </w:r>
      <w:r w:rsidR="008719F8" w:rsidRPr="00647C37">
        <w:rPr>
          <w:rFonts w:asciiTheme="minorHAnsi" w:hAnsiTheme="minorHAnsi"/>
          <w:b/>
          <w:sz w:val="22"/>
          <w:szCs w:val="22"/>
        </w:rPr>
        <w:t xml:space="preserve"> testületi tagból</w:t>
      </w:r>
      <w:r w:rsidR="008719F8" w:rsidRPr="0069173E">
        <w:rPr>
          <w:rFonts w:asciiTheme="minorHAnsi" w:hAnsiTheme="minorHAnsi"/>
          <w:sz w:val="22"/>
          <w:szCs w:val="22"/>
        </w:rPr>
        <w:t xml:space="preserve"> </w:t>
      </w:r>
      <w:r>
        <w:rPr>
          <w:rFonts w:asciiTheme="minorHAnsi" w:hAnsiTheme="minorHAnsi"/>
          <w:b/>
          <w:sz w:val="22"/>
          <w:szCs w:val="22"/>
        </w:rPr>
        <w:t>(a közszféra, a civil szféra, és</w:t>
      </w:r>
      <w:r w:rsidR="008719F8" w:rsidRPr="00647C37">
        <w:rPr>
          <w:rFonts w:asciiTheme="minorHAnsi" w:hAnsiTheme="minorHAnsi"/>
          <w:b/>
          <w:sz w:val="22"/>
          <w:szCs w:val="22"/>
        </w:rPr>
        <w:t xml:space="preserve"> a v</w:t>
      </w:r>
      <w:r>
        <w:rPr>
          <w:rFonts w:asciiTheme="minorHAnsi" w:hAnsiTheme="minorHAnsi"/>
          <w:b/>
          <w:sz w:val="22"/>
          <w:szCs w:val="22"/>
        </w:rPr>
        <w:t>állalkozói szféra képviseletének egyidejű biztosításával</w:t>
      </w:r>
      <w:r w:rsidR="008719F8" w:rsidRPr="00647C37">
        <w:rPr>
          <w:rFonts w:asciiTheme="minorHAnsi" w:hAnsiTheme="minorHAnsi"/>
          <w:b/>
          <w:sz w:val="22"/>
          <w:szCs w:val="22"/>
        </w:rPr>
        <w:t>) áll</w:t>
      </w:r>
      <w:r w:rsidR="007458C9" w:rsidRPr="00647C37">
        <w:rPr>
          <w:rFonts w:asciiTheme="minorHAnsi" w:hAnsiTheme="minorHAnsi"/>
          <w:b/>
          <w:sz w:val="22"/>
          <w:szCs w:val="22"/>
        </w:rPr>
        <w:t>.</w:t>
      </w:r>
      <w:r w:rsidR="008719F8" w:rsidRPr="0069173E">
        <w:rPr>
          <w:rFonts w:asciiTheme="minorHAnsi" w:hAnsiTheme="minorHAnsi"/>
          <w:sz w:val="22"/>
          <w:szCs w:val="22"/>
        </w:rPr>
        <w:t xml:space="preserve"> </w:t>
      </w:r>
      <w:r w:rsidR="007458C9" w:rsidRPr="0069173E">
        <w:rPr>
          <w:rFonts w:asciiTheme="minorHAnsi" w:hAnsiTheme="minorHAnsi"/>
          <w:sz w:val="22"/>
          <w:szCs w:val="22"/>
        </w:rPr>
        <w:t>A</w:t>
      </w:r>
      <w:r>
        <w:rPr>
          <w:rFonts w:asciiTheme="minorHAnsi" w:hAnsiTheme="minorHAnsi"/>
          <w:sz w:val="22"/>
          <w:szCs w:val="22"/>
        </w:rPr>
        <w:t>z 5</w:t>
      </w:r>
      <w:r w:rsidR="007458C9" w:rsidRPr="0069173E">
        <w:rPr>
          <w:rFonts w:asciiTheme="minorHAnsi" w:hAnsiTheme="minorHAnsi"/>
          <w:sz w:val="22"/>
          <w:szCs w:val="22"/>
        </w:rPr>
        <w:t xml:space="preserve"> HBB tag s</w:t>
      </w:r>
      <w:r w:rsidR="008719F8" w:rsidRPr="0069173E">
        <w:rPr>
          <w:rFonts w:asciiTheme="minorHAnsi" w:hAnsiTheme="minorHAnsi"/>
          <w:sz w:val="22"/>
          <w:szCs w:val="22"/>
        </w:rPr>
        <w:t>zükség szerinti helyettesítésére (távollétében, illetve összeférhetetlenség esetén) 1-1 póttagot választanak, mindhárom szektorból. Póttag csak a saját szektorába tartozó tagot helyettesíthet, hogy a HBB-ben meghatározott arányok ne módosuljanak.</w:t>
      </w:r>
    </w:p>
    <w:p w:rsidR="008719F8" w:rsidRPr="007E050D" w:rsidRDefault="008719F8" w:rsidP="00344A26">
      <w:pPr>
        <w:pStyle w:val="Default"/>
        <w:numPr>
          <w:ilvl w:val="1"/>
          <w:numId w:val="12"/>
        </w:numPr>
        <w:autoSpaceDE/>
        <w:autoSpaceDN/>
        <w:adjustRightInd/>
        <w:spacing w:after="120" w:line="276" w:lineRule="auto"/>
        <w:ind w:left="709"/>
        <w:jc w:val="both"/>
        <w:rPr>
          <w:rFonts w:asciiTheme="minorHAnsi" w:hAnsiTheme="minorHAnsi"/>
          <w:sz w:val="22"/>
          <w:szCs w:val="22"/>
        </w:rPr>
      </w:pPr>
      <w:r w:rsidRPr="007E050D">
        <w:rPr>
          <w:rFonts w:asciiTheme="minorHAnsi" w:hAnsiTheme="minorHAnsi"/>
          <w:sz w:val="22"/>
          <w:szCs w:val="22"/>
        </w:rPr>
        <w:t xml:space="preserve">Elkerülendő, hogy az egyes szervezeteket képviselő személyek másik érdekszféra képviseletében is megjelenjenek </w:t>
      </w:r>
      <w:r w:rsidRPr="005D0492">
        <w:rPr>
          <w:rFonts w:asciiTheme="minorHAnsi" w:hAnsiTheme="minorHAnsi"/>
          <w:i/>
          <w:sz w:val="22"/>
          <w:szCs w:val="22"/>
        </w:rPr>
        <w:t>(pl. aki a közszférában dolgozik, csak a közszféra képviselőjeként vehet részt a döntéshozó testületben)</w:t>
      </w:r>
      <w:r w:rsidRPr="005D0492">
        <w:rPr>
          <w:rFonts w:asciiTheme="minorHAnsi" w:hAnsiTheme="minorHAnsi"/>
          <w:sz w:val="22"/>
          <w:szCs w:val="22"/>
        </w:rPr>
        <w:t>.</w:t>
      </w:r>
    </w:p>
    <w:p w:rsidR="008719F8" w:rsidRPr="007E050D" w:rsidRDefault="008719F8" w:rsidP="00344A26">
      <w:pPr>
        <w:pStyle w:val="Default"/>
        <w:numPr>
          <w:ilvl w:val="1"/>
          <w:numId w:val="12"/>
        </w:numPr>
        <w:autoSpaceDE/>
        <w:autoSpaceDN/>
        <w:adjustRightInd/>
        <w:spacing w:after="120" w:line="276" w:lineRule="auto"/>
        <w:ind w:left="709"/>
        <w:jc w:val="both"/>
        <w:rPr>
          <w:rFonts w:asciiTheme="minorHAnsi" w:hAnsiTheme="minorHAnsi"/>
          <w:sz w:val="22"/>
          <w:szCs w:val="22"/>
        </w:rPr>
      </w:pPr>
      <w:r w:rsidRPr="007E050D">
        <w:rPr>
          <w:rFonts w:asciiTheme="minorHAnsi" w:hAnsiTheme="minorHAnsi"/>
          <w:sz w:val="22"/>
          <w:szCs w:val="22"/>
        </w:rPr>
        <w:lastRenderedPageBreak/>
        <w:t xml:space="preserve">A HBB minden tagja 1 szavazattal rendelkezik. </w:t>
      </w:r>
    </w:p>
    <w:p w:rsidR="008719F8" w:rsidRPr="007E050D" w:rsidRDefault="008719F8" w:rsidP="00344A26">
      <w:pPr>
        <w:pStyle w:val="Default"/>
        <w:numPr>
          <w:ilvl w:val="1"/>
          <w:numId w:val="12"/>
        </w:numPr>
        <w:autoSpaceDE/>
        <w:autoSpaceDN/>
        <w:adjustRightInd/>
        <w:spacing w:after="120" w:line="276" w:lineRule="auto"/>
        <w:ind w:left="709"/>
        <w:jc w:val="both"/>
        <w:rPr>
          <w:rFonts w:asciiTheme="minorHAnsi" w:hAnsiTheme="minorHAnsi"/>
          <w:sz w:val="22"/>
          <w:szCs w:val="22"/>
        </w:rPr>
      </w:pPr>
      <w:r w:rsidRPr="007E050D">
        <w:rPr>
          <w:rFonts w:asciiTheme="minorHAnsi" w:hAnsiTheme="minorHAnsi"/>
          <w:sz w:val="22"/>
          <w:szCs w:val="22"/>
        </w:rPr>
        <w:t>A HBB</w:t>
      </w:r>
      <w:r w:rsidR="006441B7">
        <w:rPr>
          <w:rFonts w:asciiTheme="minorHAnsi" w:hAnsiTheme="minorHAnsi"/>
          <w:sz w:val="22"/>
          <w:szCs w:val="22"/>
        </w:rPr>
        <w:t xml:space="preserve"> akkor határozatképes, ha az ötből legalább</w:t>
      </w:r>
      <w:r w:rsidR="001124BF">
        <w:rPr>
          <w:rFonts w:asciiTheme="minorHAnsi" w:hAnsiTheme="minorHAnsi"/>
          <w:sz w:val="22"/>
          <w:szCs w:val="22"/>
        </w:rPr>
        <w:t xml:space="preserve"> 3</w:t>
      </w:r>
      <w:r w:rsidRPr="007E050D">
        <w:rPr>
          <w:rFonts w:asciiTheme="minorHAnsi" w:hAnsiTheme="minorHAnsi"/>
          <w:sz w:val="22"/>
          <w:szCs w:val="22"/>
        </w:rPr>
        <w:t xml:space="preserve"> tag </w:t>
      </w:r>
      <w:r w:rsidR="006441B7">
        <w:rPr>
          <w:rFonts w:asciiTheme="minorHAnsi" w:hAnsiTheme="minorHAnsi"/>
          <w:sz w:val="22"/>
          <w:szCs w:val="22"/>
        </w:rPr>
        <w:t xml:space="preserve">(közszféra, civil szféra, vállalkozói szféra 1-1 képviselője egyidejűleg!) </w:t>
      </w:r>
      <w:r w:rsidRPr="007E050D">
        <w:rPr>
          <w:rFonts w:asciiTheme="minorHAnsi" w:hAnsiTheme="minorHAnsi"/>
          <w:sz w:val="22"/>
          <w:szCs w:val="22"/>
        </w:rPr>
        <w:t>jelen van.</w:t>
      </w:r>
    </w:p>
    <w:p w:rsidR="008719F8" w:rsidRPr="007E050D" w:rsidRDefault="008719F8" w:rsidP="00344A26">
      <w:pPr>
        <w:pStyle w:val="Default"/>
        <w:numPr>
          <w:ilvl w:val="1"/>
          <w:numId w:val="12"/>
        </w:numPr>
        <w:autoSpaceDE/>
        <w:autoSpaceDN/>
        <w:adjustRightInd/>
        <w:spacing w:after="120" w:line="276" w:lineRule="auto"/>
        <w:ind w:left="709"/>
        <w:jc w:val="both"/>
        <w:rPr>
          <w:rFonts w:asciiTheme="minorHAnsi" w:hAnsiTheme="minorHAnsi"/>
          <w:sz w:val="22"/>
          <w:szCs w:val="22"/>
        </w:rPr>
      </w:pPr>
      <w:r w:rsidRPr="007E050D">
        <w:rPr>
          <w:rFonts w:asciiTheme="minorHAnsi" w:hAnsiTheme="minorHAnsi"/>
          <w:sz w:val="22"/>
          <w:szCs w:val="22"/>
        </w:rPr>
        <w:t>HBB-ben a szavazatok legalább 50%-át állami hatóságnak nem minősülő partnerek adják.</w:t>
      </w:r>
    </w:p>
    <w:p w:rsidR="008719F8" w:rsidRDefault="008719F8" w:rsidP="00344A26">
      <w:pPr>
        <w:pStyle w:val="Listaszerbekezds"/>
        <w:numPr>
          <w:ilvl w:val="0"/>
          <w:numId w:val="10"/>
        </w:numPr>
        <w:spacing w:after="120"/>
        <w:contextualSpacing w:val="0"/>
        <w:jc w:val="both"/>
      </w:pPr>
      <w:r w:rsidRPr="00647C37">
        <w:rPr>
          <w:b/>
        </w:rPr>
        <w:t>A</w:t>
      </w:r>
      <w:r w:rsidR="006441B7">
        <w:rPr>
          <w:b/>
        </w:rPr>
        <w:t>z öt</w:t>
      </w:r>
      <w:r w:rsidR="007458C9" w:rsidRPr="00647C37">
        <w:rPr>
          <w:b/>
        </w:rPr>
        <w:t xml:space="preserve"> testületi</w:t>
      </w:r>
      <w:r w:rsidRPr="00647C37">
        <w:rPr>
          <w:b/>
        </w:rPr>
        <w:t xml:space="preserve"> tag egyike tölti be a Bizottság elnökének pozícióját</w:t>
      </w:r>
      <w:r w:rsidR="007458C9">
        <w:t xml:space="preserve">. </w:t>
      </w:r>
      <w:r w:rsidR="007458C9" w:rsidRPr="00647C37">
        <w:rPr>
          <w:b/>
        </w:rPr>
        <w:t>Továbbá, egy a</w:t>
      </w:r>
      <w:r w:rsidRPr="00647C37">
        <w:rPr>
          <w:b/>
        </w:rPr>
        <w:t>lelnököt is választanak, aki az elnököt távollétében helyettesíti</w:t>
      </w:r>
      <w:r w:rsidRPr="007E050D">
        <w:t>.</w:t>
      </w:r>
    </w:p>
    <w:p w:rsidR="0069173E" w:rsidRPr="007E050D" w:rsidRDefault="0069173E" w:rsidP="00344A26">
      <w:pPr>
        <w:pStyle w:val="Listaszerbekezds"/>
        <w:numPr>
          <w:ilvl w:val="0"/>
          <w:numId w:val="10"/>
        </w:numPr>
        <w:spacing w:after="120"/>
        <w:contextualSpacing w:val="0"/>
        <w:jc w:val="both"/>
      </w:pPr>
      <w:r>
        <w:t xml:space="preserve">A HACS a különböző pályázati felhívásaihoz </w:t>
      </w:r>
      <w:r w:rsidR="00647C37">
        <w:t xml:space="preserve">újabb </w:t>
      </w:r>
      <w:r>
        <w:t>HBB-k felállítását kezdeményezheti,</w:t>
      </w:r>
      <w:r w:rsidR="00647C37">
        <w:t xml:space="preserve"> de kizárólag a három szektor arányos képviseletének és az összeférhetetlenségi szabályok betartásának biztosításával. A</w:t>
      </w:r>
      <w:r>
        <w:t xml:space="preserve"> HBB-k </w:t>
      </w:r>
      <w:r w:rsidR="00647C37">
        <w:t>tagjairól</w:t>
      </w:r>
      <w:r>
        <w:t xml:space="preserve"> minden esetben a Konzorcium 2/3-os döntéssel dönt.</w:t>
      </w:r>
    </w:p>
    <w:p w:rsidR="008719F8" w:rsidRPr="00BE212B" w:rsidRDefault="008719F8" w:rsidP="00344A26">
      <w:pPr>
        <w:spacing w:after="120"/>
        <w:jc w:val="both"/>
        <w:rPr>
          <w:i/>
        </w:rPr>
      </w:pPr>
      <w:r w:rsidRPr="00647C37">
        <w:rPr>
          <w:u w:val="single"/>
        </w:rPr>
        <w:t>Összeférhetetlenség kezelése</w:t>
      </w:r>
      <w:r w:rsidRPr="007E050D">
        <w:t xml:space="preserve">: a HBB tagja nem vesz részt saját szervezete pályázatának értékelésében, illetve olyan pályázat értékelésében, amelyben közeli hozzátartozója érintett </w:t>
      </w:r>
      <w:r w:rsidRPr="00BE212B">
        <w:rPr>
          <w:i/>
        </w:rPr>
        <w:t>(a Polgári Törvénykönyvről szóló törvény szerinti meghatározást alkalmazva a hozzátartozó fogalmára).</w:t>
      </w:r>
    </w:p>
    <w:p w:rsidR="008719F8" w:rsidRPr="007E050D" w:rsidRDefault="008719F8" w:rsidP="00344A26">
      <w:pPr>
        <w:spacing w:after="120"/>
        <w:jc w:val="both"/>
      </w:pPr>
      <w:r w:rsidRPr="007E050D">
        <w:t xml:space="preserve">A HBB összehívásáról és a bizottsági ülések szervezéséről a HACS munkaszervezete gondoskodik, és ellátja annak titkársági feladatait. A HBB a HACS Elnökség ülését megelőzően ülésezik az SZMSZ-ben rögzítettek szerint </w:t>
      </w:r>
      <w:r w:rsidRPr="00BE212B">
        <w:rPr>
          <w:i/>
        </w:rPr>
        <w:t>(minimum 5 naptári nappal az elnökségi ülést megelőzően)</w:t>
      </w:r>
      <w:r w:rsidRPr="00BE212B">
        <w:t>. Az</w:t>
      </w:r>
      <w:r w:rsidRPr="007E050D">
        <w:t xml:space="preserve"> ülést a Bizottság elnöke vezeti. Az ülések keretén belül a HBB valamennyi tagja a formai és jogosultsági kritériumoknak megfelelt, a HACS munkaszerve által befogadott (jogosult és teljesen kész) pályázatokat/támogatási kérelmeket a tartalmi értékelés szempontjainak megfelelően értékeli. A HBB ülései nem nyilvánosak, azon csak a HBB tagjai és a titkársági feladatot ellátó HACS </w:t>
      </w:r>
      <w:r w:rsidR="002277B2">
        <w:t>M</w:t>
      </w:r>
      <w:r w:rsidRPr="007E050D">
        <w:t>unkaszerv</w:t>
      </w:r>
      <w:r w:rsidR="002277B2">
        <w:t>ezet</w:t>
      </w:r>
      <w:r w:rsidRPr="007E050D">
        <w:t>ének munkatársa vehet részt. A HACS működését az SZMSZ részletezi.</w:t>
      </w:r>
    </w:p>
    <w:p w:rsidR="008719F8" w:rsidRPr="00C6772A" w:rsidRDefault="008719F8" w:rsidP="00344A26">
      <w:pPr>
        <w:pStyle w:val="Cmsor4"/>
      </w:pPr>
      <w:r w:rsidRPr="00C6772A">
        <w:t>Munkaszervezet és munkaszervezeti vezető</w:t>
      </w:r>
    </w:p>
    <w:p w:rsidR="008719F8" w:rsidRPr="007E050D" w:rsidRDefault="008719F8" w:rsidP="00344A26">
      <w:pPr>
        <w:spacing w:after="120"/>
        <w:jc w:val="both"/>
      </w:pPr>
      <w:r w:rsidRPr="00647C37">
        <w:rPr>
          <w:b/>
        </w:rPr>
        <w:t>A Munkaszervezet a HACS</w:t>
      </w:r>
      <w:r w:rsidR="00896C49">
        <w:rPr>
          <w:b/>
        </w:rPr>
        <w:t xml:space="preserve">, </w:t>
      </w:r>
      <w:r w:rsidR="00896C49">
        <w:t xml:space="preserve">a konzorcium tagjai közül választott non-profit szervezet. Az Alsó-Tisza Vidék Fejlesztéséért Egyesület látja el az ügyviteli, adminisztratív igazgatási és pénzügyi feladatokat.  </w:t>
      </w:r>
      <w:r w:rsidRPr="007E050D">
        <w:t xml:space="preserve"> A Munkaszervezet munkáját a </w:t>
      </w:r>
      <w:r w:rsidRPr="00647C37">
        <w:rPr>
          <w:b/>
        </w:rPr>
        <w:t>munkaszervezeti vezető irányítja</w:t>
      </w:r>
      <w:r w:rsidRPr="007E050D">
        <w:t xml:space="preserve">. A Munkaszervezetben dolgozók tevékenységüket </w:t>
      </w:r>
      <w:r w:rsidRPr="00647C37">
        <w:rPr>
          <w:b/>
        </w:rPr>
        <w:t>munkaviszony keretében</w:t>
      </w:r>
      <w:r w:rsidRPr="007E050D">
        <w:t xml:space="preserve"> látják el. </w:t>
      </w:r>
    </w:p>
    <w:p w:rsidR="008719F8" w:rsidRPr="007E050D" w:rsidRDefault="008719F8" w:rsidP="00344A26">
      <w:pPr>
        <w:spacing w:after="120"/>
        <w:jc w:val="both"/>
      </w:pPr>
      <w:r w:rsidRPr="00647C37">
        <w:rPr>
          <w:u w:val="single"/>
        </w:rPr>
        <w:t>Feladata</w:t>
      </w:r>
      <w:r w:rsidRPr="007E050D">
        <w:t xml:space="preserve"> a HKFS tervezési folyamat menedzselése, a HKFS megvalósítása, az alábbi fő részfeladatok ellátásával, a munkaszervezeti vezető irányítása mellett:</w:t>
      </w:r>
    </w:p>
    <w:p w:rsidR="008719F8" w:rsidRPr="007E050D" w:rsidRDefault="008719F8" w:rsidP="00344A26">
      <w:pPr>
        <w:pStyle w:val="Listaszerbekezds"/>
        <w:numPr>
          <w:ilvl w:val="0"/>
          <w:numId w:val="9"/>
        </w:numPr>
        <w:spacing w:after="120"/>
        <w:contextualSpacing w:val="0"/>
        <w:jc w:val="both"/>
      </w:pPr>
      <w:r w:rsidRPr="007E050D">
        <w:t>A HACS tevékenységének koordinálása, adminisztrációs, titkársági feladatok elvégzése;</w:t>
      </w:r>
    </w:p>
    <w:p w:rsidR="008719F8" w:rsidRPr="007E050D" w:rsidRDefault="008719F8" w:rsidP="00344A26">
      <w:pPr>
        <w:pStyle w:val="Listaszerbekezds"/>
        <w:numPr>
          <w:ilvl w:val="0"/>
          <w:numId w:val="9"/>
        </w:numPr>
        <w:spacing w:after="120"/>
        <w:contextualSpacing w:val="0"/>
        <w:jc w:val="both"/>
      </w:pPr>
      <w:r w:rsidRPr="007E050D">
        <w:t>Szervezeti szabályzat, munkatervek, kommunikációs tervek elkészítése;</w:t>
      </w:r>
    </w:p>
    <w:p w:rsidR="008719F8" w:rsidRPr="007E050D" w:rsidRDefault="008719F8" w:rsidP="00344A26">
      <w:pPr>
        <w:pStyle w:val="Listaszerbekezds"/>
        <w:numPr>
          <w:ilvl w:val="0"/>
          <w:numId w:val="9"/>
        </w:numPr>
        <w:spacing w:after="120"/>
        <w:contextualSpacing w:val="0"/>
        <w:jc w:val="both"/>
      </w:pPr>
      <w:r w:rsidRPr="007E050D">
        <w:t>Térségi animáció, projektgenerálás;</w:t>
      </w:r>
    </w:p>
    <w:p w:rsidR="008719F8" w:rsidRPr="007E050D" w:rsidRDefault="008719F8" w:rsidP="00344A26">
      <w:pPr>
        <w:pStyle w:val="Listaszerbekezds"/>
        <w:numPr>
          <w:ilvl w:val="0"/>
          <w:numId w:val="9"/>
        </w:numPr>
        <w:spacing w:after="120"/>
        <w:contextualSpacing w:val="0"/>
        <w:jc w:val="both"/>
      </w:pPr>
      <w:r w:rsidRPr="007E050D">
        <w:t>Ügyfélszolgálati feladatok, információszolgáltatás, tájékoztatás a potenciális és tényleges támogatást kérők számára;</w:t>
      </w:r>
    </w:p>
    <w:p w:rsidR="008719F8" w:rsidRPr="007E050D" w:rsidRDefault="008719F8" w:rsidP="00344A26">
      <w:pPr>
        <w:pStyle w:val="Listaszerbekezds"/>
        <w:numPr>
          <w:ilvl w:val="0"/>
          <w:numId w:val="9"/>
        </w:numPr>
        <w:spacing w:after="120"/>
        <w:contextualSpacing w:val="0"/>
        <w:jc w:val="both"/>
      </w:pPr>
      <w:r w:rsidRPr="007E050D">
        <w:t>A Munkaszervezethez beérkező projektötletek pályázattá érlelésének segítése, a potenciális pályázók segítése a pályázatok összeállításában és az elszámolásokban;</w:t>
      </w:r>
    </w:p>
    <w:p w:rsidR="008719F8" w:rsidRPr="007E050D" w:rsidRDefault="008719F8" w:rsidP="00344A26">
      <w:pPr>
        <w:pStyle w:val="Listaszerbekezds"/>
        <w:numPr>
          <w:ilvl w:val="0"/>
          <w:numId w:val="9"/>
        </w:numPr>
        <w:spacing w:after="120"/>
        <w:contextualSpacing w:val="0"/>
        <w:jc w:val="both"/>
      </w:pPr>
      <w:r w:rsidRPr="007E050D">
        <w:t>Beérkezett támogatási kérelmek értékelése, pályázatok felterjesztése döntésre (döntési jogkör nélkül): beérkezett projektjavaslatokról és a HBB döntéseiről szóló nyilvántartások, jegyzőkönyvek vezetése; a benyújtott projekt adatlapok előkészítése döntéshozatalra;</w:t>
      </w:r>
    </w:p>
    <w:p w:rsidR="008719F8" w:rsidRPr="007E050D" w:rsidRDefault="008719F8" w:rsidP="00344A26">
      <w:pPr>
        <w:pStyle w:val="Listaszerbekezds"/>
        <w:numPr>
          <w:ilvl w:val="0"/>
          <w:numId w:val="9"/>
        </w:numPr>
        <w:spacing w:after="120"/>
        <w:contextualSpacing w:val="0"/>
        <w:jc w:val="both"/>
      </w:pPr>
      <w:r w:rsidRPr="007E050D">
        <w:lastRenderedPageBreak/>
        <w:t>Beszámolók, előrehaladási jelentések összeállítása a pályázati követelmények szerinti formában és tartalommal;</w:t>
      </w:r>
    </w:p>
    <w:p w:rsidR="008719F8" w:rsidRPr="007E050D" w:rsidRDefault="008719F8" w:rsidP="00344A26">
      <w:pPr>
        <w:pStyle w:val="Listaszerbekezds"/>
        <w:numPr>
          <w:ilvl w:val="0"/>
          <w:numId w:val="9"/>
        </w:numPr>
        <w:spacing w:after="120"/>
        <w:contextualSpacing w:val="0"/>
        <w:jc w:val="both"/>
      </w:pPr>
      <w:r w:rsidRPr="007E050D">
        <w:t>Döntés-előkészítő anyagok összeállítása a Konzorcium, az Elnökség, a HBB, számára;</w:t>
      </w:r>
    </w:p>
    <w:p w:rsidR="008719F8" w:rsidRPr="007E050D" w:rsidRDefault="008719F8" w:rsidP="00344A26">
      <w:pPr>
        <w:pStyle w:val="Listaszerbekezds"/>
        <w:numPr>
          <w:ilvl w:val="0"/>
          <w:numId w:val="9"/>
        </w:numPr>
        <w:spacing w:after="120"/>
        <w:contextualSpacing w:val="0"/>
        <w:jc w:val="both"/>
      </w:pPr>
      <w:r w:rsidRPr="007E050D">
        <w:t>Monitoring feladatok ellátása;</w:t>
      </w:r>
    </w:p>
    <w:p w:rsidR="008719F8" w:rsidRPr="007E050D" w:rsidRDefault="008719F8" w:rsidP="00344A26">
      <w:pPr>
        <w:pStyle w:val="Listaszerbekezds"/>
        <w:numPr>
          <w:ilvl w:val="0"/>
          <w:numId w:val="9"/>
        </w:numPr>
        <w:spacing w:after="120"/>
        <w:contextualSpacing w:val="0"/>
        <w:jc w:val="both"/>
      </w:pPr>
      <w:r w:rsidRPr="007E050D">
        <w:t>A HACS működési költségeinek kezelése, elszámolások készítése, jelentések és fizetési kérelmek benyújtása az Irányító Hatóságnak;</w:t>
      </w:r>
    </w:p>
    <w:p w:rsidR="008719F8" w:rsidRPr="007E050D" w:rsidRDefault="008719F8" w:rsidP="00344A26">
      <w:pPr>
        <w:pStyle w:val="Listaszerbekezds"/>
        <w:numPr>
          <w:ilvl w:val="0"/>
          <w:numId w:val="9"/>
        </w:numPr>
        <w:spacing w:after="120"/>
        <w:contextualSpacing w:val="0"/>
        <w:jc w:val="both"/>
      </w:pPr>
      <w:r w:rsidRPr="007E050D">
        <w:t>A HACS szakmai képviselete;</w:t>
      </w:r>
    </w:p>
    <w:p w:rsidR="008719F8" w:rsidRPr="007E050D" w:rsidRDefault="008719F8" w:rsidP="00344A26">
      <w:pPr>
        <w:pStyle w:val="Listaszerbekezds"/>
        <w:numPr>
          <w:ilvl w:val="0"/>
          <w:numId w:val="9"/>
        </w:numPr>
        <w:spacing w:after="120"/>
        <w:contextualSpacing w:val="0"/>
        <w:jc w:val="both"/>
      </w:pPr>
      <w:r w:rsidRPr="007E050D">
        <w:t>Operatív szintű kapcsolattartás, események szervezése és koordinálása;</w:t>
      </w:r>
    </w:p>
    <w:p w:rsidR="008719F8" w:rsidRPr="007E050D" w:rsidRDefault="008719F8" w:rsidP="00344A26">
      <w:pPr>
        <w:pStyle w:val="Listaszerbekezds"/>
        <w:numPr>
          <w:ilvl w:val="0"/>
          <w:numId w:val="9"/>
        </w:numPr>
        <w:spacing w:after="120"/>
        <w:contextualSpacing w:val="0"/>
        <w:jc w:val="both"/>
      </w:pPr>
      <w:r w:rsidRPr="007E050D">
        <w:t>Nyilvánosság biztosítását szolgáló tevékenységek ellátása;</w:t>
      </w:r>
    </w:p>
    <w:p w:rsidR="008719F8" w:rsidRPr="007E050D" w:rsidRDefault="008719F8" w:rsidP="00344A26">
      <w:pPr>
        <w:pStyle w:val="Listaszerbekezds"/>
        <w:numPr>
          <w:ilvl w:val="0"/>
          <w:numId w:val="9"/>
        </w:numPr>
        <w:spacing w:after="120"/>
        <w:contextualSpacing w:val="0"/>
        <w:jc w:val="both"/>
      </w:pPr>
      <w:r w:rsidRPr="007E050D">
        <w:t>A HACS működéséhez szükséges technikai háttér, infrastruktúra biztosítása.</w:t>
      </w:r>
    </w:p>
    <w:p w:rsidR="008719F8" w:rsidRPr="007E050D" w:rsidRDefault="008719F8" w:rsidP="00344A26">
      <w:pPr>
        <w:spacing w:after="120"/>
        <w:jc w:val="both"/>
      </w:pPr>
      <w:r w:rsidRPr="007E050D">
        <w:t xml:space="preserve">A Munkaszervezet szervezeti felépítése, feladatai, létszáma a szervezet tevékenységeihez igazodóan változhat, amely az </w:t>
      </w:r>
      <w:r w:rsidRPr="00647C37">
        <w:rPr>
          <w:b/>
        </w:rPr>
        <w:t>SZMSZ-ben kerül meghatározásra</w:t>
      </w:r>
      <w:r w:rsidRPr="007E050D">
        <w:t>; az alábbi fő szempontok mindenkori figyelembevételével:</w:t>
      </w:r>
    </w:p>
    <w:p w:rsidR="008719F8" w:rsidRPr="007E050D" w:rsidRDefault="008719F8" w:rsidP="0003089F">
      <w:pPr>
        <w:pStyle w:val="Listaszerbekezds"/>
        <w:numPr>
          <w:ilvl w:val="0"/>
          <w:numId w:val="9"/>
        </w:numPr>
        <w:spacing w:after="120"/>
        <w:ind w:left="499" w:hanging="357"/>
        <w:contextualSpacing w:val="0"/>
        <w:jc w:val="both"/>
      </w:pPr>
      <w:r w:rsidRPr="007E050D">
        <w:t>A Munkaszervezet a HACS tagegysége.</w:t>
      </w:r>
    </w:p>
    <w:p w:rsidR="008719F8" w:rsidRPr="007E050D" w:rsidRDefault="008719F8" w:rsidP="00344A26">
      <w:pPr>
        <w:pStyle w:val="Listaszerbekezds"/>
        <w:numPr>
          <w:ilvl w:val="0"/>
          <w:numId w:val="9"/>
        </w:numPr>
        <w:spacing w:after="120"/>
        <w:contextualSpacing w:val="0"/>
        <w:jc w:val="both"/>
      </w:pPr>
      <w:r w:rsidRPr="007E050D">
        <w:t>A Munkaszervezet jogképes és cselekvőképes, non-profit szervezet.</w:t>
      </w:r>
    </w:p>
    <w:p w:rsidR="008719F8" w:rsidRPr="007E050D" w:rsidRDefault="008719F8" w:rsidP="00344A26">
      <w:pPr>
        <w:pStyle w:val="Listaszerbekezds"/>
        <w:numPr>
          <w:ilvl w:val="0"/>
          <w:numId w:val="9"/>
        </w:numPr>
        <w:spacing w:after="120"/>
        <w:contextualSpacing w:val="0"/>
        <w:jc w:val="both"/>
      </w:pPr>
      <w:r w:rsidRPr="007E050D">
        <w:t xml:space="preserve">A Munkaszervezetnek </w:t>
      </w:r>
      <w:r w:rsidR="00896C49">
        <w:t xml:space="preserve">választott Alsó-Tisza Vidék Fejlesztéséért Egyesület biztosítja </w:t>
      </w:r>
      <w:r w:rsidRPr="007E050D">
        <w:t>a feladatok hatékony és minőségi ellátásához szükséges ismeretekkel, képzettséggel és tapasztalatokk</w:t>
      </w:r>
      <w:r w:rsidR="00896C49">
        <w:t>al rendelkező humán erőforrás</w:t>
      </w:r>
      <w:r w:rsidRPr="007E050D">
        <w:t>t (a térség közössége és gazdasága fejlesztéséhez használható szakmai háttérrel és helyismerettel), valamint technikai hátteret.</w:t>
      </w:r>
    </w:p>
    <w:p w:rsidR="008719F8" w:rsidRPr="007E050D" w:rsidRDefault="008719F8" w:rsidP="00344A26">
      <w:pPr>
        <w:pStyle w:val="Listaszerbekezds"/>
        <w:numPr>
          <w:ilvl w:val="0"/>
          <w:numId w:val="9"/>
        </w:numPr>
        <w:spacing w:after="120"/>
        <w:contextualSpacing w:val="0"/>
        <w:jc w:val="both"/>
      </w:pPr>
      <w:r w:rsidRPr="007E050D">
        <w:t>A Munkaszervezet munkatársai pályázatírói és egyéb vállalkozói tevékenységet nem végezhetnek a HKFS pályázati felhívással érintett intézkedéseivel összefüggésben.</w:t>
      </w:r>
    </w:p>
    <w:p w:rsidR="008719F8" w:rsidRPr="007E050D" w:rsidRDefault="008719F8" w:rsidP="00344A26">
      <w:pPr>
        <w:pStyle w:val="Listaszerbekezds"/>
        <w:numPr>
          <w:ilvl w:val="0"/>
          <w:numId w:val="9"/>
        </w:numPr>
        <w:spacing w:after="120"/>
        <w:contextualSpacing w:val="0"/>
        <w:jc w:val="both"/>
      </w:pPr>
      <w:r w:rsidRPr="007E050D">
        <w:t>A vezető és a munkatársak munkaköri leírás alapján végzik a munkájukat (SZMSZ).</w:t>
      </w:r>
    </w:p>
    <w:p w:rsidR="008719F8" w:rsidRPr="007E050D" w:rsidRDefault="008719F8" w:rsidP="00344A26">
      <w:pPr>
        <w:spacing w:after="120"/>
        <w:jc w:val="both"/>
      </w:pPr>
      <w:r w:rsidRPr="00647C37">
        <w:rPr>
          <w:u w:val="single"/>
        </w:rPr>
        <w:t>A munkaszervezet összetétele:</w:t>
      </w:r>
      <w:r w:rsidRPr="00647C37">
        <w:rPr>
          <w:b/>
        </w:rPr>
        <w:t xml:space="preserve"> </w:t>
      </w:r>
      <w:r w:rsidR="00896C49" w:rsidRPr="00896C49">
        <w:t>a munkaszervezet összetétele az ellátandó feladatok tükrében változhat, a HKFS megvalósítási időszakában minimum 1 fő munkavállalóval látja el a tevékenységet, illetve részfoglalkoztatás, valamint külső szakértő bevonása is megvalósulhat</w:t>
      </w:r>
      <w:r w:rsidR="00896C49">
        <w:t xml:space="preserve"> (amennyiben</w:t>
      </w:r>
      <w:r w:rsidR="00896C49" w:rsidRPr="00896C49">
        <w:t xml:space="preserve"> a Működési kézikönyvben meghatározott feltételek teljesülnek). Az Alsó-Tisza Vidék Fejlesztéséért Egyesület valamennyi munkavállalója rendelkezik minimum 5</w:t>
      </w:r>
      <w:r w:rsidR="00896C49">
        <w:t xml:space="preserve"> </w:t>
      </w:r>
      <w:r w:rsidR="00896C49" w:rsidRPr="00896C49">
        <w:t>éves tapasztalattal európai uniós pályázatok lebonyolításában.</w:t>
      </w:r>
      <w:r w:rsidR="00896C49">
        <w:rPr>
          <w:b/>
        </w:rPr>
        <w:t xml:space="preserve"> </w:t>
      </w:r>
      <w:r w:rsidRPr="007E050D">
        <w:t xml:space="preserve"> </w:t>
      </w:r>
    </w:p>
    <w:p w:rsidR="008719F8" w:rsidRPr="007E050D" w:rsidRDefault="008719F8" w:rsidP="00344A26">
      <w:pPr>
        <w:spacing w:before="240" w:after="120"/>
        <w:jc w:val="both"/>
      </w:pPr>
      <w:r w:rsidRPr="009700E3">
        <w:rPr>
          <w:b/>
        </w:rPr>
        <w:t>A Csongrád Kulturális és Közösségi Fejlesztéséért Konzorcium Helyi Közösség HACS Munkaszervezete</w:t>
      </w:r>
      <w:r w:rsidRPr="000F04B9">
        <w:t xml:space="preserve"> </w:t>
      </w:r>
      <w:r w:rsidR="009700E3">
        <w:t xml:space="preserve">- </w:t>
      </w:r>
      <w:r w:rsidRPr="000F04B9">
        <w:t xml:space="preserve">a </w:t>
      </w:r>
      <w:r w:rsidR="000F04B9" w:rsidRPr="000F04B9">
        <w:t xml:space="preserve">Konzorcium VI./2016 (V.31) </w:t>
      </w:r>
      <w:r w:rsidRPr="000F04B9">
        <w:t xml:space="preserve">sz. határozata alapján </w:t>
      </w:r>
      <w:r w:rsidR="009700E3">
        <w:t xml:space="preserve">- </w:t>
      </w:r>
      <w:r w:rsidRPr="000F04B9">
        <w:t xml:space="preserve">az </w:t>
      </w:r>
      <w:r w:rsidRPr="009700E3">
        <w:rPr>
          <w:b/>
        </w:rPr>
        <w:t>Alsó-Tisza Vidék Fejlesztéséért Egyesület</w:t>
      </w:r>
      <w:r w:rsidRPr="000F04B9">
        <w:t>.</w:t>
      </w:r>
    </w:p>
    <w:p w:rsidR="008719F8" w:rsidRPr="007E050D" w:rsidRDefault="008719F8" w:rsidP="00344A26">
      <w:pPr>
        <w:spacing w:after="120"/>
        <w:jc w:val="both"/>
      </w:pPr>
      <w:r w:rsidRPr="007E050D">
        <w:t xml:space="preserve">A </w:t>
      </w:r>
      <w:r w:rsidR="009700E3">
        <w:t>M</w:t>
      </w:r>
      <w:r w:rsidRPr="007E050D">
        <w:t xml:space="preserve">unkaszervezet </w:t>
      </w:r>
      <w:r w:rsidR="000F04B9">
        <w:t xml:space="preserve">rendelkezik a feladat ellátásához szükséges </w:t>
      </w:r>
      <w:r w:rsidRPr="007E050D">
        <w:t>humán erőforrás</w:t>
      </w:r>
      <w:r w:rsidR="00C16F76">
        <w:t>s</w:t>
      </w:r>
      <w:r w:rsidR="000F04B9">
        <w:t xml:space="preserve">al, </w:t>
      </w:r>
      <w:r w:rsidR="00C16F76">
        <w:t>az adott pozíciókra alka</w:t>
      </w:r>
      <w:r w:rsidR="00E54C7B">
        <w:t>lmas munkatársá</w:t>
      </w:r>
      <w:r w:rsidR="00C16F76">
        <w:t xml:space="preserve">t </w:t>
      </w:r>
      <w:r w:rsidR="000F04B9">
        <w:t xml:space="preserve">a </w:t>
      </w:r>
      <w:r w:rsidR="00002B62">
        <w:t xml:space="preserve">támogatási </w:t>
      </w:r>
      <w:r w:rsidR="000F04B9">
        <w:t>szerződéskötést követő 2 hónapon belül meg</w:t>
      </w:r>
      <w:r w:rsidR="00C16F76">
        <w:t>nevezi</w:t>
      </w:r>
      <w:r w:rsidR="000F04B9">
        <w:t xml:space="preserve">. </w:t>
      </w:r>
    </w:p>
    <w:p w:rsidR="008719F8" w:rsidRDefault="008719F8" w:rsidP="00344A26">
      <w:pPr>
        <w:pStyle w:val="Cmsor3"/>
      </w:pPr>
      <w:bookmarkStart w:id="41" w:name="_Toc454452268"/>
      <w:bookmarkStart w:id="42" w:name="_Toc454725227"/>
      <w:bookmarkStart w:id="43" w:name="_Toc455395938"/>
      <w:r w:rsidRPr="007E050D">
        <w:t>6.3.2 Döntéshozatali struktúra</w:t>
      </w:r>
      <w:bookmarkEnd w:id="41"/>
      <w:bookmarkEnd w:id="42"/>
      <w:bookmarkEnd w:id="43"/>
    </w:p>
    <w:p w:rsidR="00BE3E03" w:rsidRPr="00170D47" w:rsidRDefault="00BE3E03" w:rsidP="00344A26">
      <w:pPr>
        <w:spacing w:after="120"/>
        <w:jc w:val="both"/>
      </w:pPr>
      <w:r w:rsidRPr="00170D47">
        <w:t xml:space="preserve">Jelen döntéshozatali eljárásrend-tervezet a 272/2014. (XI. 5.) Korm. rendelet, a ROP IH/NGM RFP Stratégiai, Tervezési és Értékelési Főosztály HKFS készítésére vonatkozó Felhívása és az Általános útmutató felhívásokhoz v.2,0 alapján készült. Az IH által a CLLD-re kidolgozott részletes útmutatók szerződéstervezetek és egyéb segédanyagok jelenleg még nem állnak rendelkezésre, ezért ezen </w:t>
      </w:r>
      <w:r w:rsidRPr="00170D47">
        <w:lastRenderedPageBreak/>
        <w:t>fontos központi tervezési dokumentumok közzétételét követően, azok alapján a jelenleg meghatározott döntéshozatali eljárásrend tovább pontosítandó a későbbiekben.</w:t>
      </w:r>
    </w:p>
    <w:p w:rsidR="008719F8" w:rsidRPr="007E050D" w:rsidRDefault="008719F8" w:rsidP="00344A26">
      <w:pPr>
        <w:spacing w:after="120"/>
        <w:jc w:val="both"/>
      </w:pPr>
      <w:r w:rsidRPr="007E050D">
        <w:t>A Támogatási Kérelmek (TK) kiválasztásához szükséges döntéshozatali struktúra a TOP 7. prioritási tengelye keretében elérhető, helyi fejlesztési stratégiára alapozott (HKFS), közösségi szinten irányított városi helyi fejlesztések megvalósítása érdekében, az alábbiak szerint alakul:</w:t>
      </w:r>
    </w:p>
    <w:p w:rsidR="008719F8" w:rsidRPr="007E050D" w:rsidRDefault="008719F8" w:rsidP="00344A26">
      <w:pPr>
        <w:spacing w:after="120"/>
        <w:jc w:val="both"/>
      </w:pPr>
      <w:r w:rsidRPr="007E050D">
        <w:t>A Támogatási Kérelmek kiválasztásában az alábbi szervezetek vesznek részt:</w:t>
      </w:r>
    </w:p>
    <w:p w:rsidR="008719F8" w:rsidRPr="007E050D" w:rsidRDefault="008719F8" w:rsidP="00344A26">
      <w:pPr>
        <w:pStyle w:val="Listaszerbekezds"/>
        <w:numPr>
          <w:ilvl w:val="0"/>
          <w:numId w:val="20"/>
        </w:numPr>
        <w:spacing w:after="120"/>
        <w:ind w:left="426"/>
        <w:contextualSpacing w:val="0"/>
        <w:jc w:val="both"/>
      </w:pPr>
      <w:r w:rsidRPr="007E050D">
        <w:t>Nemzetgazdasági Minisztérium Regionális Fejlesztési Programok Stratégiai, Tervezési és Értékelési Főosztály (IH, támogató intézmény);</w:t>
      </w:r>
    </w:p>
    <w:p w:rsidR="008719F8" w:rsidRPr="007E050D" w:rsidRDefault="008719F8" w:rsidP="00344A26">
      <w:pPr>
        <w:pStyle w:val="Listaszerbekezds"/>
        <w:numPr>
          <w:ilvl w:val="0"/>
          <w:numId w:val="20"/>
        </w:numPr>
        <w:spacing w:after="120"/>
        <w:ind w:left="426"/>
        <w:contextualSpacing w:val="0"/>
        <w:jc w:val="both"/>
      </w:pPr>
      <w:r w:rsidRPr="007E050D">
        <w:t>A HACS döntéshozó szervei;</w:t>
      </w:r>
    </w:p>
    <w:p w:rsidR="008719F8" w:rsidRPr="007E050D" w:rsidRDefault="008719F8" w:rsidP="00344A26">
      <w:pPr>
        <w:pStyle w:val="Listaszerbekezds"/>
        <w:numPr>
          <w:ilvl w:val="0"/>
          <w:numId w:val="20"/>
        </w:numPr>
        <w:spacing w:after="120"/>
        <w:ind w:left="426"/>
        <w:contextualSpacing w:val="0"/>
        <w:jc w:val="both"/>
      </w:pPr>
      <w:r w:rsidRPr="007E050D">
        <w:t>A HACS Munkaszervezete (MSZ);</w:t>
      </w:r>
    </w:p>
    <w:p w:rsidR="008719F8" w:rsidRPr="007E050D" w:rsidRDefault="008719F8" w:rsidP="00344A26">
      <w:pPr>
        <w:pStyle w:val="Listaszerbekezds"/>
        <w:numPr>
          <w:ilvl w:val="0"/>
          <w:numId w:val="20"/>
        </w:numPr>
        <w:spacing w:after="120"/>
        <w:ind w:left="426"/>
        <w:contextualSpacing w:val="0"/>
        <w:jc w:val="both"/>
      </w:pPr>
      <w:r w:rsidRPr="007E050D">
        <w:t>A HACS Helyi Bíráló Bizottsága (HBB).</w:t>
      </w:r>
    </w:p>
    <w:p w:rsidR="008719F8" w:rsidRPr="007E050D" w:rsidRDefault="008719F8" w:rsidP="00344A26">
      <w:pPr>
        <w:spacing w:after="120"/>
        <w:jc w:val="both"/>
      </w:pPr>
      <w:r w:rsidRPr="007E050D">
        <w:t>A döntési struktúra kialakításában az alábbi elvek alkalmazása meghatározó:</w:t>
      </w:r>
    </w:p>
    <w:p w:rsidR="008719F8" w:rsidRPr="007E050D" w:rsidRDefault="008719F8" w:rsidP="00344A26">
      <w:pPr>
        <w:pStyle w:val="Listaszerbekezds"/>
        <w:numPr>
          <w:ilvl w:val="0"/>
          <w:numId w:val="10"/>
        </w:numPr>
        <w:spacing w:after="120"/>
        <w:contextualSpacing w:val="0"/>
        <w:jc w:val="both"/>
      </w:pPr>
      <w:r w:rsidRPr="007E050D">
        <w:t>minőség,</w:t>
      </w:r>
    </w:p>
    <w:p w:rsidR="008719F8" w:rsidRPr="007E050D" w:rsidRDefault="008719F8" w:rsidP="00344A26">
      <w:pPr>
        <w:pStyle w:val="Listaszerbekezds"/>
        <w:numPr>
          <w:ilvl w:val="0"/>
          <w:numId w:val="10"/>
        </w:numPr>
        <w:spacing w:after="120"/>
        <w:contextualSpacing w:val="0"/>
        <w:jc w:val="both"/>
      </w:pPr>
      <w:r w:rsidRPr="007E050D">
        <w:t>átláthatóság,</w:t>
      </w:r>
    </w:p>
    <w:p w:rsidR="008719F8" w:rsidRPr="007E050D" w:rsidRDefault="008719F8" w:rsidP="00344A26">
      <w:pPr>
        <w:pStyle w:val="Listaszerbekezds"/>
        <w:numPr>
          <w:ilvl w:val="0"/>
          <w:numId w:val="10"/>
        </w:numPr>
        <w:spacing w:after="120"/>
        <w:contextualSpacing w:val="0"/>
        <w:jc w:val="both"/>
      </w:pPr>
      <w:r w:rsidRPr="007E050D">
        <w:t>megkülönböztetés-mentes döntéshozatal, amely megfelel az összeférhetetlenség szabályainak,</w:t>
      </w:r>
    </w:p>
    <w:p w:rsidR="008719F8" w:rsidRPr="007E050D" w:rsidRDefault="008719F8" w:rsidP="00344A26">
      <w:pPr>
        <w:pStyle w:val="Listaszerbekezds"/>
        <w:numPr>
          <w:ilvl w:val="0"/>
          <w:numId w:val="10"/>
        </w:numPr>
        <w:spacing w:after="120"/>
        <w:contextualSpacing w:val="0"/>
        <w:jc w:val="both"/>
      </w:pPr>
      <w:r w:rsidRPr="007E050D">
        <w:t>hatékonyság,</w:t>
      </w:r>
    </w:p>
    <w:p w:rsidR="008719F8" w:rsidRPr="007E050D" w:rsidRDefault="008719F8" w:rsidP="00344A26">
      <w:pPr>
        <w:pStyle w:val="Listaszerbekezds"/>
        <w:numPr>
          <w:ilvl w:val="0"/>
          <w:numId w:val="10"/>
        </w:numPr>
        <w:spacing w:after="120"/>
        <w:contextualSpacing w:val="0"/>
        <w:jc w:val="both"/>
      </w:pPr>
      <w:r w:rsidRPr="007E050D">
        <w:t>a stratégia által érintett lakosság arányos képviselete.</w:t>
      </w:r>
    </w:p>
    <w:p w:rsidR="008719F8" w:rsidRPr="007E050D" w:rsidRDefault="008719F8" w:rsidP="00344A26">
      <w:pPr>
        <w:spacing w:after="120"/>
        <w:jc w:val="both"/>
      </w:pPr>
      <w:r w:rsidRPr="007E050D">
        <w:t>Az értékelésben és a támogatási döntés előkészítésében résztvevőket a támogatást igénylő támogatási döntésről történő tájékoztatás időpontjáig titoktartási kötelezettség terheli.</w:t>
      </w:r>
    </w:p>
    <w:p w:rsidR="008719F8" w:rsidRPr="007E050D" w:rsidRDefault="008719F8" w:rsidP="00344A26">
      <w:pPr>
        <w:spacing w:after="120"/>
        <w:jc w:val="both"/>
      </w:pPr>
      <w:r w:rsidRPr="007E050D">
        <w:t>Szerződéses kapcsolat a döntéshozatali struktúra egyes szereplői között:</w:t>
      </w:r>
    </w:p>
    <w:p w:rsidR="008719F8" w:rsidRPr="007E050D" w:rsidRDefault="008719F8" w:rsidP="00344A26">
      <w:pPr>
        <w:pStyle w:val="Listaszerbekezds"/>
        <w:numPr>
          <w:ilvl w:val="0"/>
          <w:numId w:val="21"/>
        </w:numPr>
        <w:spacing w:after="120"/>
        <w:ind w:left="426"/>
        <w:contextualSpacing w:val="0"/>
        <w:jc w:val="both"/>
      </w:pPr>
      <w:r w:rsidRPr="007E050D">
        <w:t xml:space="preserve">IH és HACS </w:t>
      </w:r>
      <w:r w:rsidRPr="007E050D">
        <w:sym w:font="Symbol" w:char="F0AE"/>
      </w:r>
      <w:r w:rsidRPr="007E050D">
        <w:t xml:space="preserve"> Együttműködési megállapodás megkötése a HKFS megvalósítására felhasználható támogatási keretösszegre;</w:t>
      </w:r>
    </w:p>
    <w:p w:rsidR="008719F8" w:rsidRPr="007E050D" w:rsidRDefault="008719F8" w:rsidP="00344A26">
      <w:pPr>
        <w:pStyle w:val="Listaszerbekezds"/>
        <w:numPr>
          <w:ilvl w:val="0"/>
          <w:numId w:val="21"/>
        </w:numPr>
        <w:spacing w:after="120"/>
        <w:ind w:left="426"/>
        <w:contextualSpacing w:val="0"/>
        <w:jc w:val="both"/>
      </w:pPr>
      <w:r w:rsidRPr="007E050D">
        <w:t xml:space="preserve">IH és HACS Munkaszervezet </w:t>
      </w:r>
      <w:r w:rsidRPr="007E050D">
        <w:sym w:font="Symbol" w:char="F0AE"/>
      </w:r>
      <w:r w:rsidRPr="007E050D">
        <w:t xml:space="preserve"> Támogatási szerződés megkötése a HKFS megvalósításához szükséges működési, közösségszervezési (animációs) és kommunikációs, valamint program-monitoring feladatok ellátásának költségeire; </w:t>
      </w:r>
    </w:p>
    <w:p w:rsidR="008719F8" w:rsidRPr="007E050D" w:rsidRDefault="008719F8" w:rsidP="00344A26">
      <w:pPr>
        <w:pStyle w:val="Listaszerbekezds"/>
        <w:numPr>
          <w:ilvl w:val="0"/>
          <w:numId w:val="21"/>
        </w:numPr>
        <w:spacing w:after="120"/>
        <w:ind w:left="426"/>
        <w:contextualSpacing w:val="0"/>
        <w:jc w:val="both"/>
      </w:pPr>
      <w:r w:rsidRPr="007E050D">
        <w:t xml:space="preserve">IH és Helyi Bíráló Bizottság </w:t>
      </w:r>
      <w:r w:rsidRPr="007E050D">
        <w:sym w:font="Symbol" w:char="F0AE"/>
      </w:r>
      <w:r w:rsidRPr="007E050D">
        <w:t xml:space="preserve"> az IH hagyja jóvá a HBB ügyrendjét;</w:t>
      </w:r>
    </w:p>
    <w:p w:rsidR="008719F8" w:rsidRPr="007E050D" w:rsidRDefault="008719F8" w:rsidP="00344A26">
      <w:pPr>
        <w:pStyle w:val="Listaszerbekezds"/>
        <w:numPr>
          <w:ilvl w:val="0"/>
          <w:numId w:val="21"/>
        </w:numPr>
        <w:spacing w:after="120"/>
        <w:ind w:left="426"/>
        <w:contextualSpacing w:val="0"/>
        <w:jc w:val="both"/>
      </w:pPr>
      <w:r w:rsidRPr="007E050D">
        <w:t>HACS és a HACS Munkaszervezet –SZMSZ rögzíti.</w:t>
      </w:r>
    </w:p>
    <w:p w:rsidR="008719F8" w:rsidRPr="007E050D" w:rsidRDefault="008719F8" w:rsidP="00344A26">
      <w:pPr>
        <w:pStyle w:val="Cmsor4"/>
      </w:pPr>
      <w:bookmarkStart w:id="44" w:name="_Toc454452269"/>
      <w:bookmarkStart w:id="45" w:name="_Toc454725228"/>
      <w:r w:rsidRPr="007E050D">
        <w:t>A helyi szintű döntési struktúra</w:t>
      </w:r>
      <w:bookmarkEnd w:id="44"/>
      <w:bookmarkEnd w:id="45"/>
    </w:p>
    <w:p w:rsidR="008719F8" w:rsidRPr="007E050D" w:rsidRDefault="008719F8" w:rsidP="00344A26">
      <w:pPr>
        <w:spacing w:after="120"/>
        <w:jc w:val="both"/>
      </w:pPr>
      <w:r w:rsidRPr="00002B62">
        <w:rPr>
          <w:b/>
        </w:rPr>
        <w:t>A HACS a döntéshozó szerv</w:t>
      </w:r>
      <w:r w:rsidRPr="007E050D">
        <w:t xml:space="preserve">. Döntéseit a HBB készíti elő, azaz </w:t>
      </w:r>
      <w:r w:rsidRPr="00985C15">
        <w:t xml:space="preserve">a HBB </w:t>
      </w:r>
      <w:r w:rsidR="00BE3E03" w:rsidRPr="00985C15">
        <w:t>3</w:t>
      </w:r>
      <w:r w:rsidRPr="00985C15">
        <w:t xml:space="preserve"> tagja</w:t>
      </w:r>
      <w:r w:rsidRPr="007E050D">
        <w:t xml:space="preserve"> végzi a tényleges tartalmi értékelést, a Munkaszervezet által lebonyolított formai és jogosultsági értékelést követően. </w:t>
      </w:r>
      <w:r w:rsidRPr="00002B62">
        <w:rPr>
          <w:b/>
        </w:rPr>
        <w:t>A HBB javaslatát az MSZ terjeszti a Konzorcium elé</w:t>
      </w:r>
      <w:r w:rsidRPr="007E050D">
        <w:t xml:space="preserve">. A Konzorcium által kiválasztott és pontszám szerint rangsorolt Támogatási Kérelmeket (TK) megküldi az IH-nak ellenőrzésre. </w:t>
      </w:r>
      <w:r w:rsidRPr="00002B62">
        <w:rPr>
          <w:b/>
        </w:rPr>
        <w:t>Az IH által jóváhagyott</w:t>
      </w:r>
      <w:r w:rsidRPr="007E050D">
        <w:t xml:space="preserve"> TK-kal </w:t>
      </w:r>
      <w:r w:rsidRPr="005D0492">
        <w:t>a HACS MSZ megkezdi a támogatási szerződések előkészítését – az IH-val előre egyeztetett módon.</w:t>
      </w:r>
    </w:p>
    <w:p w:rsidR="008719F8" w:rsidRPr="007E050D" w:rsidRDefault="008719F8" w:rsidP="00344A26">
      <w:pPr>
        <w:spacing w:after="120"/>
        <w:jc w:val="both"/>
      </w:pPr>
      <w:r w:rsidRPr="00002B62">
        <w:rPr>
          <w:u w:val="single"/>
        </w:rPr>
        <w:t>Az értékelési folyamat kétféle eljárásrendet követ</w:t>
      </w:r>
      <w:r w:rsidRPr="007E050D">
        <w:t>:</w:t>
      </w:r>
    </w:p>
    <w:p w:rsidR="008719F8" w:rsidRPr="007E050D" w:rsidRDefault="008719F8" w:rsidP="00344A26">
      <w:pPr>
        <w:pStyle w:val="Listaszerbekezds"/>
        <w:numPr>
          <w:ilvl w:val="0"/>
          <w:numId w:val="21"/>
        </w:numPr>
        <w:spacing w:after="120"/>
        <w:contextualSpacing w:val="0"/>
        <w:jc w:val="both"/>
      </w:pPr>
      <w:r w:rsidRPr="007E050D">
        <w:t xml:space="preserve">A </w:t>
      </w:r>
      <w:r w:rsidRPr="00002B62">
        <w:rPr>
          <w:b/>
        </w:rPr>
        <w:t>kulcsprojektek esetén kiemelt eljárásrend</w:t>
      </w:r>
      <w:r w:rsidRPr="007E050D">
        <w:t xml:space="preserve"> alapján történik a pályáztatás és a kiválasztás;</w:t>
      </w:r>
    </w:p>
    <w:p w:rsidR="008719F8" w:rsidRPr="00D33B10" w:rsidRDefault="008719F8" w:rsidP="00344A26">
      <w:pPr>
        <w:pStyle w:val="Listaszerbekezds"/>
        <w:numPr>
          <w:ilvl w:val="0"/>
          <w:numId w:val="21"/>
        </w:numPr>
        <w:spacing w:after="120"/>
        <w:contextualSpacing w:val="0"/>
        <w:jc w:val="both"/>
        <w:rPr>
          <w:i/>
        </w:rPr>
      </w:pPr>
      <w:r w:rsidRPr="00D33B10">
        <w:lastRenderedPageBreak/>
        <w:t xml:space="preserve">Az egyéb (helyi felhívásokra </w:t>
      </w:r>
      <w:r w:rsidR="00002B62">
        <w:t>be</w:t>
      </w:r>
      <w:r w:rsidRPr="00D33B10">
        <w:t xml:space="preserve">érkező) projektek esetében </w:t>
      </w:r>
      <w:r w:rsidRPr="00002B62">
        <w:rPr>
          <w:b/>
        </w:rPr>
        <w:t>a pályáztatás évente egy alkalommal</w:t>
      </w:r>
      <w:r w:rsidR="00002B62" w:rsidRPr="00002B62">
        <w:t>, az ESZA és ERFA</w:t>
      </w:r>
      <w:r w:rsidR="00002B62">
        <w:t xml:space="preserve"> forrásokra benyújtott pályázatok egyértelmű elkülönítésével,</w:t>
      </w:r>
      <w:r w:rsidR="00002B62" w:rsidRPr="00002B62">
        <w:rPr>
          <w:b/>
        </w:rPr>
        <w:t xml:space="preserve"> standard eljárásrend szerint</w:t>
      </w:r>
      <w:r w:rsidRPr="00002B62">
        <w:rPr>
          <w:b/>
        </w:rPr>
        <w:t xml:space="preserve"> történik</w:t>
      </w:r>
      <w:r w:rsidR="00A31F5C">
        <w:t xml:space="preserve"> - </w:t>
      </w:r>
      <w:r w:rsidRPr="00D33B10">
        <w:t xml:space="preserve">a HACS által megjelentetett pályázati felhívás alapján, a HACS működését szabályzó előírásoknak megfelelően. </w:t>
      </w:r>
    </w:p>
    <w:p w:rsidR="008719F8" w:rsidRPr="007E050D" w:rsidRDefault="008719F8" w:rsidP="00344A26">
      <w:pPr>
        <w:spacing w:after="120"/>
        <w:jc w:val="both"/>
      </w:pPr>
      <w:r w:rsidRPr="00A31F5C">
        <w:rPr>
          <w:u w:val="single"/>
        </w:rPr>
        <w:t>Az egyes szervezeti egységek feladatai a Támogatási Kérelmek kiválasztását célzó döntéshozatali folyamatban</w:t>
      </w:r>
      <w:r w:rsidRPr="007E050D">
        <w:t>:</w:t>
      </w:r>
    </w:p>
    <w:p w:rsidR="008719F8" w:rsidRPr="00C6772A" w:rsidRDefault="008719F8" w:rsidP="00344A26">
      <w:pPr>
        <w:pStyle w:val="Cmsor4"/>
      </w:pPr>
      <w:r w:rsidRPr="00C6772A">
        <w:t>Az IH (NGM RFP Stratégiai, Tervezési és Értékelési Főosztály)</w:t>
      </w:r>
    </w:p>
    <w:p w:rsidR="008719F8" w:rsidRPr="007E050D" w:rsidRDefault="008719F8" w:rsidP="00344A26">
      <w:pPr>
        <w:pStyle w:val="Listaszerbekezds"/>
        <w:numPr>
          <w:ilvl w:val="0"/>
          <w:numId w:val="10"/>
        </w:numPr>
        <w:spacing w:after="120"/>
        <w:contextualSpacing w:val="0"/>
        <w:jc w:val="both"/>
      </w:pPr>
      <w:r w:rsidRPr="007E050D">
        <w:t>Regisztrálja a HKFS-t megvalósító HACS-ot;</w:t>
      </w:r>
    </w:p>
    <w:p w:rsidR="008719F8" w:rsidRPr="007E050D" w:rsidRDefault="008719F8" w:rsidP="00344A26">
      <w:pPr>
        <w:pStyle w:val="Listaszerbekezds"/>
        <w:numPr>
          <w:ilvl w:val="0"/>
          <w:numId w:val="10"/>
        </w:numPr>
        <w:spacing w:after="120"/>
        <w:contextualSpacing w:val="0"/>
        <w:jc w:val="both"/>
      </w:pPr>
      <w:r w:rsidRPr="007E050D">
        <w:t>Elfogadja a HKFS-t, és annak részeként:</w:t>
      </w:r>
    </w:p>
    <w:p w:rsidR="008719F8" w:rsidRPr="007E050D" w:rsidRDefault="008719F8" w:rsidP="00344A26">
      <w:pPr>
        <w:pStyle w:val="Default"/>
        <w:numPr>
          <w:ilvl w:val="1"/>
          <w:numId w:val="13"/>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a célkitűzések hierarchiáját, beleértve a kimenetek vagy eredmények mérhető célértékeit;</w:t>
      </w:r>
    </w:p>
    <w:p w:rsidR="008719F8" w:rsidRPr="007E050D" w:rsidRDefault="008719F8" w:rsidP="00344A26">
      <w:pPr>
        <w:pStyle w:val="Default"/>
        <w:numPr>
          <w:ilvl w:val="1"/>
          <w:numId w:val="13"/>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a kiválasztási kritériumokat;</w:t>
      </w:r>
    </w:p>
    <w:p w:rsidR="008719F8" w:rsidRPr="007E050D" w:rsidRDefault="008719F8" w:rsidP="00344A26">
      <w:pPr>
        <w:pStyle w:val="Default"/>
        <w:numPr>
          <w:ilvl w:val="1"/>
          <w:numId w:val="13"/>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a döntéshozatali struktúrát;</w:t>
      </w:r>
    </w:p>
    <w:p w:rsidR="008719F8" w:rsidRPr="007E050D" w:rsidRDefault="008719F8" w:rsidP="00344A26">
      <w:pPr>
        <w:pStyle w:val="Default"/>
        <w:numPr>
          <w:ilvl w:val="1"/>
          <w:numId w:val="13"/>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a monitoring és értékelési tervet.</w:t>
      </w:r>
    </w:p>
    <w:p w:rsidR="008719F8" w:rsidRPr="007E050D" w:rsidRDefault="008719F8" w:rsidP="00344A26">
      <w:pPr>
        <w:pStyle w:val="Listaszerbekezds"/>
        <w:numPr>
          <w:ilvl w:val="0"/>
          <w:numId w:val="10"/>
        </w:numPr>
        <w:spacing w:after="120"/>
        <w:contextualSpacing w:val="0"/>
        <w:jc w:val="both"/>
      </w:pPr>
      <w:r w:rsidRPr="007E050D">
        <w:t>Jóváhagyja a HBB ügyrendjét.</w:t>
      </w:r>
    </w:p>
    <w:p w:rsidR="008719F8" w:rsidRPr="007E050D" w:rsidRDefault="008719F8" w:rsidP="00344A26">
      <w:pPr>
        <w:pStyle w:val="Listaszerbekezds"/>
        <w:numPr>
          <w:ilvl w:val="0"/>
          <w:numId w:val="10"/>
        </w:numPr>
        <w:spacing w:after="120"/>
        <w:contextualSpacing w:val="0"/>
        <w:jc w:val="both"/>
      </w:pPr>
      <w:r w:rsidRPr="007E050D">
        <w:t>Ellenőrzi a HACS által kiválasztott és sorrendbe állított Támogatási Kérelmek támogathatóságát az adott felhívásban szereplő jogosultsági szempontok szerint.</w:t>
      </w:r>
    </w:p>
    <w:p w:rsidR="008719F8" w:rsidRPr="00C6772A" w:rsidRDefault="008719F8" w:rsidP="00344A26">
      <w:pPr>
        <w:pStyle w:val="Cmsor4"/>
      </w:pPr>
      <w:r w:rsidRPr="00C6772A">
        <w:t>A Konzorcium</w:t>
      </w:r>
      <w:r w:rsidR="00170D47">
        <w:t xml:space="preserve"> </w:t>
      </w:r>
      <w:r w:rsidR="00A31F5C">
        <w:t>=</w:t>
      </w:r>
      <w:r w:rsidR="00170D47">
        <w:t xml:space="preserve"> </w:t>
      </w:r>
      <w:r w:rsidR="00A31F5C">
        <w:t>HACS tagsága</w:t>
      </w:r>
    </w:p>
    <w:p w:rsidR="008719F8" w:rsidRPr="007E050D" w:rsidRDefault="008719F8" w:rsidP="00344A26">
      <w:pPr>
        <w:pStyle w:val="Listaszerbekezds"/>
        <w:numPr>
          <w:ilvl w:val="0"/>
          <w:numId w:val="10"/>
        </w:numPr>
        <w:spacing w:after="120"/>
        <w:contextualSpacing w:val="0"/>
        <w:jc w:val="both"/>
      </w:pPr>
      <w:r w:rsidRPr="007E050D">
        <w:t>Tárgyalja és elfogadja a benyújtandó Támogatási Kérelmek kiválasztási eljárás tervezetét, mielőtt megküldi az IH-hoz jóváhagyásra;</w:t>
      </w:r>
    </w:p>
    <w:p w:rsidR="008719F8" w:rsidRPr="00D33B10" w:rsidRDefault="008719F8" w:rsidP="00344A26">
      <w:pPr>
        <w:pStyle w:val="Listaszerbekezds"/>
        <w:numPr>
          <w:ilvl w:val="0"/>
          <w:numId w:val="10"/>
        </w:numPr>
        <w:spacing w:after="120"/>
        <w:contextualSpacing w:val="0"/>
        <w:jc w:val="both"/>
      </w:pPr>
      <w:r w:rsidRPr="007E050D">
        <w:t>Tagjaiból létrehozza a Helyi Bíráló Bizottságot (HBB)</w:t>
      </w:r>
      <w:r w:rsidR="00BA26C8">
        <w:t>, és a HACS</w:t>
      </w:r>
      <w:r w:rsidRPr="007E050D">
        <w:t xml:space="preserve"> </w:t>
      </w:r>
      <w:r w:rsidRPr="00D33B10">
        <w:t>Elnökséget;</w:t>
      </w:r>
    </w:p>
    <w:p w:rsidR="008719F8" w:rsidRPr="007E050D" w:rsidRDefault="008719F8" w:rsidP="00344A26">
      <w:pPr>
        <w:pStyle w:val="Listaszerbekezds"/>
        <w:numPr>
          <w:ilvl w:val="0"/>
          <w:numId w:val="10"/>
        </w:numPr>
        <w:spacing w:after="120"/>
        <w:contextualSpacing w:val="0"/>
        <w:jc w:val="both"/>
      </w:pPr>
      <w:r w:rsidRPr="007E050D">
        <w:t>Tárgyalja és elfogadja a HBB ügyrendjének tervezetét, majd benyújtja az IH-nak jóváhagyásra;</w:t>
      </w:r>
    </w:p>
    <w:p w:rsidR="008719F8" w:rsidRPr="007E050D" w:rsidRDefault="008719F8" w:rsidP="00344A26">
      <w:pPr>
        <w:pStyle w:val="Listaszerbekezds"/>
        <w:numPr>
          <w:ilvl w:val="0"/>
          <w:numId w:val="10"/>
        </w:numPr>
        <w:spacing w:after="120"/>
        <w:contextualSpacing w:val="0"/>
        <w:jc w:val="both"/>
      </w:pPr>
      <w:r w:rsidRPr="007E050D">
        <w:t>A HKFS elfogadását követő 6 hónapon belül:</w:t>
      </w:r>
    </w:p>
    <w:p w:rsidR="008719F8" w:rsidRPr="007E050D" w:rsidRDefault="008719F8" w:rsidP="00344A26">
      <w:pPr>
        <w:pStyle w:val="Default"/>
        <w:numPr>
          <w:ilvl w:val="1"/>
          <w:numId w:val="14"/>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tárgyalja és elfogadja a helyi felhívás tervezete(ke)t:</w:t>
      </w:r>
    </w:p>
    <w:p w:rsidR="008719F8" w:rsidRPr="007E050D" w:rsidRDefault="008719F8" w:rsidP="00344A26">
      <w:pPr>
        <w:pStyle w:val="Default"/>
        <w:numPr>
          <w:ilvl w:val="2"/>
          <w:numId w:val="16"/>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a két intézkedés (kulturális és közösségi terek infrastrukturális fejlesztése és helyi közösségfejlesztés) szerepelhet azonos pályázati felhívásban,</w:t>
      </w:r>
    </w:p>
    <w:p w:rsidR="008719F8" w:rsidRPr="007E050D" w:rsidRDefault="008719F8" w:rsidP="00344A26">
      <w:pPr>
        <w:pStyle w:val="Default"/>
        <w:numPr>
          <w:ilvl w:val="2"/>
          <w:numId w:val="16"/>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a nem kulcsprojekteket standard eljárásban kell kiválasztani.</w:t>
      </w:r>
    </w:p>
    <w:p w:rsidR="008719F8" w:rsidRPr="007E050D" w:rsidRDefault="008719F8" w:rsidP="00344A26">
      <w:pPr>
        <w:pStyle w:val="Default"/>
        <w:numPr>
          <w:ilvl w:val="1"/>
          <w:numId w:val="15"/>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gondoskodik a HKFS keretében nevesítésre került kulcsprojektek közül legalább egy megkezdhetőségéről</w:t>
      </w:r>
      <w:r w:rsidRPr="007E050D">
        <w:rPr>
          <w:rFonts w:asciiTheme="minorHAnsi" w:hAnsiTheme="minorHAnsi"/>
          <w:i/>
          <w:sz w:val="22"/>
          <w:szCs w:val="22"/>
        </w:rPr>
        <w:t>.</w:t>
      </w:r>
    </w:p>
    <w:p w:rsidR="008719F8" w:rsidRPr="007E050D" w:rsidRDefault="008719F8" w:rsidP="00344A26">
      <w:pPr>
        <w:pStyle w:val="Listaszerbekezds"/>
        <w:numPr>
          <w:ilvl w:val="0"/>
          <w:numId w:val="10"/>
        </w:numPr>
        <w:spacing w:after="120"/>
        <w:contextualSpacing w:val="0"/>
        <w:jc w:val="both"/>
      </w:pPr>
      <w:r w:rsidRPr="007E050D">
        <w:t>A HACS megküldi a helyi felhívástervezeteket az IH-nak jóváhagyásra.</w:t>
      </w:r>
    </w:p>
    <w:p w:rsidR="008719F8" w:rsidRDefault="008719F8" w:rsidP="00344A26">
      <w:pPr>
        <w:pStyle w:val="Listaszerbekezds"/>
        <w:numPr>
          <w:ilvl w:val="0"/>
          <w:numId w:val="10"/>
        </w:numPr>
        <w:spacing w:after="120"/>
        <w:contextualSpacing w:val="0"/>
        <w:jc w:val="both"/>
      </w:pPr>
      <w:r w:rsidRPr="005D0492">
        <w:t>Kiválasztja és rangsorolja a helyi felhívásokra érkezett támogatási kérelmeket, a HBB javaslata alapján úgy, hogy a HBB értékelése során elért pontszámokat nem változtathatja meg.</w:t>
      </w:r>
    </w:p>
    <w:p w:rsidR="00CD27AE" w:rsidRPr="00CD27AE" w:rsidRDefault="00CD27AE" w:rsidP="00344A26">
      <w:pPr>
        <w:pStyle w:val="Default"/>
        <w:numPr>
          <w:ilvl w:val="1"/>
          <w:numId w:val="10"/>
        </w:numPr>
        <w:autoSpaceDE/>
        <w:autoSpaceDN/>
        <w:adjustRightInd/>
        <w:spacing w:after="120" w:line="276" w:lineRule="auto"/>
        <w:jc w:val="both"/>
        <w:rPr>
          <w:rFonts w:asciiTheme="minorHAnsi" w:hAnsiTheme="minorHAnsi"/>
          <w:sz w:val="22"/>
          <w:szCs w:val="22"/>
        </w:rPr>
      </w:pPr>
      <w:r w:rsidRPr="00CD27AE">
        <w:rPr>
          <w:rFonts w:asciiTheme="minorHAnsi" w:hAnsiTheme="minorHAnsi"/>
          <w:sz w:val="22"/>
          <w:szCs w:val="22"/>
        </w:rPr>
        <w:t>A döntéshozó ülés keretében a HBB javaslata alapján minden projektet egyesével megvitatnak;</w:t>
      </w:r>
    </w:p>
    <w:p w:rsidR="00CD27AE" w:rsidRPr="00CD27AE" w:rsidRDefault="00CD27AE" w:rsidP="00344A26">
      <w:pPr>
        <w:pStyle w:val="Default"/>
        <w:numPr>
          <w:ilvl w:val="1"/>
          <w:numId w:val="10"/>
        </w:numPr>
        <w:autoSpaceDE/>
        <w:autoSpaceDN/>
        <w:adjustRightInd/>
        <w:spacing w:after="120" w:line="276" w:lineRule="auto"/>
        <w:jc w:val="both"/>
        <w:rPr>
          <w:rFonts w:asciiTheme="minorHAnsi" w:hAnsiTheme="minorHAnsi"/>
          <w:sz w:val="22"/>
          <w:szCs w:val="22"/>
        </w:rPr>
      </w:pPr>
      <w:r w:rsidRPr="00CD27AE">
        <w:rPr>
          <w:rFonts w:asciiTheme="minorHAnsi" w:hAnsiTheme="minorHAnsi"/>
          <w:sz w:val="22"/>
          <w:szCs w:val="22"/>
        </w:rPr>
        <w:t>Elhalaszthatja a döntést, amennyiben nem találja elégségesnek a döntés meghozatalához szükséges információt;</w:t>
      </w:r>
    </w:p>
    <w:p w:rsidR="00CD27AE" w:rsidRPr="00CD27AE" w:rsidRDefault="00CD27AE" w:rsidP="00344A26">
      <w:pPr>
        <w:pStyle w:val="Default"/>
        <w:numPr>
          <w:ilvl w:val="1"/>
          <w:numId w:val="10"/>
        </w:numPr>
        <w:autoSpaceDE/>
        <w:autoSpaceDN/>
        <w:adjustRightInd/>
        <w:spacing w:after="120" w:line="276" w:lineRule="auto"/>
        <w:jc w:val="both"/>
        <w:rPr>
          <w:rFonts w:asciiTheme="minorHAnsi" w:hAnsiTheme="minorHAnsi"/>
          <w:sz w:val="22"/>
          <w:szCs w:val="22"/>
        </w:rPr>
      </w:pPr>
      <w:r w:rsidRPr="00CD27AE">
        <w:rPr>
          <w:rFonts w:asciiTheme="minorHAnsi" w:hAnsiTheme="minorHAnsi"/>
          <w:sz w:val="22"/>
          <w:szCs w:val="22"/>
        </w:rPr>
        <w:lastRenderedPageBreak/>
        <w:t xml:space="preserve">Dönt a kiválasztott TK-król és azok </w:t>
      </w:r>
      <w:r>
        <w:rPr>
          <w:rFonts w:asciiTheme="minorHAnsi" w:hAnsiTheme="minorHAnsi"/>
          <w:sz w:val="22"/>
          <w:szCs w:val="22"/>
        </w:rPr>
        <w:t>javasolt támogatási összegéről</w:t>
      </w:r>
      <w:r w:rsidRPr="00CD27AE">
        <w:rPr>
          <w:rFonts w:asciiTheme="minorHAnsi" w:hAnsiTheme="minorHAnsi"/>
          <w:sz w:val="22"/>
          <w:szCs w:val="22"/>
        </w:rPr>
        <w:t>;</w:t>
      </w:r>
    </w:p>
    <w:p w:rsidR="008719F8" w:rsidRPr="005D0492" w:rsidRDefault="008719F8" w:rsidP="00344A26">
      <w:pPr>
        <w:pStyle w:val="Listaszerbekezds"/>
        <w:numPr>
          <w:ilvl w:val="0"/>
          <w:numId w:val="10"/>
        </w:numPr>
        <w:spacing w:after="120"/>
        <w:contextualSpacing w:val="0"/>
        <w:jc w:val="both"/>
      </w:pPr>
      <w:r w:rsidRPr="005D0492">
        <w:t>A HACS döntését minden esetben részletesen indokolja; a döntés az alábbi lehet:</w:t>
      </w:r>
    </w:p>
    <w:p w:rsidR="008719F8" w:rsidRPr="005D0492" w:rsidRDefault="008719F8" w:rsidP="00344A26">
      <w:pPr>
        <w:pStyle w:val="Default"/>
        <w:numPr>
          <w:ilvl w:val="1"/>
          <w:numId w:val="10"/>
        </w:numPr>
        <w:autoSpaceDE/>
        <w:autoSpaceDN/>
        <w:adjustRightInd/>
        <w:spacing w:after="120" w:line="276" w:lineRule="auto"/>
        <w:jc w:val="both"/>
        <w:rPr>
          <w:rFonts w:asciiTheme="minorHAnsi" w:hAnsiTheme="minorHAnsi"/>
          <w:sz w:val="22"/>
          <w:szCs w:val="22"/>
        </w:rPr>
      </w:pPr>
      <w:r w:rsidRPr="005D0492">
        <w:rPr>
          <w:rFonts w:asciiTheme="minorHAnsi" w:hAnsiTheme="minorHAnsi"/>
          <w:sz w:val="22"/>
          <w:szCs w:val="22"/>
        </w:rPr>
        <w:t>Csökkentett elszámolható összköltséggel, támogatási összeggel vagy támogatási alappal támogatja, vagy</w:t>
      </w:r>
    </w:p>
    <w:p w:rsidR="008719F8" w:rsidRPr="005D0492" w:rsidRDefault="008719F8" w:rsidP="00344A26">
      <w:pPr>
        <w:pStyle w:val="Default"/>
        <w:numPr>
          <w:ilvl w:val="1"/>
          <w:numId w:val="10"/>
        </w:numPr>
        <w:autoSpaceDE/>
        <w:autoSpaceDN/>
        <w:adjustRightInd/>
        <w:spacing w:after="120" w:line="276" w:lineRule="auto"/>
        <w:jc w:val="both"/>
        <w:rPr>
          <w:rFonts w:asciiTheme="minorHAnsi" w:hAnsiTheme="minorHAnsi"/>
          <w:sz w:val="22"/>
          <w:szCs w:val="22"/>
        </w:rPr>
      </w:pPr>
      <w:r w:rsidRPr="005D0492">
        <w:rPr>
          <w:rFonts w:asciiTheme="minorHAnsi" w:hAnsiTheme="minorHAnsi"/>
          <w:sz w:val="22"/>
          <w:szCs w:val="22"/>
        </w:rPr>
        <w:t>A támogatási jogviszony létrehozásához szükséges feltételek teljesítésének esetén támogatja, vagy</w:t>
      </w:r>
    </w:p>
    <w:p w:rsidR="008719F8" w:rsidRPr="005D0492" w:rsidRDefault="008719F8" w:rsidP="00344A26">
      <w:pPr>
        <w:pStyle w:val="Default"/>
        <w:numPr>
          <w:ilvl w:val="1"/>
          <w:numId w:val="10"/>
        </w:numPr>
        <w:autoSpaceDE/>
        <w:autoSpaceDN/>
        <w:adjustRightInd/>
        <w:spacing w:after="120" w:line="276" w:lineRule="auto"/>
        <w:jc w:val="both"/>
        <w:rPr>
          <w:rFonts w:asciiTheme="minorHAnsi" w:hAnsiTheme="minorHAnsi"/>
          <w:sz w:val="22"/>
          <w:szCs w:val="22"/>
        </w:rPr>
      </w:pPr>
      <w:r w:rsidRPr="005D0492">
        <w:rPr>
          <w:rFonts w:asciiTheme="minorHAnsi" w:hAnsiTheme="minorHAnsi"/>
          <w:sz w:val="22"/>
          <w:szCs w:val="22"/>
        </w:rPr>
        <w:t>Elutasítja.</w:t>
      </w:r>
    </w:p>
    <w:p w:rsidR="008719F8" w:rsidRPr="007E050D" w:rsidRDefault="008719F8" w:rsidP="00344A26">
      <w:pPr>
        <w:pStyle w:val="Listaszerbekezds"/>
        <w:numPr>
          <w:ilvl w:val="0"/>
          <w:numId w:val="10"/>
        </w:numPr>
        <w:spacing w:after="120"/>
        <w:contextualSpacing w:val="0"/>
        <w:jc w:val="both"/>
      </w:pPr>
      <w:r w:rsidRPr="007E050D">
        <w:t>A kiválasztás dokumentációját megküldi az IH-nak a támogathatóság végső ellenőrzése céljából.</w:t>
      </w:r>
    </w:p>
    <w:p w:rsidR="008719F8" w:rsidRPr="007E050D" w:rsidRDefault="008719F8" w:rsidP="00344A26">
      <w:pPr>
        <w:pStyle w:val="Listaszerbekezds"/>
        <w:numPr>
          <w:ilvl w:val="0"/>
          <w:numId w:val="10"/>
        </w:numPr>
        <w:spacing w:after="120"/>
        <w:contextualSpacing w:val="0"/>
        <w:jc w:val="both"/>
      </w:pPr>
      <w:r w:rsidRPr="007E050D">
        <w:t>A TK-ek IH általi elfogadása után az eredményt – honlapon - nyilvánosságra hozza.</w:t>
      </w:r>
    </w:p>
    <w:p w:rsidR="008719F8" w:rsidRPr="007E050D" w:rsidRDefault="008719F8" w:rsidP="00344A26">
      <w:pPr>
        <w:pStyle w:val="Listaszerbekezds"/>
        <w:numPr>
          <w:ilvl w:val="0"/>
          <w:numId w:val="10"/>
        </w:numPr>
        <w:spacing w:after="120"/>
        <w:contextualSpacing w:val="0"/>
        <w:jc w:val="both"/>
      </w:pPr>
      <w:r w:rsidRPr="007E050D">
        <w:t>Tárgyalja és elfogadja a stratégia végrehajtására vonatkozó monitoring eljárásrend tervezetét.</w:t>
      </w:r>
    </w:p>
    <w:p w:rsidR="008719F8" w:rsidRPr="007E050D" w:rsidRDefault="008719F8" w:rsidP="00344A26">
      <w:pPr>
        <w:pStyle w:val="Listaszerbekezds"/>
        <w:numPr>
          <w:ilvl w:val="0"/>
          <w:numId w:val="10"/>
        </w:numPr>
        <w:spacing w:after="120"/>
        <w:contextualSpacing w:val="0"/>
        <w:jc w:val="both"/>
      </w:pPr>
      <w:r w:rsidRPr="007E050D">
        <w:t>Tárgyalja és elfogadja a HKFS értékelésére vonatkozó javaslatokat.</w:t>
      </w:r>
    </w:p>
    <w:p w:rsidR="008719F8" w:rsidRPr="007E050D" w:rsidRDefault="008719F8" w:rsidP="00344A26">
      <w:pPr>
        <w:pStyle w:val="Listaszerbekezds"/>
        <w:numPr>
          <w:ilvl w:val="0"/>
          <w:numId w:val="10"/>
        </w:numPr>
        <w:spacing w:after="120"/>
        <w:contextualSpacing w:val="0"/>
        <w:jc w:val="both"/>
      </w:pPr>
      <w:r w:rsidRPr="007E050D">
        <w:t>Minden év november 30-ig elkészíti, tárgyalja és megküldi az éves monitoring jelentést az IH-nak.</w:t>
      </w:r>
    </w:p>
    <w:p w:rsidR="008719F8" w:rsidRPr="00C6772A" w:rsidRDefault="008719F8" w:rsidP="00344A26">
      <w:pPr>
        <w:pStyle w:val="Cmsor4"/>
      </w:pPr>
      <w:r w:rsidRPr="00C6772A">
        <w:t>HACS Munkaszervezete</w:t>
      </w:r>
    </w:p>
    <w:p w:rsidR="008719F8" w:rsidRPr="007E050D" w:rsidRDefault="008719F8" w:rsidP="00344A26">
      <w:pPr>
        <w:pStyle w:val="Listaszerbekezds"/>
        <w:numPr>
          <w:ilvl w:val="0"/>
          <w:numId w:val="10"/>
        </w:numPr>
        <w:spacing w:after="120"/>
        <w:contextualSpacing w:val="0"/>
        <w:jc w:val="both"/>
      </w:pPr>
      <w:r w:rsidRPr="007E050D">
        <w:t>Az IH által megadott formanyomtatványok alapján kidolgozza az értékeléshez szükséges dokumentumokat:</w:t>
      </w:r>
    </w:p>
    <w:p w:rsidR="008719F8" w:rsidRPr="007E050D" w:rsidRDefault="008719F8" w:rsidP="00344A26">
      <w:pPr>
        <w:pStyle w:val="Default"/>
        <w:numPr>
          <w:ilvl w:val="1"/>
          <w:numId w:val="17"/>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Formai / jogosultsági ellenőrző listák,</w:t>
      </w:r>
    </w:p>
    <w:p w:rsidR="008719F8" w:rsidRPr="007E050D" w:rsidRDefault="008719F8" w:rsidP="00344A26">
      <w:pPr>
        <w:pStyle w:val="Default"/>
        <w:numPr>
          <w:ilvl w:val="1"/>
          <w:numId w:val="17"/>
        </w:numPr>
        <w:autoSpaceDE/>
        <w:autoSpaceDN/>
        <w:adjustRightInd/>
        <w:spacing w:after="120" w:line="276" w:lineRule="auto"/>
        <w:jc w:val="both"/>
        <w:rPr>
          <w:rFonts w:asciiTheme="minorHAnsi" w:hAnsiTheme="minorHAnsi"/>
          <w:sz w:val="22"/>
          <w:szCs w:val="22"/>
        </w:rPr>
      </w:pPr>
      <w:r w:rsidRPr="007E050D">
        <w:rPr>
          <w:rFonts w:asciiTheme="minorHAnsi" w:hAnsiTheme="minorHAnsi"/>
          <w:sz w:val="22"/>
          <w:szCs w:val="22"/>
        </w:rPr>
        <w:t>Szakmai értékelési lapok.</w:t>
      </w:r>
    </w:p>
    <w:p w:rsidR="008719F8" w:rsidRPr="007E050D" w:rsidRDefault="008719F8" w:rsidP="00344A26">
      <w:pPr>
        <w:pStyle w:val="Listaszerbekezds"/>
        <w:numPr>
          <w:ilvl w:val="0"/>
          <w:numId w:val="10"/>
        </w:numPr>
        <w:spacing w:after="120"/>
        <w:contextualSpacing w:val="0"/>
        <w:jc w:val="both"/>
      </w:pPr>
      <w:r w:rsidRPr="007E050D">
        <w:t>A MSZ az első értékelést megelőzően vagy saját hatáskörben, vagy külső szakértő bevonásával felkészíti/képzi a HBB tagjait és póttagjait az értékelő szerepére;</w:t>
      </w:r>
    </w:p>
    <w:p w:rsidR="008719F8" w:rsidRPr="007E050D" w:rsidRDefault="008719F8" w:rsidP="00344A26">
      <w:pPr>
        <w:pStyle w:val="Listaszerbekezds"/>
        <w:numPr>
          <w:ilvl w:val="0"/>
          <w:numId w:val="10"/>
        </w:numPr>
        <w:spacing w:after="120"/>
        <w:contextualSpacing w:val="0"/>
        <w:jc w:val="both"/>
      </w:pPr>
      <w:r w:rsidRPr="007E050D">
        <w:t>Gondoskodik a helyi felhívások és projektbenyújtási feltételek közzétételéről;</w:t>
      </w:r>
    </w:p>
    <w:p w:rsidR="008719F8" w:rsidRPr="007E050D" w:rsidRDefault="008719F8" w:rsidP="00344A26">
      <w:pPr>
        <w:pStyle w:val="Listaszerbekezds"/>
        <w:numPr>
          <w:ilvl w:val="0"/>
          <w:numId w:val="10"/>
        </w:numPr>
        <w:spacing w:after="120"/>
        <w:contextualSpacing w:val="0"/>
        <w:jc w:val="both"/>
      </w:pPr>
      <w:r w:rsidRPr="007E050D">
        <w:t>Gondoskodik a városi animációról és a projektfejlesztés támogatásáról;</w:t>
      </w:r>
    </w:p>
    <w:p w:rsidR="008719F8" w:rsidRPr="007E050D" w:rsidRDefault="008719F8" w:rsidP="00344A26">
      <w:pPr>
        <w:pStyle w:val="Listaszerbekezds"/>
        <w:numPr>
          <w:ilvl w:val="0"/>
          <w:numId w:val="10"/>
        </w:numPr>
        <w:spacing w:after="120"/>
        <w:contextualSpacing w:val="0"/>
        <w:jc w:val="both"/>
      </w:pPr>
      <w:r w:rsidRPr="007E050D">
        <w:t>Befogadja a beérkező pályázatokat: a támogatási kérelmek benyújtására elektronikus formában ad lehetőséget;</w:t>
      </w:r>
    </w:p>
    <w:p w:rsidR="008719F8" w:rsidRPr="007E050D" w:rsidRDefault="008719F8" w:rsidP="00344A26">
      <w:pPr>
        <w:pStyle w:val="Listaszerbekezds"/>
        <w:numPr>
          <w:ilvl w:val="0"/>
          <w:numId w:val="10"/>
        </w:numPr>
        <w:spacing w:after="120"/>
        <w:contextualSpacing w:val="0"/>
        <w:jc w:val="both"/>
      </w:pPr>
      <w:r w:rsidRPr="007E050D">
        <w:t>Az MSZ a HBB ülést megelőző</w:t>
      </w:r>
      <w:r w:rsidR="00A31F5C">
        <w:t>en</w:t>
      </w:r>
      <w:r w:rsidRPr="007E050D">
        <w:t xml:space="preserve"> elvégzi a TK-k formai és jogosultsági szempontú értékelését;</w:t>
      </w:r>
    </w:p>
    <w:p w:rsidR="008719F8" w:rsidRPr="007E050D" w:rsidRDefault="00A31F5C" w:rsidP="00344A26">
      <w:pPr>
        <w:pStyle w:val="Listaszerbekezds"/>
        <w:spacing w:after="120"/>
        <w:contextualSpacing w:val="0"/>
        <w:jc w:val="both"/>
      </w:pPr>
      <w:r>
        <w:t>j</w:t>
      </w:r>
      <w:r w:rsidR="008719F8" w:rsidRPr="007E050D">
        <w:t>egyzőkönyvben összesíti az értékelés eredményét</w:t>
      </w:r>
      <w:r>
        <w:t>;</w:t>
      </w:r>
    </w:p>
    <w:p w:rsidR="008719F8" w:rsidRPr="00D33B10" w:rsidRDefault="008719F8" w:rsidP="00344A26">
      <w:pPr>
        <w:pStyle w:val="Listaszerbekezds"/>
        <w:numPr>
          <w:ilvl w:val="0"/>
          <w:numId w:val="10"/>
        </w:numPr>
        <w:spacing w:after="120"/>
        <w:contextualSpacing w:val="0"/>
        <w:jc w:val="both"/>
      </w:pPr>
      <w:r w:rsidRPr="00D33B10">
        <w:t>Hiánypótlás</w:t>
      </w:r>
      <w:r w:rsidR="00A31F5C">
        <w:t>t biztosít</w:t>
      </w:r>
      <w:r w:rsidRPr="00D33B10">
        <w:t xml:space="preserve"> 1 alkalommal</w:t>
      </w:r>
      <w:r w:rsidR="00A31F5C">
        <w:t>;</w:t>
      </w:r>
    </w:p>
    <w:p w:rsidR="008719F8" w:rsidRPr="00D33B10" w:rsidRDefault="008719F8" w:rsidP="00344A26">
      <w:pPr>
        <w:pStyle w:val="Listaszerbekezds"/>
        <w:numPr>
          <w:ilvl w:val="0"/>
          <w:numId w:val="10"/>
        </w:numPr>
        <w:spacing w:after="120"/>
        <w:contextualSpacing w:val="0"/>
        <w:jc w:val="both"/>
      </w:pPr>
      <w:r w:rsidRPr="007E050D">
        <w:t>A tartalmi értékelésre bocsátandó pályázatokat megküldi a HBB tagjainak</w:t>
      </w:r>
      <w:r w:rsidRPr="00D33B10">
        <w:t>;</w:t>
      </w:r>
    </w:p>
    <w:p w:rsidR="008719F8" w:rsidRPr="00D33B10" w:rsidRDefault="008719F8" w:rsidP="00344A26">
      <w:pPr>
        <w:pStyle w:val="Listaszerbekezds"/>
        <w:numPr>
          <w:ilvl w:val="0"/>
          <w:numId w:val="10"/>
        </w:numPr>
        <w:spacing w:after="120"/>
        <w:contextualSpacing w:val="0"/>
        <w:jc w:val="both"/>
      </w:pPr>
      <w:r w:rsidRPr="00D33B10">
        <w:t>Megszervezi a HBB ülés</w:t>
      </w:r>
      <w:r w:rsidR="00A31F5C">
        <w:t>eit</w:t>
      </w:r>
      <w:r w:rsidRPr="00D33B10">
        <w:t>;</w:t>
      </w:r>
    </w:p>
    <w:p w:rsidR="008719F8" w:rsidRPr="007E050D" w:rsidRDefault="008719F8" w:rsidP="00344A26">
      <w:pPr>
        <w:pStyle w:val="Listaszerbekezds"/>
        <w:numPr>
          <w:ilvl w:val="0"/>
          <w:numId w:val="10"/>
        </w:numPr>
        <w:spacing w:after="120"/>
        <w:contextualSpacing w:val="0"/>
        <w:jc w:val="both"/>
      </w:pPr>
      <w:r w:rsidRPr="007E050D">
        <w:t>Összeférhetetlenségi és titoktartási nyilatkozatot irat alá a HBB tagokkal;</w:t>
      </w:r>
    </w:p>
    <w:p w:rsidR="008719F8" w:rsidRPr="007E050D" w:rsidRDefault="008719F8" w:rsidP="00344A26">
      <w:pPr>
        <w:pStyle w:val="Listaszerbekezds"/>
        <w:numPr>
          <w:ilvl w:val="0"/>
          <w:numId w:val="10"/>
        </w:numPr>
        <w:spacing w:after="120"/>
        <w:contextualSpacing w:val="0"/>
        <w:jc w:val="both"/>
      </w:pPr>
      <w:r w:rsidRPr="007E050D">
        <w:t>Ellátja a HBB titkársági feladatait: jegyzőkönyvet készít az értékelésről;</w:t>
      </w:r>
    </w:p>
    <w:p w:rsidR="008719F8" w:rsidRPr="007E050D" w:rsidRDefault="008719F8" w:rsidP="00344A26">
      <w:pPr>
        <w:pStyle w:val="Listaszerbekezds"/>
        <w:numPr>
          <w:ilvl w:val="0"/>
          <w:numId w:val="10"/>
        </w:numPr>
        <w:spacing w:after="120"/>
        <w:contextualSpacing w:val="0"/>
        <w:jc w:val="both"/>
      </w:pPr>
      <w:r w:rsidRPr="007E050D">
        <w:t>Előterjesztést készít a HACS elnöksége számára:</w:t>
      </w:r>
    </w:p>
    <w:p w:rsidR="008719F8" w:rsidRPr="007E050D" w:rsidRDefault="008719F8" w:rsidP="00344A26">
      <w:pPr>
        <w:pStyle w:val="Listaszerbekezds"/>
        <w:numPr>
          <w:ilvl w:val="0"/>
          <w:numId w:val="19"/>
        </w:numPr>
        <w:spacing w:after="120"/>
        <w:contextualSpacing w:val="0"/>
        <w:jc w:val="both"/>
      </w:pPr>
      <w:r w:rsidRPr="007E050D">
        <w:t>a formai és jogosultsági szempontoknak nem megfelelt TK-król,</w:t>
      </w:r>
    </w:p>
    <w:p w:rsidR="008719F8" w:rsidRPr="007E050D" w:rsidRDefault="008719F8" w:rsidP="00344A26">
      <w:pPr>
        <w:pStyle w:val="Listaszerbekezds"/>
        <w:numPr>
          <w:ilvl w:val="0"/>
          <w:numId w:val="19"/>
        </w:numPr>
        <w:spacing w:after="120"/>
        <w:contextualSpacing w:val="0"/>
        <w:jc w:val="both"/>
      </w:pPr>
      <w:r w:rsidRPr="007E050D">
        <w:t>pontszám szerint rangsorolt TK-król.</w:t>
      </w:r>
    </w:p>
    <w:p w:rsidR="008719F8" w:rsidRPr="007E050D" w:rsidRDefault="008719F8" w:rsidP="00344A26">
      <w:pPr>
        <w:pStyle w:val="Listaszerbekezds"/>
        <w:numPr>
          <w:ilvl w:val="0"/>
          <w:numId w:val="10"/>
        </w:numPr>
        <w:spacing w:after="120"/>
        <w:contextualSpacing w:val="0"/>
        <w:jc w:val="both"/>
      </w:pPr>
      <w:r w:rsidRPr="007E050D">
        <w:t xml:space="preserve">Megszervezi a HACS Elnökségi ülést, </w:t>
      </w:r>
      <w:r w:rsidRPr="000521FE">
        <w:t>amelyre negyedévenként</w:t>
      </w:r>
      <w:r w:rsidRPr="007E050D">
        <w:t xml:space="preserve"> kerül sor.</w:t>
      </w:r>
    </w:p>
    <w:p w:rsidR="008719F8" w:rsidRPr="007E050D" w:rsidRDefault="008719F8" w:rsidP="00344A26">
      <w:pPr>
        <w:pStyle w:val="Listaszerbekezds"/>
        <w:numPr>
          <w:ilvl w:val="0"/>
          <w:numId w:val="10"/>
        </w:numPr>
        <w:spacing w:after="120"/>
        <w:contextualSpacing w:val="0"/>
        <w:jc w:val="both"/>
      </w:pPr>
      <w:r w:rsidRPr="007E050D">
        <w:lastRenderedPageBreak/>
        <w:t xml:space="preserve">Megküldi a </w:t>
      </w:r>
      <w:r w:rsidR="00CD27AE">
        <w:t>Konzorcium</w:t>
      </w:r>
      <w:r w:rsidRPr="007E050D">
        <w:t xml:space="preserve"> által támogatásra javasolt, rangsorba állított TK-kra vonatkozó teljes dokumentációt az IH-nak ellenőrzésre;</w:t>
      </w:r>
    </w:p>
    <w:p w:rsidR="008719F8" w:rsidRPr="00D33B10" w:rsidRDefault="008719F8" w:rsidP="00344A26">
      <w:pPr>
        <w:pStyle w:val="Listaszerbekezds"/>
        <w:numPr>
          <w:ilvl w:val="0"/>
          <w:numId w:val="10"/>
        </w:numPr>
        <w:spacing w:after="120"/>
        <w:contextualSpacing w:val="0"/>
        <w:jc w:val="both"/>
      </w:pPr>
      <w:r w:rsidRPr="00D33B10">
        <w:t>Az IH által ellenőrzött és elfogadott TK-ról szóló hirdetményt megjelenteti a szervezet honlapján.</w:t>
      </w:r>
    </w:p>
    <w:p w:rsidR="008719F8" w:rsidRPr="007E050D" w:rsidRDefault="008719F8" w:rsidP="00344A26">
      <w:pPr>
        <w:pStyle w:val="Listaszerbekezds"/>
        <w:numPr>
          <w:ilvl w:val="0"/>
          <w:numId w:val="10"/>
        </w:numPr>
        <w:spacing w:after="120"/>
        <w:contextualSpacing w:val="0"/>
        <w:jc w:val="both"/>
      </w:pPr>
      <w:r w:rsidRPr="007E050D">
        <w:t>Levélben értesíti a nyertes pályázókat a Támogatási szerződéskötési folyamat megkezdéséről.</w:t>
      </w:r>
    </w:p>
    <w:p w:rsidR="008719F8" w:rsidRPr="007E050D" w:rsidRDefault="008719F8" w:rsidP="00344A26">
      <w:pPr>
        <w:spacing w:after="120"/>
        <w:jc w:val="both"/>
      </w:pPr>
      <w:r w:rsidRPr="007E050D">
        <w:t xml:space="preserve">A Munkaszervezet kiemelten fontos feladata a </w:t>
      </w:r>
      <w:r w:rsidRPr="007E050D">
        <w:rPr>
          <w:b/>
        </w:rPr>
        <w:t>városi animáció és projektfejlesztési tevékenységek támogatása</w:t>
      </w:r>
      <w:r w:rsidRPr="007E050D">
        <w:t>. Ennek keretében az MSZ tervezi, hogy:</w:t>
      </w:r>
    </w:p>
    <w:p w:rsidR="008719F8" w:rsidRPr="005D0492" w:rsidRDefault="008719F8" w:rsidP="00344A26">
      <w:pPr>
        <w:pStyle w:val="Listaszerbekezds"/>
        <w:numPr>
          <w:ilvl w:val="0"/>
          <w:numId w:val="10"/>
        </w:numPr>
        <w:spacing w:after="120"/>
        <w:contextualSpacing w:val="0"/>
        <w:jc w:val="both"/>
        <w:rPr>
          <w:i/>
        </w:rPr>
      </w:pPr>
      <w:r w:rsidRPr="005D0492">
        <w:t>Projekt honlapot (aloldalt) hoz létre</w:t>
      </w:r>
      <w:r w:rsidRPr="005D0492">
        <w:rPr>
          <w:i/>
        </w:rPr>
        <w:t>;</w:t>
      </w:r>
    </w:p>
    <w:p w:rsidR="008719F8" w:rsidRPr="007E050D" w:rsidRDefault="008719F8" w:rsidP="00344A26">
      <w:pPr>
        <w:pStyle w:val="Listaszerbekezds"/>
        <w:numPr>
          <w:ilvl w:val="0"/>
          <w:numId w:val="10"/>
        </w:numPr>
        <w:spacing w:after="120"/>
        <w:contextualSpacing w:val="0"/>
        <w:jc w:val="both"/>
      </w:pPr>
      <w:r w:rsidRPr="007E050D">
        <w:t>A helyi felhívásokat és a benyújtáshoz szükséges dokumentumokat a HACS honlapján közzéteszi;</w:t>
      </w:r>
    </w:p>
    <w:p w:rsidR="008719F8" w:rsidRPr="005D0492" w:rsidRDefault="008719F8" w:rsidP="00344A26">
      <w:pPr>
        <w:pStyle w:val="Listaszerbekezds"/>
        <w:numPr>
          <w:ilvl w:val="0"/>
          <w:numId w:val="10"/>
        </w:numPr>
        <w:spacing w:after="120"/>
        <w:contextualSpacing w:val="0"/>
        <w:jc w:val="both"/>
        <w:rPr>
          <w:i/>
        </w:rPr>
      </w:pPr>
      <w:r w:rsidRPr="005D0492">
        <w:t xml:space="preserve">A pályázati lehetőségeket egyéb kommunikációs felületeken is meghirdeti </w:t>
      </w:r>
      <w:r w:rsidRPr="005D0492">
        <w:rPr>
          <w:i/>
        </w:rPr>
        <w:t>(pl. közösségi oldal, helyi lap);</w:t>
      </w:r>
    </w:p>
    <w:p w:rsidR="008719F8" w:rsidRPr="007E050D" w:rsidRDefault="008719F8" w:rsidP="00344A26">
      <w:pPr>
        <w:pStyle w:val="Listaszerbekezds"/>
        <w:numPr>
          <w:ilvl w:val="0"/>
          <w:numId w:val="10"/>
        </w:numPr>
        <w:spacing w:after="120"/>
        <w:contextualSpacing w:val="0"/>
        <w:jc w:val="both"/>
      </w:pPr>
      <w:r w:rsidRPr="007E050D">
        <w:t>Pályázati nyílt információs-tájékoztató napokat szervez a felhívások és követelmények széles körben való megismertetésére;</w:t>
      </w:r>
    </w:p>
    <w:p w:rsidR="008719F8" w:rsidRPr="007E050D" w:rsidRDefault="008719F8" w:rsidP="00344A26">
      <w:pPr>
        <w:pStyle w:val="Listaszerbekezds"/>
        <w:numPr>
          <w:ilvl w:val="0"/>
          <w:numId w:val="10"/>
        </w:numPr>
        <w:spacing w:after="120"/>
        <w:contextualSpacing w:val="0"/>
        <w:jc w:val="both"/>
      </w:pPr>
      <w:r w:rsidRPr="007E050D">
        <w:t>Egyéni konzultációs lehetőséget biztosít a projektötletek pályázati követelményeknek való megfelelőségének előzetes értékelésére, a projektté fejlesztés támogatására (előre egyeztetett időpontokban, személyesen);</w:t>
      </w:r>
    </w:p>
    <w:p w:rsidR="008719F8" w:rsidRPr="007E050D" w:rsidRDefault="008719F8" w:rsidP="00344A26">
      <w:pPr>
        <w:pStyle w:val="Listaszerbekezds"/>
        <w:numPr>
          <w:ilvl w:val="0"/>
          <w:numId w:val="10"/>
        </w:numPr>
        <w:spacing w:after="120"/>
        <w:contextualSpacing w:val="0"/>
        <w:jc w:val="both"/>
      </w:pPr>
      <w:r w:rsidRPr="007E050D">
        <w:t>Lakossági fórumokon bemutatja az eredményeket, jó példákat és gyakorlatokat;</w:t>
      </w:r>
    </w:p>
    <w:p w:rsidR="008719F8" w:rsidRPr="00D33B10" w:rsidRDefault="008719F8" w:rsidP="00344A26">
      <w:pPr>
        <w:pStyle w:val="Listaszerbekezds"/>
        <w:numPr>
          <w:ilvl w:val="0"/>
          <w:numId w:val="10"/>
        </w:numPr>
        <w:spacing w:after="120"/>
        <w:contextualSpacing w:val="0"/>
        <w:jc w:val="both"/>
      </w:pPr>
      <w:r w:rsidRPr="00D33B10">
        <w:t>Gyakran Ismételt Kérdések rovatot indít a honlapon;</w:t>
      </w:r>
    </w:p>
    <w:p w:rsidR="008719F8" w:rsidRPr="00D33B10" w:rsidRDefault="008719F8" w:rsidP="00344A26">
      <w:pPr>
        <w:pStyle w:val="Listaszerbekezds"/>
        <w:numPr>
          <w:ilvl w:val="0"/>
          <w:numId w:val="10"/>
        </w:numPr>
        <w:spacing w:after="120"/>
        <w:contextualSpacing w:val="0"/>
        <w:jc w:val="both"/>
      </w:pPr>
      <w:r w:rsidRPr="00D33B10">
        <w:t>Ügyfélszolgálatot működtet;</w:t>
      </w:r>
    </w:p>
    <w:p w:rsidR="008719F8" w:rsidRPr="007E050D" w:rsidRDefault="008719F8" w:rsidP="00344A26">
      <w:pPr>
        <w:pStyle w:val="Listaszerbekezds"/>
        <w:numPr>
          <w:ilvl w:val="0"/>
          <w:numId w:val="10"/>
        </w:numPr>
        <w:spacing w:after="120"/>
        <w:contextualSpacing w:val="0"/>
        <w:jc w:val="both"/>
      </w:pPr>
      <w:r w:rsidRPr="007E050D">
        <w:t>A HACS honlapján folyamatosan friss híreket, információkat jelentet meg az eredményekről, pályázati tevékenységekről;</w:t>
      </w:r>
    </w:p>
    <w:p w:rsidR="008719F8" w:rsidRPr="007E050D" w:rsidRDefault="008719F8" w:rsidP="00344A26">
      <w:pPr>
        <w:pStyle w:val="Listaszerbekezds"/>
        <w:numPr>
          <w:ilvl w:val="0"/>
          <w:numId w:val="10"/>
        </w:numPr>
        <w:spacing w:after="120"/>
        <w:contextualSpacing w:val="0"/>
        <w:jc w:val="both"/>
      </w:pPr>
      <w:r w:rsidRPr="007E050D">
        <w:t>Publikációkat jelentet meg a helyi lapban és egyéb felületeken.</w:t>
      </w:r>
    </w:p>
    <w:p w:rsidR="008719F8" w:rsidRPr="00C6772A" w:rsidRDefault="008719F8" w:rsidP="00344A26">
      <w:pPr>
        <w:pStyle w:val="Cmsor4"/>
      </w:pPr>
      <w:r w:rsidRPr="00C6772A">
        <w:t>A HBB</w:t>
      </w:r>
    </w:p>
    <w:p w:rsidR="008719F8" w:rsidRPr="00170D47" w:rsidRDefault="008719F8" w:rsidP="00344A26">
      <w:pPr>
        <w:pStyle w:val="Cmsor5"/>
        <w:spacing w:after="120"/>
        <w:rPr>
          <w:b/>
        </w:rPr>
      </w:pPr>
      <w:r w:rsidRPr="00170D47">
        <w:rPr>
          <w:b/>
        </w:rPr>
        <w:t>A HBB működési szabályzata</w:t>
      </w:r>
    </w:p>
    <w:p w:rsidR="008719F8" w:rsidRPr="005D0492" w:rsidRDefault="008719F8" w:rsidP="00344A26">
      <w:pPr>
        <w:spacing w:after="120"/>
        <w:jc w:val="both"/>
      </w:pPr>
      <w:r w:rsidRPr="007E050D">
        <w:t xml:space="preserve">A HBB minden tagja részt vesz a TK-k tartalmi </w:t>
      </w:r>
      <w:r w:rsidRPr="00CD27AE">
        <w:t xml:space="preserve">értékelésében. Minden pályázatot </w:t>
      </w:r>
      <w:r w:rsidR="001426DC">
        <w:t xml:space="preserve">minimum </w:t>
      </w:r>
      <w:r w:rsidR="00CD27AE" w:rsidRPr="00CD27AE">
        <w:t xml:space="preserve">3 </w:t>
      </w:r>
      <w:r w:rsidRPr="00CD27AE">
        <w:t>HBB tag értékel, a</w:t>
      </w:r>
      <w:r w:rsidRPr="007E050D">
        <w:t xml:space="preserve"> </w:t>
      </w:r>
      <w:r w:rsidRPr="005D0492">
        <w:t>HKFS-ban kidolgozott és az IH által elfogadott szempontok szerint.</w:t>
      </w:r>
    </w:p>
    <w:p w:rsidR="008719F8" w:rsidRPr="007E050D" w:rsidRDefault="008719F8" w:rsidP="00344A26">
      <w:pPr>
        <w:spacing w:after="120"/>
        <w:jc w:val="both"/>
      </w:pPr>
      <w:r w:rsidRPr="005D0492">
        <w:t>A HBB külső szakértőket bevonhat a beérkező pályázatok tartalmi-minőségi értékelésébe</w:t>
      </w:r>
      <w:r w:rsidR="007D0E6E">
        <w:t xml:space="preserve"> a szükséges összeférhetőségi szabályok betartásával.</w:t>
      </w:r>
    </w:p>
    <w:p w:rsidR="008719F8" w:rsidRPr="00627F79" w:rsidRDefault="008719F8" w:rsidP="00344A26">
      <w:pPr>
        <w:spacing w:after="120"/>
        <w:jc w:val="both"/>
      </w:pPr>
      <w:r w:rsidRPr="007E050D">
        <w:t xml:space="preserve">Az értékelő lapokon a kiválasztás egyes szempontjai mellett az adható maximális pontszámot, az elért pontszámot és a HBB véleményének és/vagy megjegyzéseinek helyet adó oszlopot is ki kell tölteni, a </w:t>
      </w:r>
      <w:r w:rsidRPr="00627F79">
        <w:t xml:space="preserve">döntéshozó HACS Elnökség tájékoztatására. Az értékelő </w:t>
      </w:r>
      <w:r w:rsidRPr="00C16CCA">
        <w:t xml:space="preserve">lapokat a </w:t>
      </w:r>
      <w:r w:rsidR="00C16CCA" w:rsidRPr="00C16CCA">
        <w:t xml:space="preserve">három </w:t>
      </w:r>
      <w:r w:rsidRPr="00C16CCA">
        <w:t>értékelő</w:t>
      </w:r>
      <w:r w:rsidRPr="00627F79">
        <w:t xml:space="preserve"> aláírásával hitelesíti.</w:t>
      </w:r>
    </w:p>
    <w:p w:rsidR="008719F8" w:rsidRPr="007E050D" w:rsidRDefault="008719F8" w:rsidP="00344A26">
      <w:pPr>
        <w:spacing w:after="120"/>
        <w:jc w:val="both"/>
      </w:pPr>
      <w:r w:rsidRPr="00627F79">
        <w:t>A projekteknek a pontok minimum 50%-t el kell</w:t>
      </w:r>
      <w:r w:rsidRPr="007E050D">
        <w:t xml:space="preserve"> érnie a támogathatóság érdekében. </w:t>
      </w:r>
      <w:r w:rsidRPr="00627F79">
        <w:t>A 50%-t</w:t>
      </w:r>
      <w:r w:rsidRPr="007E050D">
        <w:t xml:space="preserve"> elérő projektek esetében figyelemmel kell lenni a részpontok arányosságára is.</w:t>
      </w:r>
      <w:r>
        <w:t xml:space="preserve"> </w:t>
      </w:r>
    </w:p>
    <w:p w:rsidR="008719F8" w:rsidRPr="007E050D" w:rsidRDefault="008719F8" w:rsidP="00344A26">
      <w:pPr>
        <w:spacing w:after="120"/>
        <w:jc w:val="both"/>
      </w:pPr>
      <w:r w:rsidRPr="007E050D">
        <w:t xml:space="preserve">A projektek/TK-k </w:t>
      </w:r>
      <w:r w:rsidR="00C16CCA">
        <w:t>3</w:t>
      </w:r>
      <w:r w:rsidR="00C16CCA" w:rsidRPr="007E050D">
        <w:t xml:space="preserve"> </w:t>
      </w:r>
      <w:r w:rsidRPr="007E050D">
        <w:t xml:space="preserve">értékelő általi tartalmi értékelését követően, a HBB összeveti az értékeléseket, megvitatja és </w:t>
      </w:r>
      <w:r w:rsidRPr="00D33B10">
        <w:t xml:space="preserve">véglegesíti a </w:t>
      </w:r>
      <w:r w:rsidR="00C16CCA">
        <w:t>Konzorciumnak</w:t>
      </w:r>
      <w:r w:rsidR="00A31F5C">
        <w:t>/HACS tagságnak</w:t>
      </w:r>
      <w:r w:rsidRPr="00D33B10">
        <w:t xml:space="preserve"> benyújtandó</w:t>
      </w:r>
      <w:r w:rsidRPr="007E050D">
        <w:t xml:space="preserve"> javaslatát. A megbeszélést az elnök vezeti. A HBB az egyes TK-ra vonatkozóan az alábbi javaslatokat teheti:</w:t>
      </w:r>
    </w:p>
    <w:p w:rsidR="008719F8" w:rsidRPr="007E050D" w:rsidRDefault="008719F8" w:rsidP="00577BED">
      <w:pPr>
        <w:pStyle w:val="Listaszerbekezds"/>
        <w:numPr>
          <w:ilvl w:val="0"/>
          <w:numId w:val="10"/>
        </w:numPr>
        <w:spacing w:after="120" w:line="240" w:lineRule="auto"/>
        <w:contextualSpacing w:val="0"/>
        <w:jc w:val="both"/>
      </w:pPr>
      <w:r w:rsidRPr="007E050D">
        <w:t>támogatásra javasolt,</w:t>
      </w:r>
    </w:p>
    <w:p w:rsidR="008719F8" w:rsidRPr="007E050D" w:rsidRDefault="008719F8" w:rsidP="00577BED">
      <w:pPr>
        <w:pStyle w:val="Listaszerbekezds"/>
        <w:numPr>
          <w:ilvl w:val="0"/>
          <w:numId w:val="10"/>
        </w:numPr>
        <w:spacing w:after="120" w:line="240" w:lineRule="auto"/>
        <w:contextualSpacing w:val="0"/>
        <w:jc w:val="both"/>
      </w:pPr>
      <w:r w:rsidRPr="007E050D">
        <w:lastRenderedPageBreak/>
        <w:t>csökkentett összköltséggel támogatásra javasolt,</w:t>
      </w:r>
    </w:p>
    <w:p w:rsidR="008719F8" w:rsidRPr="007E050D" w:rsidRDefault="008719F8" w:rsidP="00577BED">
      <w:pPr>
        <w:pStyle w:val="Listaszerbekezds"/>
        <w:numPr>
          <w:ilvl w:val="0"/>
          <w:numId w:val="10"/>
        </w:numPr>
        <w:spacing w:after="120" w:line="240" w:lineRule="auto"/>
        <w:contextualSpacing w:val="0"/>
        <w:jc w:val="both"/>
      </w:pPr>
      <w:r w:rsidRPr="007E050D">
        <w:t>csökkentett mértékben támogatásra javasolt,</w:t>
      </w:r>
    </w:p>
    <w:p w:rsidR="008719F8" w:rsidRPr="007E050D" w:rsidRDefault="008719F8" w:rsidP="00577BED">
      <w:pPr>
        <w:pStyle w:val="Listaszerbekezds"/>
        <w:numPr>
          <w:ilvl w:val="0"/>
          <w:numId w:val="10"/>
        </w:numPr>
        <w:spacing w:after="120" w:line="240" w:lineRule="auto"/>
        <w:contextualSpacing w:val="0"/>
        <w:jc w:val="both"/>
      </w:pPr>
      <w:r w:rsidRPr="007E050D">
        <w:t>feltétellel támogatásra javasolt,</w:t>
      </w:r>
    </w:p>
    <w:p w:rsidR="008719F8" w:rsidRPr="007E050D" w:rsidRDefault="008719F8" w:rsidP="00577BED">
      <w:pPr>
        <w:pStyle w:val="Listaszerbekezds"/>
        <w:numPr>
          <w:ilvl w:val="0"/>
          <w:numId w:val="10"/>
        </w:numPr>
        <w:spacing w:after="120" w:line="240" w:lineRule="auto"/>
        <w:contextualSpacing w:val="0"/>
        <w:jc w:val="both"/>
      </w:pPr>
      <w:r w:rsidRPr="007E050D">
        <w:t>támogatásra NEM javasolt.</w:t>
      </w:r>
    </w:p>
    <w:p w:rsidR="008719F8" w:rsidRPr="007E050D" w:rsidRDefault="008719F8" w:rsidP="008719F8">
      <w:pPr>
        <w:spacing w:after="120" w:line="240" w:lineRule="auto"/>
        <w:jc w:val="both"/>
      </w:pPr>
      <w:r w:rsidRPr="007E050D">
        <w:t xml:space="preserve">A HBB javaslatát minden </w:t>
      </w:r>
      <w:r w:rsidRPr="00D33B10">
        <w:t>esetben szöveges leírással is indokolja.</w:t>
      </w:r>
    </w:p>
    <w:p w:rsidR="008719F8" w:rsidRPr="007E050D" w:rsidRDefault="008719F8" w:rsidP="00A31F5C">
      <w:pPr>
        <w:spacing w:after="120" w:line="240" w:lineRule="auto"/>
        <w:jc w:val="both"/>
      </w:pPr>
      <w:r w:rsidRPr="007E050D">
        <w:t xml:space="preserve">Az ülés jegyzőkönyvét a HACS Munkaszervezete készíti el és a HBB elnöke írja alá. </w:t>
      </w:r>
    </w:p>
    <w:p w:rsidR="008719F8" w:rsidRPr="00170D47" w:rsidRDefault="008719F8" w:rsidP="00170D47">
      <w:pPr>
        <w:pStyle w:val="Cmsor5"/>
        <w:spacing w:after="120"/>
        <w:rPr>
          <w:b/>
        </w:rPr>
      </w:pPr>
      <w:r w:rsidRPr="00170D47">
        <w:rPr>
          <w:b/>
        </w:rPr>
        <w:t>A kiválasztás fő paraméterei</w:t>
      </w:r>
    </w:p>
    <w:p w:rsidR="008719F8" w:rsidRPr="00A31F5C" w:rsidRDefault="008719F8" w:rsidP="008719F8">
      <w:pPr>
        <w:spacing w:after="120" w:line="240" w:lineRule="auto"/>
        <w:jc w:val="both"/>
        <w:rPr>
          <w:b/>
        </w:rPr>
      </w:pPr>
      <w:r w:rsidRPr="00A31F5C">
        <w:rPr>
          <w:b/>
        </w:rPr>
        <w:t>Fő formai/jogosultsági szempontok:</w:t>
      </w:r>
    </w:p>
    <w:p w:rsidR="008719F8" w:rsidRPr="007E050D" w:rsidRDefault="008719F8" w:rsidP="00344A26">
      <w:pPr>
        <w:spacing w:after="120"/>
        <w:jc w:val="both"/>
      </w:pPr>
      <w:r w:rsidRPr="007E050D">
        <w:t xml:space="preserve">A formai/jogosultsági szempontrendszer részletes </w:t>
      </w:r>
      <w:r w:rsidRPr="00D33B10">
        <w:t>kidolgozására a HKFS elfogadását követő 6 hónapon belül kerül sor. A szempontrendszert a Munkaszervezet állítja össze és a Konzorcium</w:t>
      </w:r>
      <w:r>
        <w:t xml:space="preserve"> </w:t>
      </w:r>
      <w:r w:rsidRPr="00D33B10">
        <w:t>hagyja jóvá.</w:t>
      </w:r>
    </w:p>
    <w:p w:rsidR="008719F8" w:rsidRPr="00A31F5C" w:rsidRDefault="008719F8" w:rsidP="00344A26">
      <w:pPr>
        <w:spacing w:after="120"/>
        <w:jc w:val="both"/>
      </w:pPr>
      <w:r w:rsidRPr="00A31F5C">
        <w:t>Fő szempontok:</w:t>
      </w:r>
    </w:p>
    <w:p w:rsidR="008719F8" w:rsidRPr="00D33B10" w:rsidRDefault="008719F8" w:rsidP="00344A26">
      <w:pPr>
        <w:pStyle w:val="Listaszerbekezds"/>
        <w:numPr>
          <w:ilvl w:val="0"/>
          <w:numId w:val="10"/>
        </w:numPr>
        <w:spacing w:after="120"/>
        <w:contextualSpacing w:val="0"/>
        <w:jc w:val="both"/>
      </w:pPr>
      <w:r w:rsidRPr="00D33B10">
        <w:t xml:space="preserve">A pályázatot a pályázati felhívás által megadott módon és időben adták be </w:t>
      </w:r>
      <w:r w:rsidRPr="00D33B10">
        <w:rPr>
          <w:i/>
        </w:rPr>
        <w:t>(megadott formanyomtatványok használatával)</w:t>
      </w:r>
      <w:r w:rsidRPr="00D33B10">
        <w:t>;</w:t>
      </w:r>
    </w:p>
    <w:p w:rsidR="008719F8" w:rsidRPr="00D33B10" w:rsidRDefault="008719F8" w:rsidP="00344A26">
      <w:pPr>
        <w:pStyle w:val="Listaszerbekezds"/>
        <w:numPr>
          <w:ilvl w:val="0"/>
          <w:numId w:val="10"/>
        </w:numPr>
        <w:spacing w:after="120"/>
        <w:contextualSpacing w:val="0"/>
        <w:jc w:val="both"/>
      </w:pPr>
      <w:r w:rsidRPr="00D33B10">
        <w:t xml:space="preserve">A pályázó a HKFS és a pályázati kiírás által meghatározott kedvezményezetti körbe tartozik </w:t>
      </w:r>
      <w:r w:rsidRPr="00D33B10">
        <w:rPr>
          <w:i/>
        </w:rPr>
        <w:t>(székhely / telephely az akcióterületen található, jogi forma megfelel a pályázatra jogosultak körének);</w:t>
      </w:r>
    </w:p>
    <w:p w:rsidR="008719F8" w:rsidRPr="00D33B10" w:rsidRDefault="008719F8" w:rsidP="00344A26">
      <w:pPr>
        <w:pStyle w:val="Listaszerbekezds"/>
        <w:numPr>
          <w:ilvl w:val="0"/>
          <w:numId w:val="10"/>
        </w:numPr>
        <w:spacing w:after="120"/>
        <w:contextualSpacing w:val="0"/>
        <w:jc w:val="both"/>
      </w:pPr>
      <w:r w:rsidRPr="00D33B10">
        <w:t>A tervezett tevékenységekre az akcióterületen belül kerül sor;</w:t>
      </w:r>
    </w:p>
    <w:p w:rsidR="008719F8" w:rsidRPr="00D33B10" w:rsidRDefault="008719F8" w:rsidP="00344A26">
      <w:pPr>
        <w:pStyle w:val="Listaszerbekezds"/>
        <w:numPr>
          <w:ilvl w:val="0"/>
          <w:numId w:val="10"/>
        </w:numPr>
        <w:spacing w:after="120"/>
        <w:contextualSpacing w:val="0"/>
        <w:jc w:val="both"/>
        <w:rPr>
          <w:i/>
        </w:rPr>
      </w:pPr>
      <w:r w:rsidRPr="00D33B10">
        <w:t xml:space="preserve">A pályázat megfelel az előírt kereteknek </w:t>
      </w:r>
      <w:r w:rsidRPr="00D33B10">
        <w:rPr>
          <w:i/>
        </w:rPr>
        <w:t>(megvalósítás időtartama, elszámolható költségek minimuma – maximuma, támogatás-i</w:t>
      </w:r>
      <w:r w:rsidR="00A31F5C">
        <w:rPr>
          <w:i/>
        </w:rPr>
        <w:t>n</w:t>
      </w:r>
      <w:r w:rsidRPr="00D33B10">
        <w:rPr>
          <w:i/>
        </w:rPr>
        <w:t>tenzitás mértéke, esetleges belső költségkorlátok teljesítése)</w:t>
      </w:r>
    </w:p>
    <w:p w:rsidR="008719F8" w:rsidRPr="007E050D" w:rsidRDefault="008719F8" w:rsidP="00344A26">
      <w:pPr>
        <w:pStyle w:val="Listaszerbekezds"/>
        <w:numPr>
          <w:ilvl w:val="0"/>
          <w:numId w:val="10"/>
        </w:numPr>
        <w:spacing w:after="120"/>
        <w:contextualSpacing w:val="0"/>
        <w:jc w:val="both"/>
      </w:pPr>
      <w:r w:rsidRPr="007E050D">
        <w:t>A pályázatot magyar nyelven nyújtották be;</w:t>
      </w:r>
    </w:p>
    <w:p w:rsidR="008719F8" w:rsidRPr="007E050D" w:rsidRDefault="008719F8" w:rsidP="00344A26">
      <w:pPr>
        <w:pStyle w:val="Listaszerbekezds"/>
        <w:numPr>
          <w:ilvl w:val="0"/>
          <w:numId w:val="10"/>
        </w:numPr>
        <w:spacing w:after="120"/>
        <w:contextualSpacing w:val="0"/>
        <w:jc w:val="both"/>
      </w:pPr>
      <w:r w:rsidRPr="007E050D">
        <w:t>A költségvetést Ft-ban számították;</w:t>
      </w:r>
    </w:p>
    <w:p w:rsidR="008719F8" w:rsidRPr="007E050D" w:rsidRDefault="008719F8" w:rsidP="00344A26">
      <w:pPr>
        <w:pStyle w:val="Listaszerbekezds"/>
        <w:numPr>
          <w:ilvl w:val="0"/>
          <w:numId w:val="10"/>
        </w:numPr>
        <w:spacing w:after="120"/>
        <w:contextualSpacing w:val="0"/>
        <w:jc w:val="both"/>
      </w:pPr>
      <w:r w:rsidRPr="007E050D">
        <w:t>Kizáró okok nem állnak fenn.</w:t>
      </w:r>
    </w:p>
    <w:p w:rsidR="008719F8" w:rsidRPr="007E050D" w:rsidRDefault="008719F8" w:rsidP="00344A26">
      <w:pPr>
        <w:spacing w:after="120"/>
        <w:jc w:val="both"/>
      </w:pPr>
      <w:r w:rsidRPr="007E050D">
        <w:t>A formai/jogosultsági szempontok nem teljesítése esetén a pályázat automatikusan elutasításra kerül.</w:t>
      </w:r>
    </w:p>
    <w:p w:rsidR="008719F8" w:rsidRPr="00A31F5C" w:rsidRDefault="008719F8" w:rsidP="008719F8">
      <w:pPr>
        <w:spacing w:after="120" w:line="240" w:lineRule="auto"/>
        <w:jc w:val="both"/>
        <w:rPr>
          <w:b/>
        </w:rPr>
      </w:pPr>
      <w:r w:rsidRPr="00A31F5C">
        <w:rPr>
          <w:b/>
        </w:rPr>
        <w:t>Szakmai értékelési szempontok:</w:t>
      </w:r>
    </w:p>
    <w:p w:rsidR="008719F8" w:rsidRPr="007E050D" w:rsidRDefault="008719F8" w:rsidP="00344A26">
      <w:pPr>
        <w:spacing w:after="120"/>
        <w:jc w:val="both"/>
      </w:pPr>
      <w:r w:rsidRPr="007E050D">
        <w:t xml:space="preserve">A szakmai értékelési szempontrendszer részletes kidolgozására a HKFS elfogadását követő 6 hónapon belül kerül sor. A szempontrendszert a </w:t>
      </w:r>
      <w:r w:rsidRPr="00D33B10">
        <w:t>Munkaszervezet állítja össze és a HACS Elnökség hagyja jóvá</w:t>
      </w:r>
      <w:r w:rsidRPr="007E050D">
        <w:t>.</w:t>
      </w:r>
    </w:p>
    <w:p w:rsidR="008719F8" w:rsidRPr="007E050D" w:rsidRDefault="008719F8" w:rsidP="00344A26">
      <w:pPr>
        <w:spacing w:after="120"/>
        <w:jc w:val="both"/>
      </w:pPr>
      <w:r w:rsidRPr="007E050D">
        <w:t>A HKFS megvalósítását célzó TK-k szakmai értékelési szempontjait a TOP alábbi értékelési szempontjainak további kifejtésével, illetve kiegészítésével kell meghatározni:</w:t>
      </w:r>
    </w:p>
    <w:p w:rsidR="008719F8" w:rsidRPr="007E050D" w:rsidRDefault="008719F8" w:rsidP="00344A26">
      <w:pPr>
        <w:pStyle w:val="Listaszerbekezds"/>
        <w:numPr>
          <w:ilvl w:val="0"/>
          <w:numId w:val="10"/>
        </w:numPr>
        <w:spacing w:after="120"/>
        <w:contextualSpacing w:val="0"/>
        <w:jc w:val="both"/>
      </w:pPr>
      <w:r w:rsidRPr="007E050D">
        <w:t>A felhívás keretében integrált, területi alapú helyi fejlesztési stratégiához illeszkedő fejlesztések valósulnak meg;</w:t>
      </w:r>
    </w:p>
    <w:p w:rsidR="008719F8" w:rsidRPr="007E050D" w:rsidRDefault="008719F8" w:rsidP="00344A26">
      <w:pPr>
        <w:pStyle w:val="Listaszerbekezds"/>
        <w:numPr>
          <w:ilvl w:val="0"/>
          <w:numId w:val="10"/>
        </w:numPr>
        <w:spacing w:after="120"/>
        <w:contextualSpacing w:val="0"/>
        <w:jc w:val="both"/>
      </w:pPr>
      <w:r w:rsidRPr="007E050D">
        <w:t>A felhívás keretében megvalósuló projektek újszerűek, innovatív megoldásokat tartalmaznak; hozzáadott értéket állítanak elő az akcióterületre</w:t>
      </w:r>
      <w:r w:rsidR="00C16CCA">
        <w:t xml:space="preserve">, </w:t>
      </w:r>
      <w:r w:rsidRPr="007E050D">
        <w:t>célcsoportokra nézve; ösztönzik az ágazatközi, szektorok közötti egy</w:t>
      </w:r>
      <w:r w:rsidR="00344A26">
        <w:t>üttműködéseket;</w:t>
      </w:r>
    </w:p>
    <w:p w:rsidR="008719F8" w:rsidRPr="007E050D" w:rsidRDefault="008719F8" w:rsidP="00344A26">
      <w:pPr>
        <w:pStyle w:val="Listaszerbekezds"/>
        <w:numPr>
          <w:ilvl w:val="0"/>
          <w:numId w:val="10"/>
        </w:numPr>
        <w:spacing w:after="120"/>
        <w:contextualSpacing w:val="0"/>
        <w:jc w:val="both"/>
      </w:pPr>
      <w:r w:rsidRPr="007E050D">
        <w:lastRenderedPageBreak/>
        <w:t>A felhívás keretében támogatást nyert fejlesztések hozzájárulnak a terület népességmegtartó képességéhez a helyi közösségek megerősítésén, a multiplikátor hatásokon keresztül (pl. munkahelyteremtés, jövedelemgenerálás)</w:t>
      </w:r>
      <w:r w:rsidR="00344A26">
        <w:t>;</w:t>
      </w:r>
    </w:p>
    <w:p w:rsidR="008719F8" w:rsidRPr="007E050D" w:rsidRDefault="008719F8" w:rsidP="00344A26">
      <w:pPr>
        <w:pStyle w:val="Listaszerbekezds"/>
        <w:numPr>
          <w:ilvl w:val="0"/>
          <w:numId w:val="10"/>
        </w:numPr>
        <w:spacing w:after="120"/>
        <w:contextualSpacing w:val="0"/>
        <w:jc w:val="both"/>
      </w:pPr>
      <w:r w:rsidRPr="007E050D">
        <w:t>A projekt</w:t>
      </w:r>
      <w:r w:rsidR="00344A26">
        <w:t>-</w:t>
      </w:r>
      <w:r w:rsidRPr="007E050D">
        <w:t>előkészítés és megvalósítás is széles körű társadalmasításra épült, a tervezett tevékenységek által elérni kívánt célcsoportok, köztük a hátrányos helyzetűek bevonása megvalósul, a tervezett tevékenységek nyitottságát a célcsoportok számára; a megvalósítás során a szükséges partnerség biztosított;</w:t>
      </w:r>
    </w:p>
    <w:p w:rsidR="008719F8" w:rsidRPr="007E050D" w:rsidRDefault="008719F8" w:rsidP="00344A26">
      <w:pPr>
        <w:pStyle w:val="Listaszerbekezds"/>
        <w:numPr>
          <w:ilvl w:val="0"/>
          <w:numId w:val="10"/>
        </w:numPr>
        <w:spacing w:after="120"/>
        <w:contextualSpacing w:val="0"/>
        <w:jc w:val="both"/>
      </w:pPr>
      <w:r w:rsidRPr="007E050D">
        <w:t>A pályázat kidolgozottsága, módszertana megfelelő (beleértve a pályázat kidolgozottságát, minőségét; az egyes részfejezetek megfelelő kifejtését, teljességét; az ütemezés realitását; a tervezett tevékenységek támogathatóságát; a költségek elszámolhatóságát, realitását, alátámasztottságát)</w:t>
      </w:r>
      <w:r w:rsidR="00344A26">
        <w:t>;</w:t>
      </w:r>
    </w:p>
    <w:p w:rsidR="008719F8" w:rsidRPr="007E050D" w:rsidRDefault="008719F8" w:rsidP="00344A26">
      <w:pPr>
        <w:pStyle w:val="Listaszerbekezds"/>
        <w:numPr>
          <w:ilvl w:val="0"/>
          <w:numId w:val="10"/>
        </w:numPr>
        <w:spacing w:after="120"/>
        <w:contextualSpacing w:val="0"/>
        <w:jc w:val="both"/>
      </w:pPr>
      <w:r w:rsidRPr="007E050D">
        <w:t>A pályázat által tervezett tevékenységek relevánsak adott akcióterület / célcsoportok igényei szempontjából, a pályázat belső logikája, koherenciája teljes (célok – célcsoportok – tervezett tevékenységek – eredmények egymásra épülése, viszonya);</w:t>
      </w:r>
    </w:p>
    <w:p w:rsidR="008719F8" w:rsidRPr="007E050D" w:rsidRDefault="008719F8" w:rsidP="00344A26">
      <w:pPr>
        <w:pStyle w:val="Listaszerbekezds"/>
        <w:numPr>
          <w:ilvl w:val="0"/>
          <w:numId w:val="10"/>
        </w:numPr>
        <w:spacing w:after="120"/>
        <w:contextualSpacing w:val="0"/>
        <w:jc w:val="both"/>
      </w:pPr>
      <w:r w:rsidRPr="007E050D">
        <w:t>A pályázat fenntarthatóság biztosítható (a pályázó rendelkezik a szükséges tapasztalattal, képzettséggel, anyagi és technikai feltételekkel a projekt megvalósításához; a megvalósítás során elért eredmények fenntarthatósága bemutatott; környezeti és társadalmi fenntarthatóság biztosított).</w:t>
      </w:r>
    </w:p>
    <w:p w:rsidR="008719F8" w:rsidRPr="00A31F5C" w:rsidRDefault="008719F8" w:rsidP="00344A26">
      <w:pPr>
        <w:spacing w:after="120"/>
        <w:rPr>
          <w:b/>
          <w:bCs/>
        </w:rPr>
      </w:pPr>
      <w:r w:rsidRPr="00A31F5C">
        <w:rPr>
          <w:b/>
        </w:rPr>
        <w:t>Összeférhetetlenség kezelése</w:t>
      </w:r>
    </w:p>
    <w:p w:rsidR="008719F8" w:rsidRPr="007E050D" w:rsidRDefault="008719F8" w:rsidP="00344A26">
      <w:pPr>
        <w:spacing w:after="120"/>
        <w:jc w:val="both"/>
      </w:pPr>
      <w:r w:rsidRPr="007E050D">
        <w:rPr>
          <w:bCs/>
        </w:rPr>
        <w:t xml:space="preserve">A támogatási kérelmek értékelése során az összeférhetetlenség kizárása alapvető szempont: a 272/2014. Korm. rendelet 39. § </w:t>
      </w:r>
      <w:r w:rsidRPr="007E050D">
        <w:t xml:space="preserve">(1) értelmében a támogatásra vonatkozó döntés előkészítésében és meghozatalában nem vehet részt az a személy vagy szervezet, aki az adott felhívásra támogatási kérelmet nyújtott be, a támogatási kérelem elkészítésében részt vett, a projekt megvalósítója, a szervezettel munkaviszonyban vagy munkavégzésre irányuló egyéb jogviszonyban áll; a szervezet vezető tisztségviselője, vagy felügyelő bizottságának tagja, a szervezet tagja, vagy aki abban közvetlen vagy közvetett tulajdoni részesedéssel rendelkezik, az értékelésre, a minőség-ellenőrzésre vagy a bírálatra benyújtott dokumentumok előkészítésében vagy kidolgozásában bármilyen formában részt </w:t>
      </w:r>
      <w:r w:rsidRPr="00D33B10">
        <w:t xml:space="preserve">vett, illetve e személyek közeli hozzátartozója </w:t>
      </w:r>
      <w:r w:rsidRPr="00D33B10">
        <w:rPr>
          <w:i/>
        </w:rPr>
        <w:t>(a Polgári Törvénykönyvről szóló törvény szerinti meghatározást alkalmazva a hozzátartozó fogalmára).</w:t>
      </w:r>
    </w:p>
    <w:p w:rsidR="008719F8" w:rsidRPr="007E050D" w:rsidRDefault="008719F8" w:rsidP="00344A26">
      <w:pPr>
        <w:spacing w:after="120"/>
        <w:jc w:val="both"/>
      </w:pPr>
      <w:r w:rsidRPr="007E050D">
        <w:t xml:space="preserve">A HBB és a </w:t>
      </w:r>
      <w:r w:rsidR="00C16CCA">
        <w:t>Konzorcium</w:t>
      </w:r>
      <w:r w:rsidR="00CC3C01">
        <w:t>/HACS</w:t>
      </w:r>
      <w:r w:rsidR="00C16CCA">
        <w:t xml:space="preserve"> </w:t>
      </w:r>
      <w:r w:rsidRPr="007E050D">
        <w:t xml:space="preserve">tagjai ezért összeférhetetlenségi nyilatkozatot tesznek. Összeférhetetlenség esetén, az érintett HBB illetve </w:t>
      </w:r>
      <w:r w:rsidR="00C16CCA">
        <w:t>Konzorcium</w:t>
      </w:r>
      <w:r w:rsidR="00C16CCA" w:rsidRPr="007E050D">
        <w:t>i</w:t>
      </w:r>
      <w:r w:rsidR="00CC3C01">
        <w:t>/HACS</w:t>
      </w:r>
      <w:r w:rsidR="00C16CCA" w:rsidRPr="007E050D">
        <w:t xml:space="preserve"> </w:t>
      </w:r>
      <w:r w:rsidRPr="007E050D">
        <w:t>tag adott pályázat értékelésében nem vehet részt, a TK tárgyalásakor nem lehet jelen. Az érintett HBB tagot póttag helyettesíti adott TK értékelésében.</w:t>
      </w:r>
    </w:p>
    <w:p w:rsidR="008719F8" w:rsidRPr="007E050D" w:rsidRDefault="008719F8" w:rsidP="00344A26">
      <w:pPr>
        <w:spacing w:after="120"/>
        <w:jc w:val="both"/>
        <w:sectPr w:rsidR="008719F8" w:rsidRPr="007E050D" w:rsidSect="0003089F">
          <w:headerReference w:type="default" r:id="rId23"/>
          <w:footerReference w:type="default" r:id="rId24"/>
          <w:pgSz w:w="11906" w:h="16838"/>
          <w:pgMar w:top="1417" w:right="1417" w:bottom="1135" w:left="1417" w:header="708" w:footer="708" w:gutter="0"/>
          <w:cols w:space="708"/>
          <w:docGrid w:linePitch="360"/>
        </w:sectPr>
      </w:pPr>
    </w:p>
    <w:p w:rsidR="008719F8" w:rsidRPr="00383ED4" w:rsidRDefault="00D0497B" w:rsidP="008719F8">
      <w:pPr>
        <w:spacing w:after="120" w:line="240" w:lineRule="auto"/>
        <w:jc w:val="both"/>
        <w:rPr>
          <w:b/>
        </w:rPr>
      </w:pPr>
      <w:r>
        <w:rPr>
          <w:b/>
        </w:rPr>
        <w:lastRenderedPageBreak/>
        <w:t>8</w:t>
      </w:r>
      <w:r w:rsidR="00383ED4">
        <w:rPr>
          <w:b/>
        </w:rPr>
        <w:t>. t</w:t>
      </w:r>
      <w:r w:rsidR="00D320DF" w:rsidRPr="00383ED4">
        <w:rPr>
          <w:b/>
        </w:rPr>
        <w:t>áblázat</w:t>
      </w:r>
      <w:r w:rsidR="00383ED4">
        <w:rPr>
          <w:b/>
        </w:rPr>
        <w:t>:</w:t>
      </w:r>
      <w:r w:rsidR="00D320DF" w:rsidRPr="00383ED4">
        <w:rPr>
          <w:b/>
        </w:rPr>
        <w:t xml:space="preserve"> </w:t>
      </w:r>
      <w:r w:rsidR="008719F8" w:rsidRPr="00383ED4">
        <w:rPr>
          <w:b/>
        </w:rPr>
        <w:t>A döntéshozatal fő lépé</w:t>
      </w:r>
      <w:r w:rsidR="00383ED4">
        <w:rPr>
          <w:b/>
        </w:rPr>
        <w:t>sei</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610"/>
        <w:gridCol w:w="2471"/>
        <w:gridCol w:w="609"/>
        <w:gridCol w:w="2575"/>
        <w:gridCol w:w="609"/>
        <w:gridCol w:w="2528"/>
        <w:gridCol w:w="609"/>
        <w:gridCol w:w="2054"/>
      </w:tblGrid>
      <w:tr w:rsidR="008719F8" w:rsidRPr="00D33B10" w:rsidTr="008719F8">
        <w:tc>
          <w:tcPr>
            <w:tcW w:w="2360" w:type="dxa"/>
            <w:shd w:val="clear" w:color="auto" w:fill="1F497D" w:themeFill="text2"/>
          </w:tcPr>
          <w:p w:rsidR="008719F8" w:rsidRPr="00D33B10" w:rsidRDefault="008719F8" w:rsidP="008719F8">
            <w:pPr>
              <w:spacing w:line="240" w:lineRule="auto"/>
              <w:jc w:val="center"/>
              <w:rPr>
                <w:b/>
                <w:color w:val="FFFFFF" w:themeColor="background1"/>
                <w:sz w:val="18"/>
                <w:szCs w:val="18"/>
              </w:rPr>
            </w:pPr>
            <w:r w:rsidRPr="00D33B10">
              <w:rPr>
                <w:b/>
                <w:color w:val="FFFFFF" w:themeColor="background1"/>
                <w:sz w:val="18"/>
                <w:szCs w:val="18"/>
              </w:rPr>
              <w:t>Előkészítő feladatok</w:t>
            </w:r>
          </w:p>
        </w:tc>
        <w:tc>
          <w:tcPr>
            <w:tcW w:w="610" w:type="dxa"/>
            <w:vMerge w:val="restart"/>
            <w:shd w:val="clear" w:color="auto" w:fill="FFFFFF" w:themeFill="background1"/>
            <w:vAlign w:val="center"/>
          </w:tcPr>
          <w:p w:rsidR="008719F8" w:rsidRPr="00D33B10" w:rsidRDefault="008719F8" w:rsidP="008719F8">
            <w:pPr>
              <w:spacing w:line="240" w:lineRule="auto"/>
              <w:jc w:val="center"/>
              <w:rPr>
                <w:b/>
                <w:color w:val="E51837"/>
                <w:sz w:val="18"/>
                <w:szCs w:val="18"/>
              </w:rPr>
            </w:pPr>
            <w:r w:rsidRPr="00D33B10">
              <w:rPr>
                <w:b/>
                <w:color w:val="E51837"/>
                <w:sz w:val="18"/>
                <w:szCs w:val="18"/>
              </w:rPr>
              <w:sym w:font="Wingdings" w:char="F0F0"/>
            </w:r>
          </w:p>
        </w:tc>
        <w:tc>
          <w:tcPr>
            <w:tcW w:w="2471" w:type="dxa"/>
            <w:shd w:val="clear" w:color="auto" w:fill="1F497D" w:themeFill="text2"/>
          </w:tcPr>
          <w:p w:rsidR="008719F8" w:rsidRPr="00D33B10" w:rsidRDefault="008719F8" w:rsidP="008719F8">
            <w:pPr>
              <w:spacing w:line="240" w:lineRule="auto"/>
              <w:jc w:val="center"/>
              <w:rPr>
                <w:b/>
                <w:color w:val="FFFFFF" w:themeColor="background1"/>
                <w:sz w:val="18"/>
                <w:szCs w:val="18"/>
              </w:rPr>
            </w:pPr>
            <w:r w:rsidRPr="00D33B10">
              <w:rPr>
                <w:b/>
                <w:color w:val="FFFFFF" w:themeColor="background1"/>
                <w:sz w:val="18"/>
                <w:szCs w:val="18"/>
              </w:rPr>
              <w:t>Pályázatok meghirdetése</w:t>
            </w:r>
          </w:p>
        </w:tc>
        <w:tc>
          <w:tcPr>
            <w:tcW w:w="609" w:type="dxa"/>
            <w:vMerge w:val="restart"/>
            <w:shd w:val="clear" w:color="auto" w:fill="FFFFFF" w:themeFill="background1"/>
            <w:vAlign w:val="center"/>
          </w:tcPr>
          <w:p w:rsidR="008719F8" w:rsidRPr="00D33B10" w:rsidRDefault="008719F8" w:rsidP="008719F8">
            <w:pPr>
              <w:spacing w:line="240" w:lineRule="auto"/>
              <w:jc w:val="center"/>
              <w:rPr>
                <w:b/>
                <w:color w:val="FFFFFF" w:themeColor="background1"/>
                <w:sz w:val="18"/>
                <w:szCs w:val="18"/>
              </w:rPr>
            </w:pPr>
            <w:r w:rsidRPr="00D33B10">
              <w:rPr>
                <w:b/>
                <w:color w:val="E51837"/>
                <w:sz w:val="18"/>
                <w:szCs w:val="18"/>
              </w:rPr>
              <w:sym w:font="Wingdings" w:char="F0F0"/>
            </w:r>
          </w:p>
        </w:tc>
        <w:tc>
          <w:tcPr>
            <w:tcW w:w="2575" w:type="dxa"/>
            <w:shd w:val="clear" w:color="auto" w:fill="1F497D" w:themeFill="text2"/>
          </w:tcPr>
          <w:p w:rsidR="008719F8" w:rsidRPr="00D33B10" w:rsidRDefault="008719F8" w:rsidP="008719F8">
            <w:pPr>
              <w:spacing w:line="240" w:lineRule="auto"/>
              <w:jc w:val="center"/>
              <w:rPr>
                <w:b/>
                <w:color w:val="FFFFFF" w:themeColor="background1"/>
                <w:sz w:val="18"/>
                <w:szCs w:val="18"/>
              </w:rPr>
            </w:pPr>
            <w:r w:rsidRPr="00D33B10">
              <w:rPr>
                <w:b/>
                <w:bCs/>
                <w:color w:val="FFFFFF" w:themeColor="background1"/>
                <w:sz w:val="18"/>
                <w:szCs w:val="18"/>
              </w:rPr>
              <w:t>Pályázatok befogadása, előzetes értékelés</w:t>
            </w:r>
          </w:p>
        </w:tc>
        <w:tc>
          <w:tcPr>
            <w:tcW w:w="609" w:type="dxa"/>
            <w:vMerge w:val="restart"/>
            <w:shd w:val="clear" w:color="auto" w:fill="FFFFFF" w:themeFill="background1"/>
            <w:vAlign w:val="center"/>
          </w:tcPr>
          <w:p w:rsidR="008719F8" w:rsidRPr="00D33B10" w:rsidRDefault="008719F8" w:rsidP="008719F8">
            <w:pPr>
              <w:spacing w:line="240" w:lineRule="auto"/>
              <w:jc w:val="center"/>
              <w:rPr>
                <w:b/>
                <w:color w:val="FFFFFF" w:themeColor="background1"/>
                <w:sz w:val="18"/>
                <w:szCs w:val="18"/>
              </w:rPr>
            </w:pPr>
            <w:r w:rsidRPr="00D33B10">
              <w:rPr>
                <w:b/>
                <w:color w:val="E51837"/>
                <w:sz w:val="18"/>
                <w:szCs w:val="18"/>
              </w:rPr>
              <w:sym w:font="Wingdings" w:char="F0F0"/>
            </w:r>
          </w:p>
        </w:tc>
        <w:tc>
          <w:tcPr>
            <w:tcW w:w="2528" w:type="dxa"/>
            <w:shd w:val="clear" w:color="auto" w:fill="1F497D" w:themeFill="text2"/>
          </w:tcPr>
          <w:p w:rsidR="008719F8" w:rsidRPr="00D33B10" w:rsidRDefault="008719F8" w:rsidP="008719F8">
            <w:pPr>
              <w:spacing w:line="240" w:lineRule="auto"/>
              <w:jc w:val="center"/>
              <w:rPr>
                <w:b/>
                <w:color w:val="FFFFFF" w:themeColor="background1"/>
                <w:sz w:val="18"/>
                <w:szCs w:val="18"/>
              </w:rPr>
            </w:pPr>
            <w:r w:rsidRPr="00D33B10">
              <w:rPr>
                <w:b/>
                <w:bCs/>
                <w:color w:val="FFFFFF" w:themeColor="background1"/>
                <w:sz w:val="18"/>
                <w:szCs w:val="18"/>
              </w:rPr>
              <w:t>Pályázatok szakmai értékelése</w:t>
            </w:r>
          </w:p>
        </w:tc>
        <w:tc>
          <w:tcPr>
            <w:tcW w:w="609" w:type="dxa"/>
            <w:vMerge w:val="restart"/>
            <w:shd w:val="clear" w:color="auto" w:fill="FFFFFF" w:themeFill="background1"/>
            <w:vAlign w:val="center"/>
          </w:tcPr>
          <w:p w:rsidR="008719F8" w:rsidRPr="00D33B10" w:rsidRDefault="008719F8" w:rsidP="008719F8">
            <w:pPr>
              <w:spacing w:line="240" w:lineRule="auto"/>
              <w:jc w:val="center"/>
              <w:rPr>
                <w:b/>
                <w:color w:val="FFFFFF" w:themeColor="background1"/>
                <w:sz w:val="18"/>
                <w:szCs w:val="18"/>
              </w:rPr>
            </w:pPr>
            <w:r w:rsidRPr="00D33B10">
              <w:rPr>
                <w:b/>
                <w:color w:val="E51837"/>
                <w:sz w:val="18"/>
                <w:szCs w:val="18"/>
              </w:rPr>
              <w:sym w:font="Wingdings" w:char="F0F0"/>
            </w:r>
          </w:p>
        </w:tc>
        <w:tc>
          <w:tcPr>
            <w:tcW w:w="2054" w:type="dxa"/>
            <w:shd w:val="clear" w:color="auto" w:fill="1F497D" w:themeFill="text2"/>
          </w:tcPr>
          <w:p w:rsidR="008719F8" w:rsidRPr="00D33B10" w:rsidRDefault="008719F8" w:rsidP="008719F8">
            <w:pPr>
              <w:spacing w:line="240" w:lineRule="auto"/>
              <w:jc w:val="center"/>
              <w:rPr>
                <w:b/>
                <w:color w:val="FFFFFF" w:themeColor="background1"/>
                <w:sz w:val="18"/>
                <w:szCs w:val="18"/>
              </w:rPr>
            </w:pPr>
            <w:r w:rsidRPr="00D33B10">
              <w:rPr>
                <w:b/>
                <w:color w:val="FFFFFF" w:themeColor="background1"/>
                <w:sz w:val="18"/>
                <w:szCs w:val="18"/>
              </w:rPr>
              <w:t>Döntés</w:t>
            </w:r>
          </w:p>
        </w:tc>
      </w:tr>
      <w:tr w:rsidR="008719F8" w:rsidRPr="00D33B10" w:rsidTr="008719F8">
        <w:trPr>
          <w:trHeight w:val="2749"/>
        </w:trPr>
        <w:tc>
          <w:tcPr>
            <w:tcW w:w="2360" w:type="dxa"/>
            <w:shd w:val="clear" w:color="auto" w:fill="BFBFBF" w:themeFill="background1" w:themeFillShade="BF"/>
          </w:tcPr>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Értékelési kézikönyv és eljárásrend kidolgozása</w:t>
            </w:r>
          </w:p>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Formai / jogosultsági értékelőlapok kidolgozása</w:t>
            </w:r>
          </w:p>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HBB ügyrend kidolgozása</w:t>
            </w:r>
          </w:p>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Pályázati felhívások kidolgozása</w:t>
            </w:r>
          </w:p>
        </w:tc>
        <w:tc>
          <w:tcPr>
            <w:tcW w:w="610"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471" w:type="dxa"/>
            <w:shd w:val="clear" w:color="auto" w:fill="BFBFBF" w:themeFill="background1" w:themeFillShade="BF"/>
          </w:tcPr>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color w:val="000000" w:themeColor="text1"/>
                <w:sz w:val="18"/>
                <w:szCs w:val="18"/>
              </w:rPr>
              <w:t xml:space="preserve">Pályázati </w:t>
            </w:r>
            <w:r w:rsidRPr="00D33B10">
              <w:rPr>
                <w:bCs/>
                <w:color w:val="000000" w:themeColor="text1"/>
                <w:sz w:val="18"/>
                <w:szCs w:val="18"/>
              </w:rPr>
              <w:t>felhívások közzététele</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Kapcsolódó kommunikációs aktivitások (pl. újsághirdetés)</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Nyílt napok</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Projektfejlesztési tanácsadás</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Ügyfélszolgálat működtetése</w:t>
            </w:r>
          </w:p>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HBB tagok felkészítése</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75" w:type="dxa"/>
            <w:shd w:val="clear" w:color="auto" w:fill="BFBFBF" w:themeFill="background1" w:themeFillShade="BF"/>
          </w:tcPr>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Pályázati befogadása, kezelése</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Hiánypótoltatás</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Pályázatok formai / jogosultsági értékelése</w:t>
            </w:r>
          </w:p>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Projekt adatlapok előkészítése döntéshozatalra</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28" w:type="dxa"/>
            <w:shd w:val="clear" w:color="auto" w:fill="BFBFBF" w:themeFill="background1" w:themeFillShade="BF"/>
          </w:tcPr>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Pályázatok szakmai értékelése</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Döntés-előkészítő anyag összeállítása</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Jegyzőkönyv készítése</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054" w:type="dxa"/>
            <w:shd w:val="clear" w:color="auto" w:fill="BFBFBF" w:themeFill="background1" w:themeFillShade="BF"/>
          </w:tcPr>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Döntés a támogatási kérelmekről</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Pályázók kiértesítése</w:t>
            </w:r>
          </w:p>
        </w:tc>
      </w:tr>
      <w:tr w:rsidR="008719F8" w:rsidRPr="00D33B10" w:rsidTr="008719F8">
        <w:tc>
          <w:tcPr>
            <w:tcW w:w="2360" w:type="dxa"/>
          </w:tcPr>
          <w:p w:rsidR="008719F8" w:rsidRPr="00D33B10" w:rsidRDefault="008719F8" w:rsidP="008719F8">
            <w:pPr>
              <w:spacing w:line="240" w:lineRule="auto"/>
              <w:jc w:val="both"/>
              <w:rPr>
                <w:bCs/>
                <w:color w:val="000000" w:themeColor="text1"/>
                <w:sz w:val="18"/>
                <w:szCs w:val="18"/>
              </w:rPr>
            </w:pPr>
            <w:r w:rsidRPr="00D33B10">
              <w:rPr>
                <w:bCs/>
                <w:color w:val="000000" w:themeColor="text1"/>
                <w:sz w:val="18"/>
                <w:szCs w:val="18"/>
              </w:rPr>
              <w:t>Felelős: HACS MSZ</w:t>
            </w:r>
          </w:p>
        </w:tc>
        <w:tc>
          <w:tcPr>
            <w:tcW w:w="610"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471" w:type="dxa"/>
          </w:tcPr>
          <w:p w:rsidR="008719F8" w:rsidRPr="00D33B10" w:rsidRDefault="008719F8" w:rsidP="008719F8">
            <w:pPr>
              <w:spacing w:line="240" w:lineRule="auto"/>
              <w:jc w:val="both"/>
              <w:rPr>
                <w:bCs/>
                <w:color w:val="000000" w:themeColor="text1"/>
                <w:sz w:val="18"/>
                <w:szCs w:val="18"/>
              </w:rPr>
            </w:pPr>
            <w:r w:rsidRPr="00D33B10">
              <w:rPr>
                <w:bCs/>
                <w:color w:val="000000" w:themeColor="text1"/>
                <w:sz w:val="18"/>
                <w:szCs w:val="18"/>
              </w:rPr>
              <w:t>Felelős: HACS MSZ</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75" w:type="dxa"/>
          </w:tcPr>
          <w:p w:rsidR="008719F8" w:rsidRPr="00D33B10" w:rsidRDefault="008719F8" w:rsidP="008719F8">
            <w:pPr>
              <w:spacing w:line="240" w:lineRule="auto"/>
              <w:jc w:val="both"/>
              <w:rPr>
                <w:color w:val="000000" w:themeColor="text1"/>
                <w:sz w:val="18"/>
                <w:szCs w:val="18"/>
              </w:rPr>
            </w:pPr>
            <w:r w:rsidRPr="00D33B10">
              <w:rPr>
                <w:bCs/>
                <w:color w:val="000000" w:themeColor="text1"/>
                <w:sz w:val="18"/>
                <w:szCs w:val="18"/>
              </w:rPr>
              <w:t>Felelős: HACS MSZ</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28" w:type="dxa"/>
          </w:tcPr>
          <w:p w:rsidR="008719F8" w:rsidRPr="00D33B10" w:rsidRDefault="008719F8" w:rsidP="008719F8">
            <w:pPr>
              <w:spacing w:line="240" w:lineRule="auto"/>
              <w:jc w:val="both"/>
              <w:rPr>
                <w:color w:val="000000" w:themeColor="text1"/>
                <w:sz w:val="18"/>
                <w:szCs w:val="18"/>
              </w:rPr>
            </w:pPr>
            <w:r w:rsidRPr="00D33B10">
              <w:rPr>
                <w:color w:val="000000" w:themeColor="text1"/>
                <w:sz w:val="18"/>
                <w:szCs w:val="18"/>
              </w:rPr>
              <w:t>Felelős: HBB</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054" w:type="dxa"/>
          </w:tcPr>
          <w:p w:rsidR="008719F8" w:rsidRPr="00D33B10" w:rsidRDefault="008719F8" w:rsidP="008719F8">
            <w:pPr>
              <w:spacing w:line="240" w:lineRule="auto"/>
              <w:jc w:val="both"/>
              <w:rPr>
                <w:color w:val="000000" w:themeColor="text1"/>
                <w:sz w:val="18"/>
                <w:szCs w:val="18"/>
              </w:rPr>
            </w:pPr>
            <w:r w:rsidRPr="00D33B10">
              <w:rPr>
                <w:color w:val="000000" w:themeColor="text1"/>
                <w:sz w:val="18"/>
                <w:szCs w:val="18"/>
              </w:rPr>
              <w:t xml:space="preserve">Felelős: </w:t>
            </w:r>
            <w:r w:rsidRPr="00D33B10">
              <w:rPr>
                <w:bCs/>
                <w:color w:val="000000" w:themeColor="text1"/>
                <w:sz w:val="18"/>
                <w:szCs w:val="18"/>
              </w:rPr>
              <w:t>Konzorcium</w:t>
            </w:r>
            <w:r w:rsidRPr="00D33B10">
              <w:rPr>
                <w:bCs/>
                <w:color w:val="000000" w:themeColor="text1"/>
                <w:sz w:val="18"/>
                <w:szCs w:val="18"/>
                <w:highlight w:val="yellow"/>
              </w:rPr>
              <w:t xml:space="preserve"> </w:t>
            </w:r>
          </w:p>
        </w:tc>
      </w:tr>
      <w:tr w:rsidR="008719F8" w:rsidRPr="00D33B10" w:rsidTr="008719F8">
        <w:tc>
          <w:tcPr>
            <w:tcW w:w="2360" w:type="dxa"/>
          </w:tcPr>
          <w:p w:rsidR="008719F8" w:rsidRPr="00D33B10" w:rsidRDefault="008719F8" w:rsidP="008719F8">
            <w:pPr>
              <w:spacing w:line="240" w:lineRule="auto"/>
              <w:jc w:val="both"/>
              <w:rPr>
                <w:bCs/>
                <w:color w:val="000000" w:themeColor="text1"/>
                <w:sz w:val="18"/>
                <w:szCs w:val="18"/>
              </w:rPr>
            </w:pPr>
            <w:r w:rsidRPr="00D33B10">
              <w:rPr>
                <w:bCs/>
                <w:color w:val="000000" w:themeColor="text1"/>
                <w:sz w:val="18"/>
                <w:szCs w:val="18"/>
              </w:rPr>
              <w:t>Közreműködő: –</w:t>
            </w:r>
          </w:p>
        </w:tc>
        <w:tc>
          <w:tcPr>
            <w:tcW w:w="610"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471" w:type="dxa"/>
          </w:tcPr>
          <w:p w:rsidR="008719F8" w:rsidRPr="00D33B10" w:rsidRDefault="008719F8" w:rsidP="008719F8">
            <w:pPr>
              <w:spacing w:line="240" w:lineRule="auto"/>
              <w:jc w:val="both"/>
              <w:rPr>
                <w:bCs/>
                <w:color w:val="000000" w:themeColor="text1"/>
                <w:sz w:val="18"/>
                <w:szCs w:val="18"/>
              </w:rPr>
            </w:pPr>
            <w:r w:rsidRPr="00D33B10">
              <w:rPr>
                <w:bCs/>
                <w:color w:val="000000" w:themeColor="text1"/>
                <w:sz w:val="18"/>
                <w:szCs w:val="18"/>
              </w:rPr>
              <w:t>Közreműködő: külső szakértő (HBB felkészítése)</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75" w:type="dxa"/>
          </w:tcPr>
          <w:p w:rsidR="008719F8" w:rsidRPr="00D33B10" w:rsidRDefault="008719F8" w:rsidP="008719F8">
            <w:pPr>
              <w:spacing w:line="240" w:lineRule="auto"/>
              <w:rPr>
                <w:bCs/>
                <w:color w:val="000000" w:themeColor="text1"/>
                <w:sz w:val="18"/>
                <w:szCs w:val="18"/>
              </w:rPr>
            </w:pP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28" w:type="dxa"/>
          </w:tcPr>
          <w:p w:rsidR="008719F8" w:rsidRPr="00D33B10" w:rsidRDefault="008719F8" w:rsidP="008719F8">
            <w:pPr>
              <w:spacing w:line="240" w:lineRule="auto"/>
              <w:jc w:val="both"/>
              <w:rPr>
                <w:color w:val="000000" w:themeColor="text1"/>
                <w:sz w:val="18"/>
                <w:szCs w:val="18"/>
              </w:rPr>
            </w:pPr>
            <w:r w:rsidRPr="00D33B10">
              <w:rPr>
                <w:bCs/>
                <w:color w:val="000000" w:themeColor="text1"/>
                <w:sz w:val="18"/>
                <w:szCs w:val="18"/>
              </w:rPr>
              <w:t xml:space="preserve">Közreműködő: </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HACS MSZ (titkársági feladatok)</w:t>
            </w:r>
          </w:p>
          <w:p w:rsidR="008719F8" w:rsidRPr="00D33B10" w:rsidRDefault="008719F8" w:rsidP="00577BED">
            <w:pPr>
              <w:numPr>
                <w:ilvl w:val="0"/>
                <w:numId w:val="11"/>
              </w:numPr>
              <w:tabs>
                <w:tab w:val="clear" w:pos="720"/>
                <w:tab w:val="num" w:pos="284"/>
              </w:tabs>
              <w:spacing w:line="240" w:lineRule="auto"/>
              <w:ind w:left="284" w:hanging="284"/>
              <w:jc w:val="both"/>
              <w:rPr>
                <w:color w:val="000000" w:themeColor="text1"/>
                <w:sz w:val="18"/>
                <w:szCs w:val="18"/>
              </w:rPr>
            </w:pPr>
            <w:r w:rsidRPr="00D33B10">
              <w:rPr>
                <w:bCs/>
                <w:color w:val="000000" w:themeColor="text1"/>
                <w:sz w:val="18"/>
                <w:szCs w:val="18"/>
              </w:rPr>
              <w:t>Külső szakértő (szakmai értékelés)</w:t>
            </w: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054" w:type="dxa"/>
          </w:tcPr>
          <w:p w:rsidR="008719F8" w:rsidRPr="00D33B10" w:rsidRDefault="008719F8" w:rsidP="008719F8">
            <w:pPr>
              <w:spacing w:line="240" w:lineRule="auto"/>
              <w:jc w:val="both"/>
              <w:rPr>
                <w:color w:val="000000" w:themeColor="text1"/>
                <w:sz w:val="18"/>
                <w:szCs w:val="18"/>
              </w:rPr>
            </w:pPr>
            <w:r w:rsidRPr="00D33B10">
              <w:rPr>
                <w:bCs/>
                <w:color w:val="000000" w:themeColor="text1"/>
                <w:sz w:val="18"/>
                <w:szCs w:val="18"/>
              </w:rPr>
              <w:t>Közreműködő: HACS MSZ (titkársági feladatok)</w:t>
            </w:r>
          </w:p>
        </w:tc>
      </w:tr>
      <w:tr w:rsidR="008719F8" w:rsidRPr="00D33B10" w:rsidTr="008719F8">
        <w:tc>
          <w:tcPr>
            <w:tcW w:w="2360" w:type="dxa"/>
          </w:tcPr>
          <w:p w:rsidR="008719F8" w:rsidRPr="00D33B10" w:rsidRDefault="008719F8" w:rsidP="008719F8">
            <w:pPr>
              <w:spacing w:line="240" w:lineRule="auto"/>
              <w:jc w:val="both"/>
              <w:rPr>
                <w:bCs/>
                <w:color w:val="000000" w:themeColor="text1"/>
                <w:sz w:val="18"/>
                <w:szCs w:val="18"/>
              </w:rPr>
            </w:pPr>
            <w:r w:rsidRPr="00D33B10">
              <w:rPr>
                <w:bCs/>
                <w:color w:val="000000" w:themeColor="text1"/>
                <w:sz w:val="18"/>
                <w:szCs w:val="18"/>
              </w:rPr>
              <w:t>Jóváhagyó:</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1. szint: Konzorcium</w:t>
            </w:r>
          </w:p>
          <w:p w:rsidR="008719F8" w:rsidRPr="00D33B10" w:rsidRDefault="008719F8" w:rsidP="00577BED">
            <w:pPr>
              <w:numPr>
                <w:ilvl w:val="0"/>
                <w:numId w:val="11"/>
              </w:numPr>
              <w:tabs>
                <w:tab w:val="clear" w:pos="720"/>
                <w:tab w:val="num" w:pos="284"/>
              </w:tabs>
              <w:spacing w:line="240" w:lineRule="auto"/>
              <w:ind w:left="284" w:hanging="284"/>
              <w:jc w:val="both"/>
              <w:rPr>
                <w:bCs/>
                <w:color w:val="000000" w:themeColor="text1"/>
                <w:sz w:val="18"/>
                <w:szCs w:val="18"/>
              </w:rPr>
            </w:pPr>
            <w:r w:rsidRPr="00D33B10">
              <w:rPr>
                <w:bCs/>
                <w:color w:val="000000" w:themeColor="text1"/>
                <w:sz w:val="18"/>
                <w:szCs w:val="18"/>
              </w:rPr>
              <w:t>2. szint:</w:t>
            </w:r>
            <w:r w:rsidRPr="00D33B10">
              <w:rPr>
                <w:color w:val="000000" w:themeColor="text1"/>
                <w:sz w:val="18"/>
                <w:szCs w:val="18"/>
              </w:rPr>
              <w:t xml:space="preserve"> IH</w:t>
            </w:r>
          </w:p>
        </w:tc>
        <w:tc>
          <w:tcPr>
            <w:tcW w:w="610"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471" w:type="dxa"/>
          </w:tcPr>
          <w:p w:rsidR="008719F8" w:rsidRPr="00D33B10" w:rsidRDefault="008719F8" w:rsidP="008719F8">
            <w:pPr>
              <w:spacing w:line="240" w:lineRule="auto"/>
              <w:rPr>
                <w:bCs/>
                <w:color w:val="000000" w:themeColor="text1"/>
                <w:sz w:val="18"/>
                <w:szCs w:val="18"/>
              </w:rPr>
            </w:pP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75" w:type="dxa"/>
          </w:tcPr>
          <w:p w:rsidR="008719F8" w:rsidRPr="00D33B10" w:rsidRDefault="008719F8" w:rsidP="008719F8">
            <w:pPr>
              <w:spacing w:line="240" w:lineRule="auto"/>
              <w:rPr>
                <w:bCs/>
                <w:color w:val="000000" w:themeColor="text1"/>
                <w:sz w:val="18"/>
                <w:szCs w:val="18"/>
              </w:rPr>
            </w:pP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528" w:type="dxa"/>
          </w:tcPr>
          <w:p w:rsidR="008719F8" w:rsidRPr="00D33B10" w:rsidRDefault="008719F8" w:rsidP="008719F8">
            <w:pPr>
              <w:spacing w:line="240" w:lineRule="auto"/>
              <w:rPr>
                <w:color w:val="000000" w:themeColor="text1"/>
                <w:sz w:val="18"/>
                <w:szCs w:val="18"/>
              </w:rPr>
            </w:pPr>
          </w:p>
        </w:tc>
        <w:tc>
          <w:tcPr>
            <w:tcW w:w="609" w:type="dxa"/>
            <w:vMerge/>
            <w:shd w:val="clear" w:color="auto" w:fill="FFFFFF" w:themeFill="background1"/>
          </w:tcPr>
          <w:p w:rsidR="008719F8" w:rsidRPr="00D33B10" w:rsidRDefault="008719F8" w:rsidP="008719F8">
            <w:pPr>
              <w:spacing w:line="240" w:lineRule="auto"/>
              <w:rPr>
                <w:color w:val="000000" w:themeColor="text1"/>
                <w:sz w:val="18"/>
                <w:szCs w:val="18"/>
              </w:rPr>
            </w:pPr>
          </w:p>
        </w:tc>
        <w:tc>
          <w:tcPr>
            <w:tcW w:w="2054" w:type="dxa"/>
          </w:tcPr>
          <w:p w:rsidR="008719F8" w:rsidRPr="00D33B10" w:rsidRDefault="008719F8" w:rsidP="008719F8">
            <w:pPr>
              <w:spacing w:line="240" w:lineRule="auto"/>
              <w:jc w:val="both"/>
              <w:rPr>
                <w:color w:val="000000" w:themeColor="text1"/>
                <w:sz w:val="18"/>
                <w:szCs w:val="18"/>
              </w:rPr>
            </w:pPr>
            <w:r w:rsidRPr="00D33B10">
              <w:rPr>
                <w:bCs/>
                <w:color w:val="000000" w:themeColor="text1"/>
                <w:sz w:val="18"/>
                <w:szCs w:val="18"/>
              </w:rPr>
              <w:t>Jóváhagyó: IH</w:t>
            </w:r>
          </w:p>
        </w:tc>
      </w:tr>
    </w:tbl>
    <w:p w:rsidR="008719F8" w:rsidRPr="007E050D" w:rsidRDefault="008719F8" w:rsidP="008719F8">
      <w:pPr>
        <w:spacing w:after="120" w:line="240" w:lineRule="auto"/>
        <w:jc w:val="both"/>
      </w:pPr>
    </w:p>
    <w:p w:rsidR="008719F8" w:rsidRPr="007E050D" w:rsidRDefault="008719F8" w:rsidP="008719F8">
      <w:pPr>
        <w:spacing w:after="120" w:line="240" w:lineRule="auto"/>
        <w:jc w:val="both"/>
        <w:sectPr w:rsidR="008719F8" w:rsidRPr="007E050D" w:rsidSect="008719F8">
          <w:headerReference w:type="default" r:id="rId25"/>
          <w:pgSz w:w="16838" w:h="11906" w:orient="landscape"/>
          <w:pgMar w:top="1417" w:right="1417" w:bottom="1417" w:left="1417" w:header="708" w:footer="708" w:gutter="0"/>
          <w:cols w:space="708"/>
          <w:docGrid w:linePitch="360"/>
        </w:sectPr>
      </w:pPr>
    </w:p>
    <w:p w:rsidR="008719F8" w:rsidRPr="007E050D" w:rsidRDefault="008719F8" w:rsidP="008719F8">
      <w:pPr>
        <w:pStyle w:val="Cmsor3"/>
      </w:pPr>
      <w:bookmarkStart w:id="46" w:name="_Toc454452270"/>
      <w:bookmarkStart w:id="47" w:name="_Toc454725229"/>
      <w:bookmarkStart w:id="48" w:name="_Toc455395939"/>
      <w:r w:rsidRPr="007E050D">
        <w:lastRenderedPageBreak/>
        <w:t>6.3.3 A HKFS megvalósítását szolgáló humán erőforrások bemutatása</w:t>
      </w:r>
      <w:bookmarkEnd w:id="46"/>
      <w:bookmarkEnd w:id="47"/>
      <w:bookmarkEnd w:id="48"/>
    </w:p>
    <w:p w:rsidR="008719F8" w:rsidRPr="007E050D" w:rsidRDefault="00C16CCA" w:rsidP="00344A26">
      <w:pPr>
        <w:spacing w:after="120"/>
        <w:jc w:val="both"/>
      </w:pPr>
      <w:r w:rsidRPr="00972A22">
        <w:rPr>
          <w:b/>
        </w:rPr>
        <w:t>A HACS Munkaszervezete az Alsó-Tisza Vidék Fejlesztéséért Egyesület</w:t>
      </w:r>
      <w:r>
        <w:t xml:space="preserve">. </w:t>
      </w:r>
      <w:r w:rsidR="008719F8" w:rsidRPr="007E050D">
        <w:t xml:space="preserve">A Munkaszervezet tagjainak képzettsége és a tapasztalata megfelelő garanciát jelent a HKFS sikeres megvalósításának támogatására. A Munkaszervezet munkáját természetesen nagyban segítik a HACS tagok, </w:t>
      </w:r>
      <w:r w:rsidR="00972A22">
        <w:t xml:space="preserve">illetve a HKFS tervezés során felállított – és a megvalósítást is végig kísérő </w:t>
      </w:r>
      <w:r w:rsidR="00383ED4">
        <w:t>–</w:t>
      </w:r>
      <w:r w:rsidR="00972A22">
        <w:t xml:space="preserve"> három </w:t>
      </w:r>
      <w:r w:rsidR="00786661">
        <w:t>T</w:t>
      </w:r>
      <w:r w:rsidR="008719F8" w:rsidRPr="007E050D">
        <w:t xml:space="preserve">ematikus </w:t>
      </w:r>
      <w:r w:rsidR="00786661">
        <w:t>M</w:t>
      </w:r>
      <w:r w:rsidR="008719F8" w:rsidRPr="007E050D">
        <w:t>unkacsoport</w:t>
      </w:r>
      <w:r w:rsidR="00972A22">
        <w:t xml:space="preserve"> </w:t>
      </w:r>
      <w:r w:rsidR="00972A22" w:rsidRPr="00972A22">
        <w:rPr>
          <w:i/>
        </w:rPr>
        <w:t>(1. Gazdaságfejlesztési –</w:t>
      </w:r>
      <w:r w:rsidR="00383ED4">
        <w:rPr>
          <w:i/>
        </w:rPr>
        <w:t xml:space="preserve"> </w:t>
      </w:r>
      <w:r w:rsidR="00972A22" w:rsidRPr="00972A22">
        <w:rPr>
          <w:i/>
        </w:rPr>
        <w:t>környezeti ’infra’; 2. Kulturális-közösségi ’szoft’ 3. Stratégiai-</w:t>
      </w:r>
      <w:r w:rsidR="00972A22">
        <w:rPr>
          <w:i/>
        </w:rPr>
        <w:t>koordinációs – lásd még 6.3.1. alfejezet szervezeti ábra</w:t>
      </w:r>
      <w:r w:rsidR="00A35612">
        <w:rPr>
          <w:i/>
        </w:rPr>
        <w:t>.</w:t>
      </w:r>
      <w:r w:rsidR="00972A22" w:rsidRPr="00972A22">
        <w:rPr>
          <w:i/>
        </w:rPr>
        <w:t>)</w:t>
      </w:r>
      <w:r w:rsidR="008719F8" w:rsidRPr="007E050D">
        <w:t>.</w:t>
      </w:r>
    </w:p>
    <w:p w:rsidR="008719F8" w:rsidRPr="00835985" w:rsidRDefault="008719F8" w:rsidP="00344A26">
      <w:pPr>
        <w:jc w:val="both"/>
        <w:rPr>
          <w:lang w:eastAsia="hu-HU"/>
        </w:rPr>
      </w:pPr>
      <w:r w:rsidRPr="00835985">
        <w:rPr>
          <w:lang w:eastAsia="hu-HU"/>
        </w:rPr>
        <w:t xml:space="preserve">A </w:t>
      </w:r>
      <w:r w:rsidR="00786661">
        <w:rPr>
          <w:lang w:eastAsia="hu-HU"/>
        </w:rPr>
        <w:t xml:space="preserve">HACS </w:t>
      </w:r>
      <w:r>
        <w:rPr>
          <w:lang w:eastAsia="hu-HU"/>
        </w:rPr>
        <w:t>M</w:t>
      </w:r>
      <w:r w:rsidRPr="00835985">
        <w:rPr>
          <w:lang w:eastAsia="hu-HU"/>
        </w:rPr>
        <w:t>unkaszervezet</w:t>
      </w:r>
      <w:r>
        <w:rPr>
          <w:lang w:eastAsia="hu-HU"/>
        </w:rPr>
        <w:t xml:space="preserve"> </w:t>
      </w:r>
      <w:r w:rsidRPr="00972A22">
        <w:rPr>
          <w:b/>
          <w:lang w:eastAsia="hu-HU"/>
        </w:rPr>
        <w:t>egyben a helyi LEADER program munkaszervezeti feladatát is ellátja</w:t>
      </w:r>
      <w:r>
        <w:rPr>
          <w:lang w:eastAsia="hu-HU"/>
        </w:rPr>
        <w:t>.</w:t>
      </w:r>
      <w:r w:rsidRPr="00835985">
        <w:rPr>
          <w:lang w:eastAsia="hu-HU"/>
        </w:rPr>
        <w:t xml:space="preserve"> </w:t>
      </w:r>
      <w:r>
        <w:rPr>
          <w:lang w:eastAsia="hu-HU"/>
        </w:rPr>
        <w:t>M</w:t>
      </w:r>
      <w:r w:rsidRPr="00835985">
        <w:rPr>
          <w:lang w:eastAsia="hu-HU"/>
        </w:rPr>
        <w:t>unkáját a munkaszervezet‐vezető irányítja, akinek kiválasztásáról, megbízásáról</w:t>
      </w:r>
      <w:r>
        <w:rPr>
          <w:lang w:eastAsia="hu-HU"/>
        </w:rPr>
        <w:t xml:space="preserve"> </w:t>
      </w:r>
      <w:r w:rsidRPr="00835985">
        <w:rPr>
          <w:lang w:eastAsia="hu-HU"/>
        </w:rPr>
        <w:t>az Elnökség gondoskodik. A munkaszervezet‐vezető 2008. óta, aza</w:t>
      </w:r>
      <w:r>
        <w:rPr>
          <w:lang w:eastAsia="hu-HU"/>
        </w:rPr>
        <w:t>z az egyesület megalakulása óta</w:t>
      </w:r>
      <w:r w:rsidRPr="00835985">
        <w:rPr>
          <w:lang w:eastAsia="hu-HU"/>
        </w:rPr>
        <w:t xml:space="preserve"> látja el</w:t>
      </w:r>
      <w:r w:rsidR="00972A22">
        <w:rPr>
          <w:lang w:eastAsia="hu-HU"/>
        </w:rPr>
        <w:t xml:space="preserve"> </w:t>
      </w:r>
      <w:r w:rsidRPr="00835985">
        <w:rPr>
          <w:lang w:eastAsia="hu-HU"/>
        </w:rPr>
        <w:t>feladat</w:t>
      </w:r>
      <w:r w:rsidR="00972A22">
        <w:rPr>
          <w:lang w:eastAsia="hu-HU"/>
        </w:rPr>
        <w:t>át</w:t>
      </w:r>
      <w:r w:rsidRPr="00835985">
        <w:rPr>
          <w:lang w:eastAsia="hu-HU"/>
        </w:rPr>
        <w:t>,</w:t>
      </w:r>
      <w:r w:rsidR="00972A22">
        <w:rPr>
          <w:lang w:eastAsia="hu-HU"/>
        </w:rPr>
        <w:t xml:space="preserve"> de már </w:t>
      </w:r>
      <w:r w:rsidRPr="00835985">
        <w:rPr>
          <w:lang w:eastAsia="hu-HU"/>
        </w:rPr>
        <w:t xml:space="preserve">korábban a LEADER + programban is szerepet vállalt. A vidékfejlesztés területén több mint 10 év szakmai tapasztalata van. A munkaszervezet‐vezető felsőfokú végzettséggel rendelkezik. Precizitása, határozottsága, jó szervező‐, együttműködő‐ és kommunikációs‐készsége </w:t>
      </w:r>
      <w:r w:rsidR="00F13A80">
        <w:rPr>
          <w:lang w:eastAsia="hu-HU"/>
        </w:rPr>
        <w:t xml:space="preserve">egyaránt </w:t>
      </w:r>
      <w:r w:rsidRPr="00835985">
        <w:rPr>
          <w:lang w:eastAsia="hu-HU"/>
        </w:rPr>
        <w:t>hozzájárul a hatékony munkavégzéséhez.</w:t>
      </w:r>
    </w:p>
    <w:p w:rsidR="008719F8" w:rsidRPr="004409E5" w:rsidRDefault="008719F8" w:rsidP="00344A26">
      <w:pPr>
        <w:jc w:val="both"/>
      </w:pPr>
      <w:r w:rsidRPr="004409E5">
        <w:t>A</w:t>
      </w:r>
      <w:r w:rsidR="00C16CCA">
        <w:t xml:space="preserve">z Alsó-Tisza Vidék Fejlesztéséért </w:t>
      </w:r>
      <w:r w:rsidR="00786661">
        <w:t>E</w:t>
      </w:r>
      <w:r w:rsidRPr="004409E5">
        <w:t xml:space="preserve">gyesület Csongrádon, a város központjában, frekventált, jól megközelíthető helyén működtet irodát. A helyiség az adminisztratív, ügyfélszolgálati feladatok ellátása egyaránt alkalmas, tárgyalóval nem rendelkezik, de szükség esetén az önkormányzat térítésmentesen biztosít helyiséget a közgyűlések, elnökségi ülések, fórumok, stb. lebonyolítására. </w:t>
      </w:r>
    </w:p>
    <w:p w:rsidR="008719F8" w:rsidRPr="004409E5" w:rsidRDefault="008719F8" w:rsidP="00344A26">
      <w:pPr>
        <w:jc w:val="both"/>
        <w:rPr>
          <w:lang w:eastAsia="hu-HU"/>
        </w:rPr>
      </w:pPr>
      <w:r w:rsidRPr="004409E5">
        <w:rPr>
          <w:lang w:eastAsia="hu-HU"/>
        </w:rPr>
        <w:t>A 28 m2 alapterületű helyiség önálló szélessávú internet kapcsolattal rendelkezik. Az iroda jól felszerelt, egy A3, A4 fekete‐fehér fénymásoló-nyomtató, digitális fényképezőgép, asztali</w:t>
      </w:r>
      <w:r>
        <w:rPr>
          <w:lang w:eastAsia="hu-HU"/>
        </w:rPr>
        <w:t xml:space="preserve"> </w:t>
      </w:r>
      <w:r w:rsidRPr="004409E5">
        <w:rPr>
          <w:lang w:eastAsia="hu-HU"/>
        </w:rPr>
        <w:t>számítógépek, laptopok, mobiltelefon, valamint a munkavégzéshez rendelkezésre állnak a irodabútorok (szekrények, asztalok) is. A rendelkezésre álló gépek, eszközök, bútorok az egyesület tulajdonát képezik, így azok fenntartása hosszútávon biztosított.</w:t>
      </w:r>
    </w:p>
    <w:p w:rsidR="008719F8" w:rsidRPr="004409E5" w:rsidRDefault="008719F8" w:rsidP="00344A26">
      <w:pPr>
        <w:jc w:val="both"/>
      </w:pPr>
      <w:r w:rsidRPr="004409E5">
        <w:t xml:space="preserve">A működési forrás 2020-ig közel azonos arányban került felosztásra. Az animációs költségek között a </w:t>
      </w:r>
      <w:r w:rsidR="00426FE7">
        <w:t xml:space="preserve">helyi </w:t>
      </w:r>
      <w:r w:rsidRPr="004409E5">
        <w:t>pályáz</w:t>
      </w:r>
      <w:r w:rsidR="00426FE7">
        <w:t>tatáshoz kapcsolódó</w:t>
      </w:r>
      <w:r w:rsidRPr="004409E5">
        <w:t xml:space="preserve"> </w:t>
      </w:r>
      <w:r w:rsidR="00426FE7">
        <w:t>operatív: tájékozt</w:t>
      </w:r>
      <w:r w:rsidR="00383ED4">
        <w:t>at</w:t>
      </w:r>
      <w:r w:rsidR="00426FE7">
        <w:t xml:space="preserve">ási, koordinációs, lebonyolítási stb. </w:t>
      </w:r>
      <w:r w:rsidRPr="004409E5">
        <w:t>tevékenység</w:t>
      </w:r>
      <w:r w:rsidR="00426FE7">
        <w:t>ek</w:t>
      </w:r>
      <w:r w:rsidRPr="004409E5">
        <w:t xml:space="preserve"> szerepel</w:t>
      </w:r>
      <w:r w:rsidR="00426FE7">
        <w:t>nek. Az</w:t>
      </w:r>
      <w:r w:rsidRPr="004409E5">
        <w:t xml:space="preserve"> erre fordítható összeg a program megvalósításával, a források várható </w:t>
      </w:r>
      <w:r w:rsidR="00426FE7">
        <w:t xml:space="preserve">felhasználásának </w:t>
      </w:r>
      <w:r w:rsidRPr="004409E5">
        <w:t>arányában</w:t>
      </w:r>
      <w:r w:rsidR="00426FE7">
        <w:t xml:space="preserve">, fokozatos </w:t>
      </w:r>
      <w:r w:rsidRPr="004409E5">
        <w:t>csökken</w:t>
      </w:r>
      <w:r w:rsidR="00426FE7">
        <w:t xml:space="preserve"> </w:t>
      </w:r>
      <w:r w:rsidRPr="004409E5">
        <w:t xml:space="preserve">a </w:t>
      </w:r>
      <w:r w:rsidR="00426FE7">
        <w:t>futamidő végéig</w:t>
      </w:r>
      <w:r w:rsidR="00383ED4">
        <w:t>.</w:t>
      </w:r>
    </w:p>
    <w:p w:rsidR="008719F8" w:rsidRPr="007E050D" w:rsidRDefault="00426FE7" w:rsidP="00344A26">
      <w:pPr>
        <w:jc w:val="both"/>
      </w:pPr>
      <w:r>
        <w:t xml:space="preserve">Egyes </w:t>
      </w:r>
      <w:r w:rsidR="008719F8" w:rsidRPr="007E050D">
        <w:t>tevékenységek megvalósítására külső szakértőket is igénybe vehet a HACS, a megfelelő beszerzési eljárás keretében</w:t>
      </w:r>
      <w:r>
        <w:t xml:space="preserve">, ilyen pl. </w:t>
      </w:r>
      <w:r w:rsidR="008719F8" w:rsidRPr="007E050D">
        <w:t>a HBB tagok felkészíté</w:t>
      </w:r>
      <w:r>
        <w:t>se</w:t>
      </w:r>
      <w:r w:rsidR="008719F8" w:rsidRPr="007E050D">
        <w:t>, a TK-k értékelés</w:t>
      </w:r>
      <w:r>
        <w:t>e, valamint</w:t>
      </w:r>
      <w:r w:rsidR="008719F8" w:rsidRPr="007E050D">
        <w:t xml:space="preserve"> kommunikáció</w:t>
      </w:r>
      <w:r>
        <w:t>s és a</w:t>
      </w:r>
      <w:r w:rsidR="008719F8" w:rsidRPr="007E050D">
        <w:t xml:space="preserve"> közösségi tervezési feladatok</w:t>
      </w:r>
      <w:r>
        <w:t xml:space="preserve"> ellátása.</w:t>
      </w:r>
    </w:p>
    <w:p w:rsidR="008719F8" w:rsidRPr="007E050D" w:rsidRDefault="008719F8" w:rsidP="00344A26">
      <w:pPr>
        <w:pStyle w:val="Cmsor3"/>
      </w:pPr>
      <w:bookmarkStart w:id="49" w:name="_Toc454452271"/>
      <w:bookmarkStart w:id="50" w:name="_Toc454725230"/>
      <w:bookmarkStart w:id="51" w:name="_Toc455395940"/>
      <w:r w:rsidRPr="007E050D">
        <w:t>6.3.4 A működés fizikai, technikai feltételei</w:t>
      </w:r>
      <w:bookmarkEnd w:id="49"/>
      <w:bookmarkEnd w:id="50"/>
      <w:bookmarkEnd w:id="51"/>
    </w:p>
    <w:p w:rsidR="008719F8" w:rsidRPr="007E050D" w:rsidRDefault="008719F8" w:rsidP="00344A26">
      <w:pPr>
        <w:spacing w:after="120"/>
        <w:jc w:val="both"/>
      </w:pPr>
      <w:r w:rsidRPr="007E050D">
        <w:t xml:space="preserve">A HACS hatékony, gördülékeny működéséhez szükséges fizikai, technikai feltételeket a tagság biztosítani tudja, az alábbiak szerint: </w:t>
      </w:r>
    </w:p>
    <w:p w:rsidR="008719F8" w:rsidRPr="007E050D" w:rsidRDefault="008719F8" w:rsidP="00344A26">
      <w:pPr>
        <w:pStyle w:val="Listaszerbekezds"/>
        <w:numPr>
          <w:ilvl w:val="0"/>
          <w:numId w:val="9"/>
        </w:numPr>
        <w:spacing w:after="120"/>
        <w:contextualSpacing w:val="0"/>
        <w:jc w:val="both"/>
      </w:pPr>
      <w:r w:rsidRPr="007E050D">
        <w:t xml:space="preserve">A HACS üléseihez a helyszínt, illetve a technikai feltételeket (projektor, flipchart, stb.) az </w:t>
      </w:r>
      <w:r w:rsidRPr="00D33B10">
        <w:t>Önkormányzat b</w:t>
      </w:r>
      <w:r w:rsidRPr="007E050D">
        <w:t>iztosítja, akárcsak a nagyobb létszámú események, nyílt napok helyszínét.</w:t>
      </w:r>
    </w:p>
    <w:p w:rsidR="008719F8" w:rsidRPr="005D0492" w:rsidRDefault="008719F8" w:rsidP="00344A26">
      <w:pPr>
        <w:pStyle w:val="Listaszerbekezds"/>
        <w:numPr>
          <w:ilvl w:val="0"/>
          <w:numId w:val="9"/>
        </w:numPr>
        <w:spacing w:after="120"/>
        <w:contextualSpacing w:val="0"/>
        <w:jc w:val="both"/>
        <w:rPr>
          <w:i/>
        </w:rPr>
      </w:pPr>
      <w:r w:rsidRPr="005D0492">
        <w:t>A HACS tagok közötti kommunikáció különböző belső csatornákon keresztül folyik</w:t>
      </w:r>
      <w:r w:rsidRPr="005D0492">
        <w:rPr>
          <w:i/>
        </w:rPr>
        <w:t>.</w:t>
      </w:r>
    </w:p>
    <w:p w:rsidR="008719F8" w:rsidRPr="007E050D" w:rsidRDefault="008719F8" w:rsidP="00344A26">
      <w:pPr>
        <w:pStyle w:val="Listaszerbekezds"/>
        <w:numPr>
          <w:ilvl w:val="0"/>
          <w:numId w:val="9"/>
        </w:numPr>
        <w:spacing w:after="120"/>
        <w:contextualSpacing w:val="0"/>
        <w:jc w:val="both"/>
      </w:pPr>
      <w:r w:rsidRPr="007E050D">
        <w:t>A Munkaszervezet irodája a napi szintű feladatok elvégzéséhez megfelelő helyet és technikai kapacitást biztosít:</w:t>
      </w:r>
    </w:p>
    <w:p w:rsidR="008719F8" w:rsidRPr="00D33B10" w:rsidRDefault="008719F8" w:rsidP="00344A26">
      <w:pPr>
        <w:pStyle w:val="Listaszerbekezds"/>
        <w:numPr>
          <w:ilvl w:val="1"/>
          <w:numId w:val="9"/>
        </w:numPr>
        <w:spacing w:after="120"/>
        <w:contextualSpacing w:val="0"/>
        <w:jc w:val="both"/>
      </w:pPr>
      <w:r w:rsidRPr="00D33B10">
        <w:t xml:space="preserve">A Munkaszervezet irodája </w:t>
      </w:r>
      <w:r w:rsidRPr="00D33B10">
        <w:rPr>
          <w:b/>
        </w:rPr>
        <w:t>Csongrád, Kossuth tér 7.</w:t>
      </w:r>
      <w:r w:rsidRPr="00D33B10">
        <w:t xml:space="preserve"> található; központi elhelyezkedési miatt ideális az ügyfélszolgálati feladatok ellátásához is.</w:t>
      </w:r>
    </w:p>
    <w:p w:rsidR="008719F8" w:rsidRPr="00D33B10" w:rsidRDefault="008719F8" w:rsidP="00344A26">
      <w:pPr>
        <w:pStyle w:val="Listaszerbekezds"/>
        <w:numPr>
          <w:ilvl w:val="1"/>
          <w:numId w:val="9"/>
        </w:numPr>
        <w:spacing w:after="120"/>
        <w:contextualSpacing w:val="0"/>
        <w:jc w:val="both"/>
      </w:pPr>
      <w:r w:rsidRPr="00D33B10">
        <w:lastRenderedPageBreak/>
        <w:t>Az iroda a napi munkavégzéshez, illetve ügyfélszolgálati feladatokhoz szükséges technikai eszközökkel rendelkezik (telefon, fax, fénymásoló, számítógép, projektor, stb.).</w:t>
      </w:r>
    </w:p>
    <w:p w:rsidR="008719F8" w:rsidRPr="00D33B10" w:rsidRDefault="008719F8" w:rsidP="00344A26">
      <w:pPr>
        <w:pStyle w:val="Listaszerbekezds"/>
        <w:numPr>
          <w:ilvl w:val="1"/>
          <w:numId w:val="9"/>
        </w:numPr>
        <w:spacing w:after="120"/>
        <w:contextualSpacing w:val="0"/>
        <w:jc w:val="both"/>
        <w:rPr>
          <w:i/>
        </w:rPr>
      </w:pPr>
      <w:r w:rsidRPr="00D33B10">
        <w:t xml:space="preserve">A HACS honlapján a nyilvánossági tevékenység megvalósíthatók </w:t>
      </w:r>
      <w:r w:rsidRPr="00D33B10">
        <w:rPr>
          <w:i/>
        </w:rPr>
        <w:t>(pl. hírek, meghívók, pályázati dokumentumok közzététele)</w:t>
      </w:r>
      <w:r w:rsidRPr="00D33B10">
        <w:t>.</w:t>
      </w:r>
    </w:p>
    <w:p w:rsidR="008719F8" w:rsidRPr="007E050D" w:rsidRDefault="008719F8" w:rsidP="008719F8">
      <w:pPr>
        <w:pStyle w:val="Cmsor3"/>
      </w:pPr>
      <w:bookmarkStart w:id="52" w:name="_Toc454452272"/>
      <w:bookmarkStart w:id="53" w:name="_Toc454725231"/>
      <w:bookmarkStart w:id="54" w:name="_Toc455395941"/>
      <w:r w:rsidRPr="007E050D">
        <w:t>6.3.5 A működésre tervezett költségek alátámasztása</w:t>
      </w:r>
      <w:bookmarkEnd w:id="52"/>
      <w:bookmarkEnd w:id="53"/>
      <w:bookmarkEnd w:id="54"/>
    </w:p>
    <w:p w:rsidR="008719F8" w:rsidRPr="007E050D" w:rsidRDefault="008719F8" w:rsidP="00344A26">
      <w:pPr>
        <w:spacing w:after="120"/>
      </w:pPr>
      <w:r w:rsidRPr="007E050D">
        <w:t>A HACS operatív működéséhez szükséges költségek, ráfordítások:</w:t>
      </w:r>
    </w:p>
    <w:p w:rsidR="008719F8" w:rsidRPr="007E050D" w:rsidRDefault="008719F8" w:rsidP="00344A26">
      <w:pPr>
        <w:pStyle w:val="Listaszerbekezds"/>
        <w:numPr>
          <w:ilvl w:val="0"/>
          <w:numId w:val="9"/>
        </w:numPr>
        <w:spacing w:after="120"/>
        <w:contextualSpacing w:val="0"/>
        <w:jc w:val="both"/>
      </w:pPr>
      <w:r w:rsidRPr="007E050D">
        <w:t>Projekt</w:t>
      </w:r>
      <w:r w:rsidR="00344A26">
        <w:t>-</w:t>
      </w:r>
      <w:r w:rsidR="00383ED4">
        <w:t>előkészítési költségek</w:t>
      </w:r>
    </w:p>
    <w:p w:rsidR="008719F8" w:rsidRPr="007E050D" w:rsidRDefault="008719F8" w:rsidP="00344A26">
      <w:pPr>
        <w:pStyle w:val="Listaszerbekezds"/>
        <w:numPr>
          <w:ilvl w:val="1"/>
          <w:numId w:val="9"/>
        </w:numPr>
        <w:spacing w:after="120"/>
        <w:contextualSpacing w:val="0"/>
        <w:jc w:val="both"/>
      </w:pPr>
      <w:r w:rsidRPr="007E050D">
        <w:t>HKFS kidolgozásának díja</w:t>
      </w:r>
    </w:p>
    <w:p w:rsidR="008719F8" w:rsidRPr="007E050D" w:rsidRDefault="008719F8" w:rsidP="00344A26">
      <w:pPr>
        <w:pStyle w:val="Listaszerbekezds"/>
        <w:numPr>
          <w:ilvl w:val="1"/>
          <w:numId w:val="9"/>
        </w:numPr>
        <w:spacing w:after="120"/>
        <w:contextualSpacing w:val="0"/>
        <w:jc w:val="both"/>
      </w:pPr>
      <w:r w:rsidRPr="007E050D">
        <w:t>Közbeszerzési költségek</w:t>
      </w:r>
    </w:p>
    <w:p w:rsidR="008719F8" w:rsidRPr="007E050D" w:rsidRDefault="008719F8" w:rsidP="00344A26">
      <w:pPr>
        <w:pStyle w:val="Listaszerbekezds"/>
        <w:numPr>
          <w:ilvl w:val="1"/>
          <w:numId w:val="9"/>
        </w:numPr>
        <w:spacing w:after="120"/>
        <w:contextualSpacing w:val="0"/>
        <w:jc w:val="both"/>
      </w:pPr>
      <w:r w:rsidRPr="007E050D">
        <w:t>Egyéb előkészítési költségek</w:t>
      </w:r>
    </w:p>
    <w:p w:rsidR="008719F8" w:rsidRPr="007E050D" w:rsidRDefault="008719F8" w:rsidP="00344A26">
      <w:pPr>
        <w:pStyle w:val="Listaszerbekezds"/>
        <w:numPr>
          <w:ilvl w:val="0"/>
          <w:numId w:val="9"/>
        </w:numPr>
        <w:spacing w:after="120"/>
        <w:contextualSpacing w:val="0"/>
        <w:jc w:val="both"/>
      </w:pPr>
      <w:r w:rsidRPr="007E050D">
        <w:t>Szakmai szolgáltatáshoz kapcsolódó szolgáltatások költsége</w:t>
      </w:r>
    </w:p>
    <w:p w:rsidR="008719F8" w:rsidRPr="007E050D" w:rsidRDefault="008719F8" w:rsidP="00344A26">
      <w:pPr>
        <w:pStyle w:val="Listaszerbekezds"/>
        <w:numPr>
          <w:ilvl w:val="1"/>
          <w:numId w:val="9"/>
        </w:numPr>
        <w:spacing w:after="120"/>
        <w:contextualSpacing w:val="0"/>
        <w:jc w:val="both"/>
      </w:pPr>
      <w:r w:rsidRPr="007E050D">
        <w:t>Szakmai szolgáltatáshoz kapcsolódó szolgáltatások költségek</w:t>
      </w:r>
    </w:p>
    <w:p w:rsidR="008719F8" w:rsidRPr="007E050D" w:rsidRDefault="008719F8" w:rsidP="00344A26">
      <w:pPr>
        <w:pStyle w:val="Listaszerbekezds"/>
        <w:numPr>
          <w:ilvl w:val="1"/>
          <w:numId w:val="9"/>
        </w:numPr>
        <w:spacing w:after="120"/>
        <w:contextualSpacing w:val="0"/>
        <w:jc w:val="both"/>
      </w:pPr>
      <w:r w:rsidRPr="007E050D">
        <w:t>Egyéb szakértői díjak</w:t>
      </w:r>
    </w:p>
    <w:p w:rsidR="008719F8" w:rsidRPr="007E050D" w:rsidRDefault="008719F8" w:rsidP="00344A26">
      <w:pPr>
        <w:pStyle w:val="Listaszerbekezds"/>
        <w:numPr>
          <w:ilvl w:val="1"/>
          <w:numId w:val="9"/>
        </w:numPr>
        <w:spacing w:after="120"/>
        <w:contextualSpacing w:val="0"/>
        <w:jc w:val="both"/>
      </w:pPr>
      <w:r w:rsidRPr="007E050D">
        <w:t>Kommunikációs, marketingköltségek</w:t>
      </w:r>
    </w:p>
    <w:p w:rsidR="008719F8" w:rsidRPr="007E050D" w:rsidRDefault="008719F8" w:rsidP="00344A26">
      <w:pPr>
        <w:pStyle w:val="Listaszerbekezds"/>
        <w:numPr>
          <w:ilvl w:val="1"/>
          <w:numId w:val="9"/>
        </w:numPr>
        <w:spacing w:after="120"/>
        <w:contextualSpacing w:val="0"/>
        <w:jc w:val="both"/>
      </w:pPr>
      <w:r w:rsidRPr="007E050D">
        <w:t>Rendezvényszervezés költségei</w:t>
      </w:r>
    </w:p>
    <w:p w:rsidR="008719F8" w:rsidRPr="007E050D" w:rsidRDefault="008719F8" w:rsidP="00344A26">
      <w:pPr>
        <w:pStyle w:val="Listaszerbekezds"/>
        <w:numPr>
          <w:ilvl w:val="1"/>
          <w:numId w:val="9"/>
        </w:numPr>
        <w:spacing w:after="120"/>
        <w:contextualSpacing w:val="0"/>
        <w:jc w:val="both"/>
      </w:pPr>
      <w:r w:rsidRPr="007E050D">
        <w:t>Kötelező nyilvánossági feladatok költségek</w:t>
      </w:r>
    </w:p>
    <w:p w:rsidR="008719F8" w:rsidRPr="007E050D" w:rsidRDefault="008719F8" w:rsidP="00344A26">
      <w:pPr>
        <w:pStyle w:val="Listaszerbekezds"/>
        <w:numPr>
          <w:ilvl w:val="1"/>
          <w:numId w:val="9"/>
        </w:numPr>
        <w:spacing w:after="120"/>
        <w:contextualSpacing w:val="0"/>
        <w:jc w:val="both"/>
      </w:pPr>
      <w:r w:rsidRPr="007E050D">
        <w:t>Bérleti díjak</w:t>
      </w:r>
    </w:p>
    <w:p w:rsidR="008719F8" w:rsidRPr="007E050D" w:rsidRDefault="008719F8" w:rsidP="00344A26">
      <w:pPr>
        <w:pStyle w:val="Listaszerbekezds"/>
        <w:numPr>
          <w:ilvl w:val="1"/>
          <w:numId w:val="9"/>
        </w:numPr>
        <w:spacing w:after="120"/>
        <w:contextualSpacing w:val="0"/>
        <w:jc w:val="both"/>
      </w:pPr>
      <w:r w:rsidRPr="007E050D">
        <w:t>Egyéb szolgáltatások költsége</w:t>
      </w:r>
    </w:p>
    <w:p w:rsidR="008719F8" w:rsidRPr="007E050D" w:rsidRDefault="008719F8" w:rsidP="00344A26">
      <w:pPr>
        <w:pStyle w:val="Listaszerbekezds"/>
        <w:numPr>
          <w:ilvl w:val="0"/>
          <w:numId w:val="9"/>
        </w:numPr>
        <w:spacing w:after="120"/>
        <w:contextualSpacing w:val="0"/>
        <w:jc w:val="both"/>
      </w:pPr>
      <w:r w:rsidRPr="007E050D">
        <w:t xml:space="preserve">Általános (rezsi) költségek: a munkavégzéshez kapcsolódó általános rezsiköltségek és egyéb dologi kiadások (pl. fénymásolópapír, toner, postaköltség) havi </w:t>
      </w:r>
      <w:r w:rsidRPr="005C21D2">
        <w:t>költsége 30 000 Ft-ra</w:t>
      </w:r>
      <w:r w:rsidRPr="007E050D">
        <w:t xml:space="preserve"> becsülhető</w:t>
      </w:r>
    </w:p>
    <w:p w:rsidR="008719F8" w:rsidRPr="005C21D2" w:rsidRDefault="008719F8" w:rsidP="00344A26">
      <w:pPr>
        <w:pStyle w:val="Listaszerbekezds"/>
        <w:numPr>
          <w:ilvl w:val="0"/>
          <w:numId w:val="9"/>
        </w:numPr>
        <w:spacing w:after="120"/>
        <w:contextualSpacing w:val="0"/>
        <w:jc w:val="both"/>
      </w:pPr>
      <w:r w:rsidRPr="005C21D2">
        <w:t>Adók, közterhek: a költségeket bruttó módon tervezzük, mivel a munkaszervezet Áfa-levonásra nem jogosult.</w:t>
      </w:r>
    </w:p>
    <w:p w:rsidR="008719F8" w:rsidRPr="00383ED4" w:rsidRDefault="00D0497B" w:rsidP="00344A26">
      <w:pPr>
        <w:spacing w:after="120"/>
        <w:jc w:val="both"/>
        <w:rPr>
          <w:b/>
        </w:rPr>
      </w:pPr>
      <w:r>
        <w:rPr>
          <w:b/>
        </w:rPr>
        <w:t>9</w:t>
      </w:r>
      <w:r w:rsidR="00D320DF" w:rsidRPr="00383ED4">
        <w:rPr>
          <w:b/>
        </w:rPr>
        <w:t xml:space="preserve">. </w:t>
      </w:r>
      <w:r w:rsidR="002C54DA" w:rsidRPr="00383ED4">
        <w:rPr>
          <w:b/>
        </w:rPr>
        <w:t>t</w:t>
      </w:r>
      <w:r w:rsidR="00D320DF" w:rsidRPr="00383ED4">
        <w:rPr>
          <w:b/>
        </w:rPr>
        <w:t>áblázat</w:t>
      </w:r>
      <w:r w:rsidR="002C54DA" w:rsidRPr="00383ED4">
        <w:rPr>
          <w:b/>
        </w:rPr>
        <w:t xml:space="preserve">: </w:t>
      </w:r>
      <w:r w:rsidR="008719F8" w:rsidRPr="00383ED4">
        <w:rPr>
          <w:b/>
        </w:rPr>
        <w:t xml:space="preserve">A működési </w:t>
      </w:r>
      <w:r w:rsidR="00DE7761" w:rsidRPr="00383ED4">
        <w:rPr>
          <w:b/>
        </w:rPr>
        <w:t xml:space="preserve">és animációs </w:t>
      </w:r>
      <w:r w:rsidR="008719F8" w:rsidRPr="00383ED4">
        <w:rPr>
          <w:b/>
        </w:rPr>
        <w:t xml:space="preserve">kiadások éves bontásban </w:t>
      </w: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3"/>
        <w:gridCol w:w="1116"/>
        <w:gridCol w:w="1116"/>
        <w:gridCol w:w="1116"/>
        <w:gridCol w:w="1116"/>
        <w:gridCol w:w="1116"/>
      </w:tblGrid>
      <w:tr w:rsidR="00DE7761" w:rsidRPr="007E050D" w:rsidTr="00DD609D">
        <w:trPr>
          <w:trHeight w:val="461"/>
          <w:tblHeader/>
        </w:trPr>
        <w:tc>
          <w:tcPr>
            <w:tcW w:w="3593" w:type="dxa"/>
            <w:shd w:val="clear" w:color="auto" w:fill="1F497D" w:themeFill="text2"/>
            <w:vAlign w:val="center"/>
          </w:tcPr>
          <w:p w:rsidR="00DE7761" w:rsidRPr="007E050D" w:rsidRDefault="00DE7761" w:rsidP="00344A26">
            <w:pPr>
              <w:spacing w:after="0"/>
              <w:jc w:val="center"/>
              <w:rPr>
                <w:b/>
                <w:color w:val="FFFFFF" w:themeColor="background1"/>
              </w:rPr>
            </w:pPr>
            <w:r w:rsidRPr="007E050D">
              <w:rPr>
                <w:b/>
                <w:color w:val="FFFFFF" w:themeColor="background1"/>
              </w:rPr>
              <w:t>Elszámolható költség</w:t>
            </w:r>
          </w:p>
        </w:tc>
        <w:tc>
          <w:tcPr>
            <w:tcW w:w="1116" w:type="dxa"/>
            <w:shd w:val="clear" w:color="auto" w:fill="1F497D" w:themeFill="text2"/>
            <w:vAlign w:val="center"/>
          </w:tcPr>
          <w:p w:rsidR="00DE7761" w:rsidRPr="007E050D" w:rsidRDefault="00DE7761" w:rsidP="00344A26">
            <w:pPr>
              <w:spacing w:after="0"/>
              <w:jc w:val="center"/>
              <w:rPr>
                <w:b/>
                <w:color w:val="FFFFFF" w:themeColor="background1"/>
              </w:rPr>
            </w:pPr>
            <w:r>
              <w:rPr>
                <w:b/>
                <w:color w:val="FFFFFF" w:themeColor="background1"/>
              </w:rPr>
              <w:t>2016</w:t>
            </w:r>
            <w:r w:rsidRPr="007E050D">
              <w:rPr>
                <w:b/>
                <w:color w:val="FFFFFF" w:themeColor="background1"/>
              </w:rPr>
              <w:t xml:space="preserve"> év</w:t>
            </w:r>
          </w:p>
        </w:tc>
        <w:tc>
          <w:tcPr>
            <w:tcW w:w="1116" w:type="dxa"/>
            <w:shd w:val="clear" w:color="auto" w:fill="1F497D" w:themeFill="text2"/>
            <w:vAlign w:val="center"/>
          </w:tcPr>
          <w:p w:rsidR="00DE7761" w:rsidRPr="007E050D" w:rsidRDefault="00DE7761" w:rsidP="00344A26">
            <w:pPr>
              <w:spacing w:after="0"/>
              <w:jc w:val="center"/>
              <w:rPr>
                <w:b/>
                <w:color w:val="FFFFFF" w:themeColor="background1"/>
              </w:rPr>
            </w:pPr>
            <w:r>
              <w:rPr>
                <w:b/>
                <w:color w:val="FFFFFF" w:themeColor="background1"/>
              </w:rPr>
              <w:t>2017</w:t>
            </w:r>
            <w:r w:rsidRPr="007E050D">
              <w:rPr>
                <w:b/>
                <w:color w:val="FFFFFF" w:themeColor="background1"/>
              </w:rPr>
              <w:t xml:space="preserve"> év</w:t>
            </w:r>
          </w:p>
        </w:tc>
        <w:tc>
          <w:tcPr>
            <w:tcW w:w="1116" w:type="dxa"/>
            <w:shd w:val="clear" w:color="auto" w:fill="1F497D" w:themeFill="text2"/>
            <w:vAlign w:val="center"/>
          </w:tcPr>
          <w:p w:rsidR="00DE7761" w:rsidRPr="007E050D" w:rsidRDefault="00DE7761" w:rsidP="00344A26">
            <w:pPr>
              <w:spacing w:after="0"/>
              <w:jc w:val="center"/>
              <w:rPr>
                <w:b/>
                <w:color w:val="FFFFFF" w:themeColor="background1"/>
              </w:rPr>
            </w:pPr>
            <w:r>
              <w:rPr>
                <w:b/>
                <w:color w:val="FFFFFF" w:themeColor="background1"/>
              </w:rPr>
              <w:t>2018</w:t>
            </w:r>
            <w:r w:rsidRPr="007E050D">
              <w:rPr>
                <w:b/>
                <w:color w:val="FFFFFF" w:themeColor="background1"/>
              </w:rPr>
              <w:t xml:space="preserve"> év</w:t>
            </w:r>
          </w:p>
        </w:tc>
        <w:tc>
          <w:tcPr>
            <w:tcW w:w="1116" w:type="dxa"/>
            <w:shd w:val="clear" w:color="auto" w:fill="1F497D" w:themeFill="text2"/>
            <w:vAlign w:val="center"/>
          </w:tcPr>
          <w:p w:rsidR="00DE7761" w:rsidRPr="007E050D" w:rsidRDefault="00DE7761" w:rsidP="00344A26">
            <w:pPr>
              <w:spacing w:after="0"/>
              <w:jc w:val="center"/>
              <w:rPr>
                <w:b/>
                <w:color w:val="FFFFFF" w:themeColor="background1"/>
              </w:rPr>
            </w:pPr>
            <w:r>
              <w:rPr>
                <w:b/>
                <w:color w:val="FFFFFF" w:themeColor="background1"/>
              </w:rPr>
              <w:t>2019</w:t>
            </w:r>
            <w:r w:rsidRPr="007E050D">
              <w:rPr>
                <w:b/>
                <w:color w:val="FFFFFF" w:themeColor="background1"/>
              </w:rPr>
              <w:t xml:space="preserve"> év</w:t>
            </w:r>
          </w:p>
        </w:tc>
        <w:tc>
          <w:tcPr>
            <w:tcW w:w="1116" w:type="dxa"/>
            <w:shd w:val="clear" w:color="auto" w:fill="1F497D" w:themeFill="text2"/>
            <w:vAlign w:val="center"/>
          </w:tcPr>
          <w:p w:rsidR="00DE7761" w:rsidRPr="007E050D" w:rsidRDefault="00DE7761" w:rsidP="00344A26">
            <w:pPr>
              <w:spacing w:after="0"/>
              <w:jc w:val="center"/>
              <w:rPr>
                <w:b/>
                <w:color w:val="FFFFFF" w:themeColor="background1"/>
              </w:rPr>
            </w:pPr>
            <w:r>
              <w:rPr>
                <w:b/>
                <w:color w:val="FFFFFF" w:themeColor="background1"/>
              </w:rPr>
              <w:t>2020</w:t>
            </w:r>
            <w:r w:rsidRPr="007E050D">
              <w:rPr>
                <w:b/>
                <w:color w:val="FFFFFF" w:themeColor="background1"/>
              </w:rPr>
              <w:t xml:space="preserve"> év</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Projekt</w:t>
            </w:r>
            <w:r w:rsidR="00344A26">
              <w:rPr>
                <w:sz w:val="20"/>
                <w:szCs w:val="20"/>
              </w:rPr>
              <w:t>-</w:t>
            </w:r>
            <w:r w:rsidRPr="00DE7761">
              <w:rPr>
                <w:sz w:val="20"/>
                <w:szCs w:val="20"/>
              </w:rPr>
              <w:t>előkészítés</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r>
      <w:tr w:rsidR="00DE7761" w:rsidRPr="007E050D" w:rsidTr="00383ED4">
        <w:tc>
          <w:tcPr>
            <w:tcW w:w="3593" w:type="dxa"/>
          </w:tcPr>
          <w:p w:rsidR="00DE7761" w:rsidRPr="00DE7761" w:rsidRDefault="00DE7761" w:rsidP="00344A26">
            <w:pPr>
              <w:pStyle w:val="Listaszerbekezds"/>
              <w:numPr>
                <w:ilvl w:val="0"/>
                <w:numId w:val="9"/>
              </w:numPr>
              <w:spacing w:after="0"/>
              <w:ind w:left="284" w:hanging="284"/>
              <w:jc w:val="both"/>
              <w:rPr>
                <w:sz w:val="20"/>
                <w:szCs w:val="20"/>
              </w:rPr>
            </w:pPr>
            <w:r w:rsidRPr="00DE7761">
              <w:rPr>
                <w:sz w:val="20"/>
                <w:szCs w:val="20"/>
              </w:rPr>
              <w:t>HKFS kidolgozása</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2C1DC8" w:rsidP="00344A26">
            <w:pPr>
              <w:spacing w:after="0"/>
              <w:jc w:val="right"/>
              <w:rPr>
                <w:sz w:val="20"/>
                <w:szCs w:val="20"/>
              </w:rPr>
            </w:pPr>
            <w:r>
              <w:rPr>
                <w:sz w:val="20"/>
                <w:szCs w:val="20"/>
              </w:rPr>
              <w:t>3 810 000</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Társadalmi partnerek, érintettek bevonásának költsége</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2C1DC8" w:rsidP="00344A26">
            <w:pPr>
              <w:spacing w:after="0"/>
              <w:jc w:val="right"/>
              <w:rPr>
                <w:sz w:val="20"/>
                <w:szCs w:val="20"/>
              </w:rPr>
            </w:pPr>
            <w:r>
              <w:rPr>
                <w:sz w:val="20"/>
                <w:szCs w:val="20"/>
              </w:rPr>
              <w:t>101 600</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Szakmai megvalósításhoz kapcsolódó szolgáltatások</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Szakmai megvalósításhoz kapcsolódó szolgáltatások költsége</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2C1DC8" w:rsidP="00344A26">
            <w:pPr>
              <w:spacing w:after="0"/>
              <w:jc w:val="right"/>
              <w:rPr>
                <w:sz w:val="20"/>
                <w:szCs w:val="20"/>
              </w:rPr>
            </w:pPr>
            <w:r>
              <w:rPr>
                <w:color w:val="000000"/>
                <w:sz w:val="20"/>
                <w:szCs w:val="20"/>
              </w:rPr>
              <w:t xml:space="preserve"> 635</w:t>
            </w:r>
            <w:r w:rsidR="00DE7761" w:rsidRPr="00DE7761">
              <w:rPr>
                <w:color w:val="000000"/>
                <w:sz w:val="20"/>
                <w:szCs w:val="20"/>
              </w:rPr>
              <w:t xml:space="preserve"> 000</w:t>
            </w:r>
          </w:p>
        </w:tc>
        <w:tc>
          <w:tcPr>
            <w:tcW w:w="1116" w:type="dxa"/>
          </w:tcPr>
          <w:p w:rsidR="00DE7761" w:rsidRPr="00DE7761" w:rsidRDefault="002C1DC8" w:rsidP="00344A26">
            <w:pPr>
              <w:spacing w:after="0"/>
              <w:jc w:val="right"/>
              <w:rPr>
                <w:sz w:val="20"/>
                <w:szCs w:val="20"/>
              </w:rPr>
            </w:pPr>
            <w:r>
              <w:rPr>
                <w:color w:val="000000"/>
                <w:sz w:val="20"/>
                <w:szCs w:val="20"/>
              </w:rPr>
              <w:t xml:space="preserve"> 635</w:t>
            </w:r>
            <w:r w:rsidR="00DE7761" w:rsidRPr="00DE7761">
              <w:rPr>
                <w:color w:val="000000"/>
                <w:sz w:val="20"/>
                <w:szCs w:val="20"/>
              </w:rPr>
              <w:t xml:space="preserve"> 000</w:t>
            </w:r>
          </w:p>
        </w:tc>
        <w:tc>
          <w:tcPr>
            <w:tcW w:w="1116" w:type="dxa"/>
          </w:tcPr>
          <w:p w:rsidR="00DE7761" w:rsidRPr="00DE7761" w:rsidRDefault="002C1DC8" w:rsidP="00344A26">
            <w:pPr>
              <w:spacing w:after="0"/>
              <w:jc w:val="right"/>
              <w:rPr>
                <w:sz w:val="20"/>
                <w:szCs w:val="20"/>
              </w:rPr>
            </w:pPr>
            <w:r>
              <w:rPr>
                <w:color w:val="000000"/>
                <w:sz w:val="20"/>
                <w:szCs w:val="20"/>
              </w:rPr>
              <w:t xml:space="preserve"> 635</w:t>
            </w:r>
            <w:r w:rsidR="00DE7761" w:rsidRPr="00DE7761">
              <w:rPr>
                <w:color w:val="000000"/>
                <w:sz w:val="20"/>
                <w:szCs w:val="20"/>
              </w:rPr>
              <w:t xml:space="preserve"> 000</w:t>
            </w:r>
          </w:p>
        </w:tc>
        <w:tc>
          <w:tcPr>
            <w:tcW w:w="1116" w:type="dxa"/>
          </w:tcPr>
          <w:p w:rsidR="00DE7761" w:rsidRPr="00DE7761" w:rsidRDefault="002C1DC8" w:rsidP="00344A26">
            <w:pPr>
              <w:spacing w:after="0"/>
              <w:jc w:val="right"/>
              <w:rPr>
                <w:sz w:val="20"/>
                <w:szCs w:val="20"/>
              </w:rPr>
            </w:pPr>
            <w:r>
              <w:rPr>
                <w:color w:val="000000"/>
                <w:sz w:val="20"/>
                <w:szCs w:val="20"/>
              </w:rPr>
              <w:t xml:space="preserve"> 635</w:t>
            </w:r>
            <w:r w:rsidR="00DE7761" w:rsidRPr="00DE7761">
              <w:rPr>
                <w:color w:val="000000"/>
                <w:sz w:val="20"/>
                <w:szCs w:val="20"/>
              </w:rPr>
              <w:t xml:space="preserve"> 000</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Marketingeszközök fejlesztése</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2C1DC8" w:rsidP="00344A26">
            <w:pPr>
              <w:spacing w:after="0"/>
              <w:jc w:val="right"/>
              <w:rPr>
                <w:sz w:val="20"/>
                <w:szCs w:val="20"/>
              </w:rPr>
            </w:pPr>
            <w:r>
              <w:rPr>
                <w:sz w:val="20"/>
                <w:szCs w:val="20"/>
              </w:rPr>
              <w:t>152 400</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Rendezvényszervezés</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2C1DC8" w:rsidP="00344A26">
            <w:pPr>
              <w:spacing w:after="0"/>
              <w:jc w:val="right"/>
              <w:rPr>
                <w:color w:val="000000"/>
                <w:sz w:val="20"/>
                <w:szCs w:val="20"/>
              </w:rPr>
            </w:pPr>
            <w:r>
              <w:rPr>
                <w:color w:val="000000"/>
                <w:sz w:val="20"/>
                <w:szCs w:val="20"/>
              </w:rPr>
              <w:t>63 5</w:t>
            </w:r>
            <w:r w:rsidR="00DE7761" w:rsidRPr="00DE7761">
              <w:rPr>
                <w:color w:val="000000"/>
                <w:sz w:val="20"/>
                <w:szCs w:val="20"/>
              </w:rPr>
              <w:t>00</w:t>
            </w:r>
          </w:p>
        </w:tc>
        <w:tc>
          <w:tcPr>
            <w:tcW w:w="1116" w:type="dxa"/>
          </w:tcPr>
          <w:p w:rsidR="00DE7761" w:rsidRPr="00DE7761" w:rsidRDefault="002C1DC8" w:rsidP="00344A26">
            <w:pPr>
              <w:spacing w:after="0"/>
              <w:jc w:val="right"/>
              <w:rPr>
                <w:sz w:val="20"/>
                <w:szCs w:val="20"/>
              </w:rPr>
            </w:pPr>
            <w:r>
              <w:rPr>
                <w:color w:val="000000"/>
                <w:sz w:val="20"/>
                <w:szCs w:val="20"/>
              </w:rPr>
              <w:t>63 5</w:t>
            </w:r>
            <w:r w:rsidR="00DE7761" w:rsidRPr="00DE7761">
              <w:rPr>
                <w:color w:val="000000"/>
                <w:sz w:val="20"/>
                <w:szCs w:val="20"/>
              </w:rPr>
              <w:t>00</w:t>
            </w:r>
          </w:p>
        </w:tc>
        <w:tc>
          <w:tcPr>
            <w:tcW w:w="1116" w:type="dxa"/>
          </w:tcPr>
          <w:p w:rsidR="00DE7761" w:rsidRPr="00DE7761" w:rsidRDefault="002C1DC8" w:rsidP="00344A26">
            <w:pPr>
              <w:spacing w:after="0"/>
              <w:jc w:val="right"/>
              <w:rPr>
                <w:sz w:val="20"/>
                <w:szCs w:val="20"/>
              </w:rPr>
            </w:pPr>
            <w:r>
              <w:rPr>
                <w:color w:val="000000"/>
                <w:sz w:val="20"/>
                <w:szCs w:val="20"/>
              </w:rPr>
              <w:t>63 5</w:t>
            </w:r>
            <w:r w:rsidR="00DE7761" w:rsidRPr="00DE7761">
              <w:rPr>
                <w:color w:val="000000"/>
                <w:sz w:val="20"/>
                <w:szCs w:val="20"/>
              </w:rPr>
              <w:t>00</w:t>
            </w:r>
          </w:p>
        </w:tc>
        <w:tc>
          <w:tcPr>
            <w:tcW w:w="1116" w:type="dxa"/>
          </w:tcPr>
          <w:p w:rsidR="00DE7761" w:rsidRPr="00DE7761" w:rsidRDefault="002C1DC8" w:rsidP="00344A26">
            <w:pPr>
              <w:spacing w:after="0"/>
              <w:jc w:val="right"/>
              <w:rPr>
                <w:sz w:val="20"/>
                <w:szCs w:val="20"/>
              </w:rPr>
            </w:pPr>
            <w:r>
              <w:rPr>
                <w:color w:val="000000"/>
                <w:sz w:val="20"/>
                <w:szCs w:val="20"/>
              </w:rPr>
              <w:t>63 5</w:t>
            </w:r>
            <w:r w:rsidR="00DE7761" w:rsidRPr="00DE7761">
              <w:rPr>
                <w:color w:val="000000"/>
                <w:sz w:val="20"/>
                <w:szCs w:val="20"/>
              </w:rPr>
              <w:t>00</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Egyéb kommunikációs tevékenységek költségei</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2C1DC8" w:rsidP="00344A26">
            <w:pPr>
              <w:spacing w:after="0"/>
              <w:jc w:val="right"/>
              <w:rPr>
                <w:color w:val="000000"/>
                <w:sz w:val="20"/>
                <w:szCs w:val="20"/>
              </w:rPr>
            </w:pPr>
            <w:r>
              <w:rPr>
                <w:color w:val="000000"/>
                <w:sz w:val="20"/>
                <w:szCs w:val="20"/>
              </w:rPr>
              <w:t>127</w:t>
            </w:r>
            <w:r w:rsidR="00DE7761" w:rsidRPr="00DE7761">
              <w:rPr>
                <w:color w:val="000000"/>
                <w:sz w:val="20"/>
                <w:szCs w:val="20"/>
              </w:rPr>
              <w:t xml:space="preserve"> 000</w:t>
            </w:r>
          </w:p>
        </w:tc>
        <w:tc>
          <w:tcPr>
            <w:tcW w:w="1116" w:type="dxa"/>
          </w:tcPr>
          <w:p w:rsidR="00DE7761" w:rsidRPr="00DE7761" w:rsidRDefault="002C1DC8" w:rsidP="00344A26">
            <w:pPr>
              <w:spacing w:after="0"/>
              <w:jc w:val="right"/>
              <w:rPr>
                <w:color w:val="000000"/>
                <w:sz w:val="20"/>
                <w:szCs w:val="20"/>
              </w:rPr>
            </w:pPr>
            <w:r>
              <w:rPr>
                <w:color w:val="000000"/>
                <w:sz w:val="20"/>
                <w:szCs w:val="20"/>
              </w:rPr>
              <w:t>127</w:t>
            </w:r>
            <w:r w:rsidR="00DE7761" w:rsidRPr="00DE7761">
              <w:rPr>
                <w:color w:val="000000"/>
                <w:sz w:val="20"/>
                <w:szCs w:val="20"/>
              </w:rPr>
              <w:t xml:space="preserve"> 000</w:t>
            </w:r>
          </w:p>
        </w:tc>
        <w:tc>
          <w:tcPr>
            <w:tcW w:w="1116" w:type="dxa"/>
          </w:tcPr>
          <w:p w:rsidR="00DE7761" w:rsidRPr="00DE7761" w:rsidRDefault="002C1DC8" w:rsidP="00344A26">
            <w:pPr>
              <w:spacing w:after="0"/>
              <w:jc w:val="right"/>
              <w:rPr>
                <w:color w:val="000000"/>
                <w:sz w:val="20"/>
                <w:szCs w:val="20"/>
              </w:rPr>
            </w:pPr>
            <w:r>
              <w:rPr>
                <w:color w:val="000000"/>
                <w:sz w:val="20"/>
                <w:szCs w:val="20"/>
              </w:rPr>
              <w:t>127</w:t>
            </w:r>
            <w:r w:rsidR="00DE7761" w:rsidRPr="00DE7761">
              <w:rPr>
                <w:color w:val="000000"/>
                <w:sz w:val="20"/>
                <w:szCs w:val="20"/>
              </w:rPr>
              <w:t xml:space="preserve"> 000</w:t>
            </w:r>
          </w:p>
        </w:tc>
        <w:tc>
          <w:tcPr>
            <w:tcW w:w="1116" w:type="dxa"/>
          </w:tcPr>
          <w:p w:rsidR="00DE7761" w:rsidRPr="00DE7761" w:rsidRDefault="002C1DC8" w:rsidP="00344A26">
            <w:pPr>
              <w:spacing w:after="0"/>
              <w:jc w:val="right"/>
              <w:rPr>
                <w:color w:val="000000"/>
                <w:sz w:val="20"/>
                <w:szCs w:val="20"/>
              </w:rPr>
            </w:pPr>
            <w:r>
              <w:rPr>
                <w:color w:val="000000"/>
                <w:sz w:val="20"/>
                <w:szCs w:val="20"/>
              </w:rPr>
              <w:t>127</w:t>
            </w:r>
            <w:r w:rsidR="00DE7761" w:rsidRPr="00DE7761">
              <w:rPr>
                <w:color w:val="000000"/>
                <w:sz w:val="20"/>
                <w:szCs w:val="20"/>
              </w:rPr>
              <w:t xml:space="preserve"> 000</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 xml:space="preserve">Kötelezően megvalósítandó nyilvánosság </w:t>
            </w:r>
            <w:r w:rsidRPr="00DE7761">
              <w:rPr>
                <w:sz w:val="20"/>
                <w:szCs w:val="20"/>
              </w:rPr>
              <w:lastRenderedPageBreak/>
              <w:t>biztosításának költségei</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2C1DC8">
            <w:pPr>
              <w:spacing w:after="0"/>
              <w:jc w:val="right"/>
              <w:rPr>
                <w:color w:val="000000"/>
                <w:sz w:val="20"/>
                <w:szCs w:val="20"/>
              </w:rPr>
            </w:pPr>
          </w:p>
        </w:tc>
        <w:tc>
          <w:tcPr>
            <w:tcW w:w="1116" w:type="dxa"/>
          </w:tcPr>
          <w:p w:rsidR="00DE7761" w:rsidRPr="00DE7761" w:rsidRDefault="002C1DC8" w:rsidP="00344A26">
            <w:pPr>
              <w:spacing w:after="0"/>
              <w:jc w:val="right"/>
              <w:rPr>
                <w:color w:val="000000"/>
                <w:sz w:val="20"/>
                <w:szCs w:val="20"/>
              </w:rPr>
            </w:pPr>
            <w:r>
              <w:rPr>
                <w:color w:val="000000"/>
                <w:sz w:val="20"/>
                <w:szCs w:val="20"/>
              </w:rPr>
              <w:t>222 250</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lastRenderedPageBreak/>
              <w:t>Biztosítékok jogi, közjegyzői, bankköltségei</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E87FE8" w:rsidP="00344A26">
            <w:pPr>
              <w:spacing w:after="0"/>
              <w:jc w:val="right"/>
              <w:rPr>
                <w:color w:val="000000"/>
                <w:sz w:val="20"/>
                <w:szCs w:val="20"/>
              </w:rPr>
            </w:pPr>
            <w:r>
              <w:rPr>
                <w:color w:val="000000"/>
                <w:sz w:val="20"/>
                <w:szCs w:val="20"/>
              </w:rPr>
              <w:t>400 050</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Hatósági igazgatási, szolgáltatási díjak, illetékek</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E87FE8" w:rsidP="00344A26">
            <w:pPr>
              <w:spacing w:after="0"/>
              <w:jc w:val="right"/>
              <w:rPr>
                <w:color w:val="000000"/>
                <w:sz w:val="20"/>
                <w:szCs w:val="20"/>
              </w:rPr>
            </w:pPr>
            <w:r>
              <w:rPr>
                <w:color w:val="000000"/>
                <w:sz w:val="20"/>
                <w:szCs w:val="20"/>
              </w:rPr>
              <w:t>1 016 000</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Munkabér</w:t>
            </w:r>
          </w:p>
        </w:tc>
        <w:tc>
          <w:tcPr>
            <w:tcW w:w="1116" w:type="dxa"/>
          </w:tcPr>
          <w:p w:rsidR="00DE7761" w:rsidRPr="00DE7761" w:rsidRDefault="00DE7761" w:rsidP="00344A26">
            <w:pPr>
              <w:spacing w:after="0"/>
              <w:jc w:val="right"/>
              <w:rPr>
                <w:sz w:val="20"/>
                <w:szCs w:val="20"/>
              </w:rPr>
            </w:pPr>
          </w:p>
        </w:tc>
        <w:tc>
          <w:tcPr>
            <w:tcW w:w="1116" w:type="dxa"/>
          </w:tcPr>
          <w:p w:rsidR="00DE7761" w:rsidRPr="00DE7761" w:rsidRDefault="00DE7761" w:rsidP="00344A26">
            <w:pPr>
              <w:spacing w:after="0"/>
              <w:jc w:val="right"/>
              <w:rPr>
                <w:color w:val="000000"/>
                <w:sz w:val="20"/>
                <w:szCs w:val="20"/>
              </w:rPr>
            </w:pPr>
            <w:r w:rsidRPr="00DE7761">
              <w:rPr>
                <w:color w:val="000000"/>
                <w:sz w:val="20"/>
                <w:szCs w:val="20"/>
              </w:rPr>
              <w:t xml:space="preserve"> 600 000</w:t>
            </w:r>
          </w:p>
        </w:tc>
        <w:tc>
          <w:tcPr>
            <w:tcW w:w="1116" w:type="dxa"/>
          </w:tcPr>
          <w:p w:rsidR="00DE7761" w:rsidRPr="00DE7761" w:rsidRDefault="00E87FE8" w:rsidP="00344A26">
            <w:pPr>
              <w:spacing w:after="0"/>
              <w:jc w:val="right"/>
              <w:rPr>
                <w:color w:val="000000"/>
                <w:sz w:val="20"/>
                <w:szCs w:val="20"/>
              </w:rPr>
            </w:pPr>
            <w:r>
              <w:rPr>
                <w:color w:val="000000"/>
                <w:sz w:val="20"/>
                <w:szCs w:val="20"/>
              </w:rPr>
              <w:t>2 4</w:t>
            </w:r>
            <w:r w:rsidR="00DE7761" w:rsidRPr="00DE7761">
              <w:rPr>
                <w:color w:val="000000"/>
                <w:sz w:val="20"/>
                <w:szCs w:val="20"/>
              </w:rPr>
              <w:t>00 000</w:t>
            </w:r>
          </w:p>
        </w:tc>
        <w:tc>
          <w:tcPr>
            <w:tcW w:w="1116" w:type="dxa"/>
          </w:tcPr>
          <w:p w:rsidR="00DE7761" w:rsidRPr="00DE7761" w:rsidRDefault="00E87FE8" w:rsidP="00344A26">
            <w:pPr>
              <w:spacing w:after="0"/>
              <w:jc w:val="right"/>
              <w:rPr>
                <w:color w:val="000000"/>
                <w:sz w:val="20"/>
                <w:szCs w:val="20"/>
              </w:rPr>
            </w:pPr>
            <w:r>
              <w:rPr>
                <w:color w:val="000000"/>
                <w:sz w:val="20"/>
                <w:szCs w:val="20"/>
              </w:rPr>
              <w:t>2 4</w:t>
            </w:r>
            <w:r w:rsidR="00DE7761" w:rsidRPr="00DE7761">
              <w:rPr>
                <w:color w:val="000000"/>
                <w:sz w:val="20"/>
                <w:szCs w:val="20"/>
              </w:rPr>
              <w:t>00 000</w:t>
            </w:r>
          </w:p>
        </w:tc>
        <w:tc>
          <w:tcPr>
            <w:tcW w:w="1116" w:type="dxa"/>
          </w:tcPr>
          <w:p w:rsidR="00DE7761" w:rsidRPr="00DE7761" w:rsidRDefault="00E87FE8" w:rsidP="00344A26">
            <w:pPr>
              <w:spacing w:after="0"/>
              <w:jc w:val="right"/>
              <w:rPr>
                <w:color w:val="000000"/>
                <w:sz w:val="20"/>
                <w:szCs w:val="20"/>
              </w:rPr>
            </w:pPr>
            <w:r>
              <w:rPr>
                <w:color w:val="000000"/>
                <w:sz w:val="20"/>
                <w:szCs w:val="20"/>
              </w:rPr>
              <w:t>2 4</w:t>
            </w:r>
            <w:r w:rsidR="00DE7761" w:rsidRPr="00DE7761">
              <w:rPr>
                <w:color w:val="000000"/>
                <w:sz w:val="20"/>
                <w:szCs w:val="20"/>
              </w:rPr>
              <w:t>00 000</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Foglalkoztatást terhelő adók, járulékok</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E87FE8" w:rsidP="00344A26">
            <w:pPr>
              <w:spacing w:after="0"/>
              <w:jc w:val="right"/>
              <w:rPr>
                <w:color w:val="000000"/>
                <w:sz w:val="20"/>
                <w:szCs w:val="20"/>
              </w:rPr>
            </w:pPr>
            <w:r>
              <w:rPr>
                <w:color w:val="000000"/>
                <w:sz w:val="20"/>
                <w:szCs w:val="20"/>
              </w:rPr>
              <w:t xml:space="preserve"> 169 231</w:t>
            </w:r>
          </w:p>
        </w:tc>
        <w:tc>
          <w:tcPr>
            <w:tcW w:w="1116" w:type="dxa"/>
          </w:tcPr>
          <w:p w:rsidR="00DE7761" w:rsidRPr="00DE7761" w:rsidRDefault="00E87FE8" w:rsidP="00344A26">
            <w:pPr>
              <w:spacing w:after="0"/>
              <w:jc w:val="right"/>
              <w:rPr>
                <w:color w:val="000000"/>
                <w:sz w:val="20"/>
                <w:szCs w:val="20"/>
              </w:rPr>
            </w:pPr>
            <w:r>
              <w:rPr>
                <w:color w:val="000000"/>
                <w:sz w:val="20"/>
                <w:szCs w:val="20"/>
              </w:rPr>
              <w:t xml:space="preserve"> 676 923</w:t>
            </w:r>
          </w:p>
        </w:tc>
        <w:tc>
          <w:tcPr>
            <w:tcW w:w="1116" w:type="dxa"/>
          </w:tcPr>
          <w:p w:rsidR="00DE7761" w:rsidRPr="00DE7761" w:rsidRDefault="00E87FE8" w:rsidP="00344A26">
            <w:pPr>
              <w:spacing w:after="0"/>
              <w:jc w:val="right"/>
              <w:rPr>
                <w:color w:val="000000"/>
                <w:sz w:val="20"/>
                <w:szCs w:val="20"/>
              </w:rPr>
            </w:pPr>
            <w:r>
              <w:rPr>
                <w:color w:val="000000"/>
                <w:sz w:val="20"/>
                <w:szCs w:val="20"/>
              </w:rPr>
              <w:t xml:space="preserve"> 676 923</w:t>
            </w:r>
          </w:p>
        </w:tc>
        <w:tc>
          <w:tcPr>
            <w:tcW w:w="1116" w:type="dxa"/>
          </w:tcPr>
          <w:p w:rsidR="00DE7761" w:rsidRPr="00DE7761" w:rsidRDefault="00E87FE8" w:rsidP="00344A26">
            <w:pPr>
              <w:spacing w:after="0"/>
              <w:jc w:val="right"/>
              <w:rPr>
                <w:color w:val="000000"/>
                <w:sz w:val="20"/>
                <w:szCs w:val="20"/>
              </w:rPr>
            </w:pPr>
            <w:r>
              <w:rPr>
                <w:color w:val="000000"/>
                <w:sz w:val="20"/>
                <w:szCs w:val="20"/>
              </w:rPr>
              <w:t xml:space="preserve"> 676 923</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Személyi jellegű egyéb kifizetések</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E87FE8" w:rsidP="00344A26">
            <w:pPr>
              <w:spacing w:after="0"/>
              <w:jc w:val="right"/>
              <w:rPr>
                <w:color w:val="000000"/>
                <w:sz w:val="20"/>
                <w:szCs w:val="20"/>
              </w:rPr>
            </w:pPr>
            <w:r>
              <w:rPr>
                <w:color w:val="000000"/>
                <w:sz w:val="20"/>
                <w:szCs w:val="20"/>
              </w:rPr>
              <w:t>196 850</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Utazási költség</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FD181E" w:rsidP="00344A26">
            <w:pPr>
              <w:spacing w:after="0"/>
              <w:jc w:val="right"/>
              <w:rPr>
                <w:color w:val="000000"/>
                <w:sz w:val="20"/>
                <w:szCs w:val="20"/>
              </w:rPr>
            </w:pPr>
            <w:r>
              <w:rPr>
                <w:color w:val="000000"/>
                <w:sz w:val="20"/>
                <w:szCs w:val="20"/>
              </w:rPr>
              <w:t>63 5</w:t>
            </w:r>
            <w:r w:rsidR="00DE7761" w:rsidRPr="00DE7761">
              <w:rPr>
                <w:color w:val="000000"/>
                <w:sz w:val="20"/>
                <w:szCs w:val="20"/>
              </w:rPr>
              <w:t>00</w:t>
            </w:r>
          </w:p>
        </w:tc>
        <w:tc>
          <w:tcPr>
            <w:tcW w:w="1116" w:type="dxa"/>
          </w:tcPr>
          <w:p w:rsidR="00DE7761" w:rsidRPr="00DE7761" w:rsidRDefault="00FD181E" w:rsidP="00344A26">
            <w:pPr>
              <w:spacing w:after="0"/>
              <w:jc w:val="right"/>
              <w:rPr>
                <w:color w:val="000000"/>
                <w:sz w:val="20"/>
                <w:szCs w:val="20"/>
              </w:rPr>
            </w:pPr>
            <w:r>
              <w:rPr>
                <w:color w:val="000000"/>
                <w:sz w:val="20"/>
                <w:szCs w:val="20"/>
              </w:rPr>
              <w:t>63 5</w:t>
            </w:r>
            <w:r w:rsidR="00DE7761" w:rsidRPr="00DE7761">
              <w:rPr>
                <w:color w:val="000000"/>
                <w:sz w:val="20"/>
                <w:szCs w:val="20"/>
              </w:rPr>
              <w:t>00</w:t>
            </w:r>
          </w:p>
        </w:tc>
        <w:tc>
          <w:tcPr>
            <w:tcW w:w="1116" w:type="dxa"/>
          </w:tcPr>
          <w:p w:rsidR="00DE7761" w:rsidRPr="00DE7761" w:rsidRDefault="00FD181E" w:rsidP="00344A26">
            <w:pPr>
              <w:spacing w:after="0"/>
              <w:jc w:val="right"/>
              <w:rPr>
                <w:color w:val="000000"/>
                <w:sz w:val="20"/>
                <w:szCs w:val="20"/>
              </w:rPr>
            </w:pPr>
            <w:r>
              <w:rPr>
                <w:color w:val="000000"/>
                <w:sz w:val="20"/>
                <w:szCs w:val="20"/>
              </w:rPr>
              <w:t>63 5</w:t>
            </w:r>
            <w:r w:rsidR="00DE7761" w:rsidRPr="00DE7761">
              <w:rPr>
                <w:color w:val="000000"/>
                <w:sz w:val="20"/>
                <w:szCs w:val="20"/>
              </w:rPr>
              <w:t>00</w:t>
            </w:r>
          </w:p>
        </w:tc>
        <w:tc>
          <w:tcPr>
            <w:tcW w:w="1116" w:type="dxa"/>
          </w:tcPr>
          <w:p w:rsidR="00DE7761" w:rsidRPr="00DE7761" w:rsidRDefault="00FD181E" w:rsidP="00344A26">
            <w:pPr>
              <w:spacing w:after="0"/>
              <w:jc w:val="right"/>
              <w:rPr>
                <w:color w:val="000000"/>
                <w:sz w:val="20"/>
                <w:szCs w:val="20"/>
              </w:rPr>
            </w:pPr>
            <w:r>
              <w:rPr>
                <w:color w:val="000000"/>
                <w:sz w:val="20"/>
                <w:szCs w:val="20"/>
              </w:rPr>
              <w:t>63 5</w:t>
            </w:r>
            <w:r w:rsidR="00DE7761" w:rsidRPr="00DE7761">
              <w:rPr>
                <w:color w:val="000000"/>
                <w:sz w:val="20"/>
                <w:szCs w:val="20"/>
              </w:rPr>
              <w:t>00</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Szakmai megvalósításhoz kapcsolódó egyéb költségek</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FD181E" w:rsidP="00344A26">
            <w:pPr>
              <w:spacing w:after="0"/>
              <w:jc w:val="right"/>
              <w:rPr>
                <w:color w:val="000000"/>
                <w:sz w:val="20"/>
                <w:szCs w:val="20"/>
              </w:rPr>
            </w:pPr>
            <w:r>
              <w:rPr>
                <w:color w:val="000000"/>
                <w:sz w:val="20"/>
                <w:szCs w:val="20"/>
              </w:rPr>
              <w:t>10 260</w:t>
            </w:r>
          </w:p>
        </w:tc>
        <w:tc>
          <w:tcPr>
            <w:tcW w:w="1116" w:type="dxa"/>
          </w:tcPr>
          <w:p w:rsidR="00DE7761" w:rsidRPr="00DE7761" w:rsidRDefault="00FD181E" w:rsidP="00344A26">
            <w:pPr>
              <w:spacing w:after="0"/>
              <w:jc w:val="right"/>
              <w:rPr>
                <w:color w:val="000000"/>
                <w:sz w:val="20"/>
                <w:szCs w:val="20"/>
              </w:rPr>
            </w:pPr>
            <w:r>
              <w:rPr>
                <w:color w:val="000000"/>
                <w:sz w:val="20"/>
                <w:szCs w:val="20"/>
              </w:rPr>
              <w:t>41 030</w:t>
            </w:r>
          </w:p>
        </w:tc>
        <w:tc>
          <w:tcPr>
            <w:tcW w:w="1116" w:type="dxa"/>
          </w:tcPr>
          <w:p w:rsidR="00DE7761" w:rsidRPr="00DE7761" w:rsidRDefault="00FD181E" w:rsidP="00344A26">
            <w:pPr>
              <w:spacing w:after="0"/>
              <w:jc w:val="right"/>
              <w:rPr>
                <w:color w:val="000000"/>
                <w:sz w:val="20"/>
                <w:szCs w:val="20"/>
              </w:rPr>
            </w:pPr>
            <w:r>
              <w:rPr>
                <w:color w:val="000000"/>
                <w:sz w:val="20"/>
                <w:szCs w:val="20"/>
              </w:rPr>
              <w:t>41 030</w:t>
            </w:r>
          </w:p>
        </w:tc>
        <w:tc>
          <w:tcPr>
            <w:tcW w:w="1116" w:type="dxa"/>
          </w:tcPr>
          <w:p w:rsidR="00DE7761" w:rsidRPr="00DE7761" w:rsidRDefault="00FD181E" w:rsidP="00344A26">
            <w:pPr>
              <w:spacing w:after="0"/>
              <w:jc w:val="right"/>
              <w:rPr>
                <w:color w:val="000000"/>
                <w:sz w:val="20"/>
                <w:szCs w:val="20"/>
              </w:rPr>
            </w:pPr>
            <w:r>
              <w:rPr>
                <w:color w:val="000000"/>
                <w:sz w:val="20"/>
                <w:szCs w:val="20"/>
              </w:rPr>
              <w:t>41 030</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Szakmai megvalósításhoz kapcsolódó anyagköltség</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FD181E" w:rsidP="00344A26">
            <w:pPr>
              <w:spacing w:after="0"/>
              <w:jc w:val="right"/>
              <w:rPr>
                <w:color w:val="000000"/>
                <w:sz w:val="20"/>
                <w:szCs w:val="20"/>
              </w:rPr>
            </w:pPr>
            <w:r>
              <w:rPr>
                <w:color w:val="000000"/>
                <w:sz w:val="20"/>
                <w:szCs w:val="20"/>
              </w:rPr>
              <w:t>9 281</w:t>
            </w:r>
          </w:p>
        </w:tc>
        <w:tc>
          <w:tcPr>
            <w:tcW w:w="1116" w:type="dxa"/>
          </w:tcPr>
          <w:p w:rsidR="00DE7761" w:rsidRPr="00DE7761" w:rsidRDefault="00FD181E" w:rsidP="00344A26">
            <w:pPr>
              <w:spacing w:after="0"/>
              <w:jc w:val="right"/>
              <w:rPr>
                <w:color w:val="000000"/>
                <w:sz w:val="20"/>
                <w:szCs w:val="20"/>
              </w:rPr>
            </w:pPr>
            <w:r>
              <w:rPr>
                <w:color w:val="000000"/>
                <w:sz w:val="20"/>
                <w:szCs w:val="20"/>
              </w:rPr>
              <w:t>37 123</w:t>
            </w:r>
          </w:p>
        </w:tc>
        <w:tc>
          <w:tcPr>
            <w:tcW w:w="1116" w:type="dxa"/>
          </w:tcPr>
          <w:p w:rsidR="00DE7761" w:rsidRPr="00DE7761" w:rsidRDefault="00FD181E" w:rsidP="00344A26">
            <w:pPr>
              <w:spacing w:after="0"/>
              <w:jc w:val="right"/>
              <w:rPr>
                <w:color w:val="000000"/>
                <w:sz w:val="20"/>
                <w:szCs w:val="20"/>
              </w:rPr>
            </w:pPr>
            <w:r>
              <w:rPr>
                <w:color w:val="000000"/>
                <w:sz w:val="20"/>
                <w:szCs w:val="20"/>
              </w:rPr>
              <w:t>37 123</w:t>
            </w:r>
          </w:p>
        </w:tc>
        <w:tc>
          <w:tcPr>
            <w:tcW w:w="1116" w:type="dxa"/>
          </w:tcPr>
          <w:p w:rsidR="00DE7761" w:rsidRPr="00DE7761" w:rsidRDefault="00FD181E" w:rsidP="00344A26">
            <w:pPr>
              <w:spacing w:after="0"/>
              <w:jc w:val="right"/>
              <w:rPr>
                <w:color w:val="000000"/>
                <w:sz w:val="20"/>
                <w:szCs w:val="20"/>
              </w:rPr>
            </w:pPr>
            <w:r>
              <w:rPr>
                <w:color w:val="000000"/>
                <w:sz w:val="20"/>
                <w:szCs w:val="20"/>
              </w:rPr>
              <w:t>37 123</w:t>
            </w:r>
          </w:p>
        </w:tc>
      </w:tr>
      <w:tr w:rsidR="00DE7761" w:rsidRPr="007E050D" w:rsidTr="00383ED4">
        <w:tc>
          <w:tcPr>
            <w:tcW w:w="3593" w:type="dxa"/>
          </w:tcPr>
          <w:p w:rsidR="00DE7761" w:rsidRPr="00DE7761" w:rsidRDefault="00DE7761" w:rsidP="00344A26">
            <w:pPr>
              <w:spacing w:after="0"/>
              <w:jc w:val="both"/>
              <w:rPr>
                <w:sz w:val="20"/>
                <w:szCs w:val="20"/>
              </w:rPr>
            </w:pPr>
            <w:r w:rsidRPr="00DE7761">
              <w:rPr>
                <w:sz w:val="20"/>
                <w:szCs w:val="20"/>
              </w:rPr>
              <w:t>Általános (rezsi) költség</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FD181E" w:rsidP="00344A26">
            <w:pPr>
              <w:spacing w:after="0"/>
              <w:jc w:val="right"/>
              <w:rPr>
                <w:color w:val="000000"/>
                <w:sz w:val="20"/>
                <w:szCs w:val="20"/>
              </w:rPr>
            </w:pPr>
            <w:r>
              <w:rPr>
                <w:color w:val="000000"/>
                <w:sz w:val="20"/>
                <w:szCs w:val="20"/>
              </w:rPr>
              <w:t>15</w:t>
            </w:r>
            <w:r w:rsidR="00DE7761" w:rsidRPr="00DE7761">
              <w:rPr>
                <w:color w:val="000000"/>
                <w:sz w:val="20"/>
                <w:szCs w:val="20"/>
              </w:rPr>
              <w:t xml:space="preserve"> </w:t>
            </w:r>
            <w:r>
              <w:rPr>
                <w:color w:val="000000"/>
                <w:sz w:val="20"/>
                <w:szCs w:val="20"/>
              </w:rPr>
              <w:t>143</w:t>
            </w:r>
          </w:p>
        </w:tc>
        <w:tc>
          <w:tcPr>
            <w:tcW w:w="1116" w:type="dxa"/>
          </w:tcPr>
          <w:p w:rsidR="00DE7761" w:rsidRPr="00DE7761" w:rsidRDefault="00FD181E" w:rsidP="00344A26">
            <w:pPr>
              <w:spacing w:after="0"/>
              <w:jc w:val="right"/>
              <w:rPr>
                <w:color w:val="000000"/>
                <w:sz w:val="20"/>
                <w:szCs w:val="20"/>
              </w:rPr>
            </w:pPr>
            <w:r>
              <w:rPr>
                <w:color w:val="000000"/>
                <w:sz w:val="20"/>
                <w:szCs w:val="20"/>
              </w:rPr>
              <w:t>6</w:t>
            </w:r>
            <w:r w:rsidR="00DE7761" w:rsidRPr="00DE7761">
              <w:rPr>
                <w:color w:val="000000"/>
                <w:sz w:val="20"/>
                <w:szCs w:val="20"/>
              </w:rPr>
              <w:t xml:space="preserve">0 </w:t>
            </w:r>
            <w:r>
              <w:rPr>
                <w:color w:val="000000"/>
                <w:sz w:val="20"/>
                <w:szCs w:val="20"/>
              </w:rPr>
              <w:t>569</w:t>
            </w:r>
          </w:p>
        </w:tc>
        <w:tc>
          <w:tcPr>
            <w:tcW w:w="1116" w:type="dxa"/>
          </w:tcPr>
          <w:p w:rsidR="00DE7761" w:rsidRPr="00DE7761" w:rsidRDefault="00FD181E" w:rsidP="00344A26">
            <w:pPr>
              <w:spacing w:after="0"/>
              <w:jc w:val="right"/>
              <w:rPr>
                <w:color w:val="000000"/>
                <w:sz w:val="20"/>
                <w:szCs w:val="20"/>
              </w:rPr>
            </w:pPr>
            <w:r>
              <w:rPr>
                <w:color w:val="000000"/>
                <w:sz w:val="20"/>
                <w:szCs w:val="20"/>
              </w:rPr>
              <w:t>60 569</w:t>
            </w:r>
          </w:p>
        </w:tc>
        <w:tc>
          <w:tcPr>
            <w:tcW w:w="1116" w:type="dxa"/>
          </w:tcPr>
          <w:p w:rsidR="00DE7761" w:rsidRPr="00DE7761" w:rsidRDefault="00FD181E" w:rsidP="00344A26">
            <w:pPr>
              <w:spacing w:after="0"/>
              <w:jc w:val="right"/>
              <w:rPr>
                <w:color w:val="000000"/>
                <w:sz w:val="20"/>
                <w:szCs w:val="20"/>
              </w:rPr>
            </w:pPr>
            <w:r>
              <w:rPr>
                <w:color w:val="000000"/>
                <w:sz w:val="20"/>
                <w:szCs w:val="20"/>
              </w:rPr>
              <w:t>60 569</w:t>
            </w:r>
          </w:p>
        </w:tc>
      </w:tr>
      <w:tr w:rsidR="00DE7761" w:rsidRPr="007E050D" w:rsidTr="00383ED4">
        <w:tc>
          <w:tcPr>
            <w:tcW w:w="3593" w:type="dxa"/>
          </w:tcPr>
          <w:p w:rsidR="00DE7761" w:rsidRPr="00DE7761" w:rsidRDefault="00DE7761" w:rsidP="00344A26">
            <w:pPr>
              <w:spacing w:after="0"/>
              <w:jc w:val="both"/>
              <w:rPr>
                <w:sz w:val="20"/>
                <w:szCs w:val="20"/>
              </w:rPr>
            </w:pPr>
            <w:r>
              <w:rPr>
                <w:sz w:val="20"/>
                <w:szCs w:val="20"/>
              </w:rPr>
              <w:t>S</w:t>
            </w:r>
            <w:r w:rsidRPr="00DE7761">
              <w:rPr>
                <w:sz w:val="20"/>
                <w:szCs w:val="20"/>
              </w:rPr>
              <w:t>zakmai megvalósítás során felmerülő utazási költség</w:t>
            </w: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c>
          <w:tcPr>
            <w:tcW w:w="1116" w:type="dxa"/>
          </w:tcPr>
          <w:p w:rsidR="00DE7761" w:rsidRPr="00DE7761" w:rsidRDefault="00DE7761" w:rsidP="002C3063">
            <w:pPr>
              <w:spacing w:after="0"/>
              <w:jc w:val="right"/>
              <w:rPr>
                <w:color w:val="000000"/>
                <w:sz w:val="20"/>
                <w:szCs w:val="20"/>
              </w:rPr>
            </w:pPr>
            <w:r w:rsidRPr="00DE7761">
              <w:rPr>
                <w:color w:val="000000"/>
                <w:sz w:val="20"/>
                <w:szCs w:val="20"/>
              </w:rPr>
              <w:t>6</w:t>
            </w:r>
            <w:r w:rsidR="002C3063">
              <w:rPr>
                <w:color w:val="000000"/>
                <w:sz w:val="20"/>
                <w:szCs w:val="20"/>
              </w:rPr>
              <w:t>3 500</w:t>
            </w:r>
          </w:p>
        </w:tc>
        <w:tc>
          <w:tcPr>
            <w:tcW w:w="1116" w:type="dxa"/>
          </w:tcPr>
          <w:p w:rsidR="00DE7761" w:rsidRDefault="002C3063" w:rsidP="00344A26">
            <w:pPr>
              <w:spacing w:after="0"/>
              <w:jc w:val="right"/>
              <w:rPr>
                <w:color w:val="000000"/>
                <w:sz w:val="20"/>
                <w:szCs w:val="20"/>
              </w:rPr>
            </w:pPr>
            <w:r>
              <w:rPr>
                <w:color w:val="000000"/>
                <w:sz w:val="20"/>
                <w:szCs w:val="20"/>
              </w:rPr>
              <w:t>313 500</w:t>
            </w:r>
          </w:p>
          <w:p w:rsidR="002C3063" w:rsidRPr="00DE7761" w:rsidRDefault="002C3063" w:rsidP="00344A26">
            <w:pPr>
              <w:spacing w:after="0"/>
              <w:jc w:val="right"/>
              <w:rPr>
                <w:color w:val="000000"/>
                <w:sz w:val="20"/>
                <w:szCs w:val="20"/>
              </w:rPr>
            </w:pPr>
          </w:p>
        </w:tc>
        <w:tc>
          <w:tcPr>
            <w:tcW w:w="1116" w:type="dxa"/>
          </w:tcPr>
          <w:p w:rsidR="00DE7761" w:rsidRPr="00DE7761" w:rsidRDefault="00DE7761" w:rsidP="00344A26">
            <w:pPr>
              <w:spacing w:after="0"/>
              <w:jc w:val="right"/>
              <w:rPr>
                <w:color w:val="000000"/>
                <w:sz w:val="20"/>
                <w:szCs w:val="20"/>
              </w:rPr>
            </w:pPr>
          </w:p>
        </w:tc>
      </w:tr>
    </w:tbl>
    <w:p w:rsidR="008719F8" w:rsidRPr="007E050D" w:rsidRDefault="008719F8" w:rsidP="00383ED4">
      <w:pPr>
        <w:spacing w:before="240" w:after="120" w:line="240" w:lineRule="auto"/>
      </w:pPr>
      <w:r w:rsidRPr="007E050D">
        <w:t xml:space="preserve">Előlegként a működési költség </w:t>
      </w:r>
      <w:r w:rsidR="00DE7761">
        <w:t>6</w:t>
      </w:r>
      <w:r w:rsidR="00DE7761" w:rsidRPr="007E050D">
        <w:t xml:space="preserve"> </w:t>
      </w:r>
      <w:r w:rsidRPr="007E050D">
        <w:t>hónapra vonatkozó, átalányban számított összegét igényeljük.</w:t>
      </w:r>
    </w:p>
    <w:p w:rsidR="008719F8" w:rsidRPr="00383ED4" w:rsidRDefault="008719F8" w:rsidP="00383ED4">
      <w:pPr>
        <w:pStyle w:val="Cmsor2"/>
      </w:pPr>
      <w:bookmarkStart w:id="55" w:name="_Toc454452273"/>
      <w:bookmarkStart w:id="56" w:name="_Toc454725232"/>
      <w:bookmarkStart w:id="57" w:name="_Toc455395942"/>
      <w:r w:rsidRPr="00383ED4">
        <w:t>6.4 Kommunikációs terv</w:t>
      </w:r>
      <w:bookmarkEnd w:id="55"/>
      <w:bookmarkEnd w:id="56"/>
      <w:bookmarkEnd w:id="57"/>
    </w:p>
    <w:p w:rsidR="008719F8" w:rsidRPr="007E050D" w:rsidRDefault="008719F8" w:rsidP="00344A26">
      <w:pPr>
        <w:jc w:val="both"/>
      </w:pPr>
      <w:r w:rsidRPr="007E050D">
        <w:t>A kommunikáció célja a HKFS megvalósulásának, illetve az elért eredményeknek a promótálása, a projekt ismertségének és elfogadottságának növelése. A kommunikációs tevékenységek - már a tervezési-előkészítési szakasztól kezdődően - biztosítják a források felhasználásának átláthatóságát, és a megvalósult fejlesztések nyilvánosságát. A Kommunikációs terv – marketingeszközei révén – megalapozza a projektek fennt</w:t>
      </w:r>
      <w:r w:rsidR="00344A26">
        <w:t>arthatóságának biztosítását is.</w:t>
      </w:r>
    </w:p>
    <w:p w:rsidR="008719F8" w:rsidRPr="00337507" w:rsidRDefault="00B738E9" w:rsidP="00344A26">
      <w:pPr>
        <w:pStyle w:val="Cmsor3"/>
      </w:pPr>
      <w:bookmarkStart w:id="58" w:name="_Toc454452274"/>
      <w:bookmarkStart w:id="59" w:name="_Toc454725233"/>
      <w:bookmarkStart w:id="60" w:name="_Toc455395943"/>
      <w:r>
        <w:t xml:space="preserve">6.4.1 </w:t>
      </w:r>
      <w:r w:rsidR="008719F8">
        <w:t>Célcsoportok meghatározása</w:t>
      </w:r>
      <w:bookmarkEnd w:id="58"/>
      <w:bookmarkEnd w:id="59"/>
      <w:bookmarkEnd w:id="60"/>
    </w:p>
    <w:p w:rsidR="008719F8" w:rsidRPr="007E050D" w:rsidRDefault="008719F8" w:rsidP="00344A26">
      <w:pPr>
        <w:jc w:val="both"/>
      </w:pPr>
      <w:r w:rsidRPr="007E050D">
        <w:t xml:space="preserve">A Kommunikációs terv elkészítésének, a kommunikációs feladatok meghatározásának egyik fő alaptevékenysége a bevonni, illetve megszólítani kívánt célcsoportok azonosítása. </w:t>
      </w:r>
    </w:p>
    <w:p w:rsidR="008719F8" w:rsidRPr="007E050D" w:rsidRDefault="008719F8" w:rsidP="00344A26">
      <w:pPr>
        <w:jc w:val="both"/>
      </w:pPr>
      <w:r w:rsidRPr="007E050D">
        <w:t>A stratégiában meghatározott fejlesztési irányok és beavatkozási területek alapján a HKFS tervezése, megvalósítása során az alábbi célcsoportok érintettek:</w:t>
      </w:r>
    </w:p>
    <w:p w:rsidR="008719F8" w:rsidRPr="007E050D" w:rsidRDefault="00383ED4" w:rsidP="00344A26">
      <w:pPr>
        <w:pStyle w:val="Listaszerbekezds"/>
        <w:numPr>
          <w:ilvl w:val="0"/>
          <w:numId w:val="9"/>
        </w:numPr>
        <w:spacing w:after="120"/>
        <w:contextualSpacing w:val="0"/>
        <w:jc w:val="both"/>
      </w:pPr>
      <w:r>
        <w:t>A város kulturális csoportjai:</w:t>
      </w:r>
    </w:p>
    <w:p w:rsidR="008719F8" w:rsidRPr="007E050D" w:rsidRDefault="008719F8" w:rsidP="00344A26">
      <w:pPr>
        <w:pStyle w:val="Listaszerbekezds"/>
        <w:numPr>
          <w:ilvl w:val="1"/>
          <w:numId w:val="7"/>
        </w:numPr>
        <w:spacing w:after="0"/>
        <w:ind w:left="851"/>
        <w:jc w:val="both"/>
      </w:pPr>
      <w:r w:rsidRPr="007E050D">
        <w:t>hagyományőrző csoportjai: néptánc csoportok, népdal csoportok, kézművesek, stb.</w:t>
      </w:r>
    </w:p>
    <w:p w:rsidR="008719F8" w:rsidRPr="007E050D" w:rsidRDefault="008719F8" w:rsidP="00344A26">
      <w:pPr>
        <w:pStyle w:val="Listaszerbekezds"/>
        <w:numPr>
          <w:ilvl w:val="1"/>
          <w:numId w:val="7"/>
        </w:numPr>
        <w:spacing w:after="0"/>
        <w:ind w:left="851"/>
        <w:jc w:val="both"/>
      </w:pPr>
      <w:r w:rsidRPr="007E050D">
        <w:t>művészeti csoportok: színész csoportok, énekkarok, zenekarok, zenészek, fényképészek, festők stb.</w:t>
      </w:r>
    </w:p>
    <w:p w:rsidR="008719F8" w:rsidRPr="007E050D" w:rsidRDefault="008719F8" w:rsidP="00344A26">
      <w:pPr>
        <w:pStyle w:val="Listaszerbekezds"/>
        <w:numPr>
          <w:ilvl w:val="0"/>
          <w:numId w:val="9"/>
        </w:numPr>
        <w:spacing w:after="120"/>
        <w:contextualSpacing w:val="0"/>
        <w:jc w:val="both"/>
      </w:pPr>
      <w:r w:rsidRPr="007E050D">
        <w:t>A város kulturális életének vezetői:</w:t>
      </w:r>
    </w:p>
    <w:p w:rsidR="008719F8" w:rsidRPr="007E050D" w:rsidRDefault="008719F8" w:rsidP="00344A26">
      <w:pPr>
        <w:pStyle w:val="Listaszerbekezds"/>
        <w:numPr>
          <w:ilvl w:val="1"/>
          <w:numId w:val="7"/>
        </w:numPr>
        <w:spacing w:after="0"/>
        <w:ind w:left="851"/>
        <w:jc w:val="both"/>
      </w:pPr>
      <w:r w:rsidRPr="007E050D">
        <w:t>művelődés szervezők</w:t>
      </w:r>
    </w:p>
    <w:p w:rsidR="008719F8" w:rsidRPr="007E050D" w:rsidRDefault="008719F8" w:rsidP="00344A26">
      <w:pPr>
        <w:pStyle w:val="Listaszerbekezds"/>
        <w:numPr>
          <w:ilvl w:val="1"/>
          <w:numId w:val="7"/>
        </w:numPr>
        <w:spacing w:after="0"/>
        <w:ind w:left="851"/>
        <w:jc w:val="both"/>
      </w:pPr>
      <w:r w:rsidRPr="007E050D">
        <w:t>múzeum igazgatók, kiállítás vezetők, kulturális egyesületek vezetői, oktatási intézmények vezetői, vallási vezetők stb.</w:t>
      </w:r>
    </w:p>
    <w:p w:rsidR="008719F8" w:rsidRPr="007E050D" w:rsidRDefault="008719F8" w:rsidP="00344A26">
      <w:pPr>
        <w:pStyle w:val="Listaszerbekezds"/>
        <w:numPr>
          <w:ilvl w:val="0"/>
          <w:numId w:val="9"/>
        </w:numPr>
        <w:spacing w:after="120"/>
        <w:contextualSpacing w:val="0"/>
        <w:jc w:val="both"/>
      </w:pPr>
      <w:r w:rsidRPr="007E050D">
        <w:t>A város nonprofit szereplői: egyesületek, alapítványok, nonprofit kft-k.</w:t>
      </w:r>
    </w:p>
    <w:p w:rsidR="008719F8" w:rsidRPr="007E050D" w:rsidRDefault="008719F8" w:rsidP="00344A26">
      <w:pPr>
        <w:pStyle w:val="Listaszerbekezds"/>
        <w:numPr>
          <w:ilvl w:val="0"/>
          <w:numId w:val="9"/>
        </w:numPr>
        <w:spacing w:after="120"/>
        <w:contextualSpacing w:val="0"/>
        <w:jc w:val="both"/>
      </w:pPr>
      <w:r w:rsidRPr="007E050D">
        <w:t>A város hátrányos helyzetű, sérülékeny társadalmi csoportjai:</w:t>
      </w:r>
    </w:p>
    <w:p w:rsidR="008719F8" w:rsidRPr="007E050D" w:rsidRDefault="008719F8" w:rsidP="00344A26">
      <w:pPr>
        <w:pStyle w:val="Listaszerbekezds"/>
        <w:numPr>
          <w:ilvl w:val="1"/>
          <w:numId w:val="7"/>
        </w:numPr>
        <w:spacing w:after="0"/>
        <w:ind w:left="851"/>
        <w:jc w:val="both"/>
      </w:pPr>
      <w:r w:rsidRPr="007E050D">
        <w:lastRenderedPageBreak/>
        <w:t>nők, idősek, nagycsaládosok, pályakezdő fiatalok, fogyatékkal élők, szegénységben élők, alacsony iskolai végzettségűek, kisebbségi etnikumok tagjai.</w:t>
      </w:r>
    </w:p>
    <w:p w:rsidR="008719F8" w:rsidRPr="007E050D" w:rsidRDefault="008719F8" w:rsidP="00344A26">
      <w:pPr>
        <w:pStyle w:val="Listaszerbekezds"/>
        <w:numPr>
          <w:ilvl w:val="0"/>
          <w:numId w:val="9"/>
        </w:numPr>
        <w:spacing w:after="120"/>
        <w:contextualSpacing w:val="0"/>
        <w:jc w:val="both"/>
      </w:pPr>
      <w:r w:rsidRPr="007E050D">
        <w:t>A város hátrányos helyzetű csoportjainak segítői: szociális munkások, védőnői szolgálatok, családsegítők stb.</w:t>
      </w:r>
    </w:p>
    <w:p w:rsidR="008719F8" w:rsidRPr="007E050D" w:rsidRDefault="008719F8" w:rsidP="00344A26">
      <w:pPr>
        <w:pStyle w:val="Listaszerbekezds"/>
        <w:numPr>
          <w:ilvl w:val="0"/>
          <w:numId w:val="9"/>
        </w:numPr>
        <w:spacing w:after="120"/>
        <w:contextualSpacing w:val="0"/>
        <w:jc w:val="both"/>
      </w:pPr>
      <w:r w:rsidRPr="007E050D">
        <w:t>A város kis- és középvállalkozásai.</w:t>
      </w:r>
    </w:p>
    <w:p w:rsidR="008719F8" w:rsidRPr="007E050D" w:rsidRDefault="008719F8" w:rsidP="00344A26">
      <w:pPr>
        <w:pStyle w:val="Listaszerbekezds"/>
        <w:numPr>
          <w:ilvl w:val="0"/>
          <w:numId w:val="9"/>
        </w:numPr>
        <w:spacing w:after="120"/>
        <w:contextualSpacing w:val="0"/>
        <w:jc w:val="both"/>
      </w:pPr>
      <w:r w:rsidRPr="007E050D">
        <w:t>Környezetvédelmi szervezetek: nemzeti park, környezetvédő szervezetek, egyesületek stb.</w:t>
      </w:r>
    </w:p>
    <w:p w:rsidR="008719F8" w:rsidRPr="007E050D" w:rsidRDefault="008719F8" w:rsidP="00344A26">
      <w:pPr>
        <w:pStyle w:val="Listaszerbekezds"/>
        <w:numPr>
          <w:ilvl w:val="0"/>
          <w:numId w:val="9"/>
        </w:numPr>
        <w:spacing w:after="120"/>
        <w:contextualSpacing w:val="0"/>
        <w:jc w:val="both"/>
      </w:pPr>
      <w:r w:rsidRPr="007E050D">
        <w:t>A kulcsprojektek közvetlen érintettjei:</w:t>
      </w:r>
    </w:p>
    <w:p w:rsidR="008719F8" w:rsidRPr="007E050D" w:rsidRDefault="00383ED4" w:rsidP="00344A26">
      <w:pPr>
        <w:pStyle w:val="Listaszerbekezds"/>
        <w:numPr>
          <w:ilvl w:val="1"/>
          <w:numId w:val="7"/>
        </w:numPr>
        <w:spacing w:after="0"/>
        <w:ind w:left="851"/>
        <w:jc w:val="both"/>
      </w:pPr>
      <w:r>
        <w:t>b</w:t>
      </w:r>
      <w:r w:rsidR="008719F8" w:rsidRPr="007E050D">
        <w:t xml:space="preserve">eruházási projekt érintettjei: </w:t>
      </w:r>
      <w:r w:rsidR="008719F8">
        <w:t xml:space="preserve">Csongrád és Bokros </w:t>
      </w:r>
      <w:r w:rsidR="008719F8" w:rsidRPr="007E050D">
        <w:t>helyi lakossági cs</w:t>
      </w:r>
      <w:r w:rsidR="008719F8">
        <w:t>oportok, a település társadalmi szervezeteinek</w:t>
      </w:r>
      <w:r w:rsidR="008719F8" w:rsidRPr="007E050D">
        <w:t xml:space="preserve"> tagjai, </w:t>
      </w:r>
    </w:p>
    <w:p w:rsidR="008719F8" w:rsidRPr="005C21D2" w:rsidRDefault="00383ED4" w:rsidP="00344A26">
      <w:pPr>
        <w:pStyle w:val="Listaszerbekezds"/>
        <w:numPr>
          <w:ilvl w:val="1"/>
          <w:numId w:val="7"/>
        </w:numPr>
        <w:spacing w:after="0"/>
        <w:ind w:left="851"/>
        <w:jc w:val="both"/>
      </w:pPr>
      <w:r>
        <w:t>s</w:t>
      </w:r>
      <w:r w:rsidR="008719F8" w:rsidRPr="007E050D">
        <w:t xml:space="preserve">zoft projektek érintettjei: </w:t>
      </w:r>
      <w:r w:rsidR="008719F8">
        <w:t xml:space="preserve">a település társadalmi szervezetei, azok tagsága, helyi vállalkozások, </w:t>
      </w:r>
      <w:r w:rsidR="008719F8" w:rsidRPr="005C21D2">
        <w:t xml:space="preserve">a település lakossága (ezen belül külön kiemelve: hátrányos </w:t>
      </w:r>
      <w:r w:rsidR="00E32D12">
        <w:t xml:space="preserve">helyzetű és/vagy sérülékeny társadalmi </w:t>
      </w:r>
      <w:r w:rsidR="008719F8" w:rsidRPr="005C21D2">
        <w:t>csoport</w:t>
      </w:r>
      <w:r w:rsidR="00E32D12">
        <w:t>ok</w:t>
      </w:r>
      <w:r w:rsidR="008719F8" w:rsidRPr="005C21D2">
        <w:t>, kulturális csoportok, fiatalok)</w:t>
      </w:r>
      <w:r w:rsidR="00E32D12">
        <w:t>.</w:t>
      </w:r>
    </w:p>
    <w:p w:rsidR="008719F8" w:rsidRPr="007E050D" w:rsidRDefault="008719F8" w:rsidP="00344A26">
      <w:pPr>
        <w:pStyle w:val="Listaszerbekezds"/>
        <w:numPr>
          <w:ilvl w:val="0"/>
          <w:numId w:val="9"/>
        </w:numPr>
        <w:spacing w:after="120"/>
        <w:contextualSpacing w:val="0"/>
        <w:jc w:val="both"/>
      </w:pPr>
      <w:r w:rsidRPr="007E050D">
        <w:t>Aktív, a város kulturális életének javításáért, a közösség építéséért tenni kívánó lakosság</w:t>
      </w:r>
      <w:r w:rsidR="00E32D12">
        <w:t>.</w:t>
      </w:r>
    </w:p>
    <w:p w:rsidR="008719F8" w:rsidRPr="007E050D" w:rsidRDefault="008719F8" w:rsidP="00344A26">
      <w:pPr>
        <w:pStyle w:val="Listaszerbekezds"/>
        <w:numPr>
          <w:ilvl w:val="0"/>
          <w:numId w:val="9"/>
        </w:numPr>
        <w:spacing w:after="120"/>
        <w:contextualSpacing w:val="0"/>
        <w:jc w:val="both"/>
      </w:pPr>
      <w:r w:rsidRPr="007E050D">
        <w:t>A széles helyi nyilvánosság.</w:t>
      </w:r>
    </w:p>
    <w:p w:rsidR="008719F8" w:rsidRPr="007E050D" w:rsidRDefault="008719F8" w:rsidP="00344A26">
      <w:pPr>
        <w:jc w:val="both"/>
      </w:pPr>
      <w:r w:rsidRPr="007E050D">
        <w:t>A megszólított célcsoportok a HACS illetékességi területének teljes lakónépességét, helyi társadalmát lefedik.</w:t>
      </w:r>
    </w:p>
    <w:p w:rsidR="008719F8" w:rsidRPr="00337507" w:rsidRDefault="00B738E9" w:rsidP="008719F8">
      <w:pPr>
        <w:pStyle w:val="Cmsor3"/>
      </w:pPr>
      <w:bookmarkStart w:id="61" w:name="_Toc454452275"/>
      <w:bookmarkStart w:id="62" w:name="_Toc454725234"/>
      <w:bookmarkStart w:id="63" w:name="_Toc455395944"/>
      <w:r>
        <w:t xml:space="preserve">6.4.2 </w:t>
      </w:r>
      <w:r w:rsidR="008719F8">
        <w:t>Szervezeti keretek</w:t>
      </w:r>
      <w:bookmarkEnd w:id="61"/>
      <w:bookmarkEnd w:id="62"/>
      <w:bookmarkEnd w:id="63"/>
    </w:p>
    <w:p w:rsidR="008719F8" w:rsidRPr="007E050D" w:rsidRDefault="008719F8" w:rsidP="00344A26">
      <w:pPr>
        <w:jc w:val="both"/>
      </w:pPr>
      <w:r w:rsidRPr="005C21D2">
        <w:t>A HACS működésének, valamint a HKFS tervezésének, megvalósításának, majd az azt követő időszak kommunikációs feladatainak elvégzésével a HACS döntéshozó szerve a HKFS megkezdését követő 3 hónapon belül pályázatot ír ki. Ennek célja, hogy több éves tapasztalattal rendelkező, európai uniós projektek kommunikációs tevékenységeinek lebonyolításában jártas szakembert, céget találjon a feladatok ellátására.</w:t>
      </w:r>
    </w:p>
    <w:p w:rsidR="008719F8" w:rsidRPr="00337507" w:rsidRDefault="00B738E9" w:rsidP="00B738E9">
      <w:pPr>
        <w:pStyle w:val="Cmsor3"/>
      </w:pPr>
      <w:bookmarkStart w:id="64" w:name="_Toc454452276"/>
      <w:bookmarkStart w:id="65" w:name="_Toc454725235"/>
      <w:bookmarkStart w:id="66" w:name="_Toc455395945"/>
      <w:r>
        <w:t xml:space="preserve">6.4.3 </w:t>
      </w:r>
      <w:r w:rsidR="008719F8" w:rsidRPr="007E050D">
        <w:t>Kommunikációs tevékenységek és alk</w:t>
      </w:r>
      <w:r w:rsidR="008719F8">
        <w:t>almazott kommunikációs eszközök</w:t>
      </w:r>
      <w:bookmarkEnd w:id="64"/>
      <w:bookmarkEnd w:id="65"/>
      <w:bookmarkEnd w:id="66"/>
    </w:p>
    <w:p w:rsidR="008719F8" w:rsidRPr="00337507" w:rsidRDefault="008719F8" w:rsidP="00383ED4">
      <w:pPr>
        <w:pStyle w:val="Cmsor4"/>
      </w:pPr>
      <w:r w:rsidRPr="007E050D">
        <w:t>A projekt előkészítési szak</w:t>
      </w:r>
      <w:r>
        <w:t>aszának kommunikációs feladatai</w:t>
      </w:r>
    </w:p>
    <w:p w:rsidR="008719F8" w:rsidRPr="00383ED4" w:rsidRDefault="008719F8" w:rsidP="00383ED4">
      <w:pPr>
        <w:pStyle w:val="Cmsor5"/>
        <w:spacing w:after="120"/>
        <w:rPr>
          <w:b/>
        </w:rPr>
      </w:pPr>
      <w:r w:rsidRPr="00383ED4">
        <w:rPr>
          <w:b/>
        </w:rPr>
        <w:t>Kommunikációs terv</w:t>
      </w:r>
    </w:p>
    <w:p w:rsidR="008719F8" w:rsidRPr="007E050D" w:rsidRDefault="008719F8" w:rsidP="008719F8">
      <w:pPr>
        <w:jc w:val="both"/>
      </w:pPr>
      <w:r w:rsidRPr="007E050D">
        <w:t>Jelen Kommunikációs terv a HKFS Cselekvési tervének egyik</w:t>
      </w:r>
      <w:r>
        <w:t xml:space="preserve"> </w:t>
      </w:r>
      <w:r w:rsidRPr="007E050D">
        <w:t xml:space="preserve">alfejezetét képezi: tartalmazza a megvalósítani kívánt kommunikációs és nyilvánosságot biztosító tevékenységeket, azonosítja a stratégiai tervezés, megvalósítás és fenntartás során megszólítani, bevonni kívánt célcsoportjait, meghatározza a kommunikációval kapcsolatos felelősségi köröket, és bemutatja az ehhez szükséges humán kapacitást. </w:t>
      </w:r>
    </w:p>
    <w:p w:rsidR="008719F8" w:rsidRPr="007E050D" w:rsidRDefault="008719F8" w:rsidP="008719F8">
      <w:pPr>
        <w:jc w:val="both"/>
      </w:pPr>
      <w:r w:rsidRPr="007E050D">
        <w:t>A Kommunikációs terv tarta</w:t>
      </w:r>
      <w:r>
        <w:t>lmazza</w:t>
      </w:r>
      <w:r w:rsidRPr="007E050D">
        <w:t xml:space="preserve"> a kommunikációs tevékenységekhez kapcsolódó fő feladatok ütemezését, figyelembe véve a projekt maximális futamidejét, illetve azt, hogy a projekttel kapcsolatos uniós támogatást promótáló kommunikáció nem kezdődhet meg a támogatási szerződés (TSZ) megkötése előtt, azt követően viszont a TSZ-ben meghatározott kötelező követelményeknek kell mindenben megfelelnie.  </w:t>
      </w:r>
    </w:p>
    <w:p w:rsidR="008719F8" w:rsidRPr="00B738E9" w:rsidRDefault="008719F8" w:rsidP="00B738E9">
      <w:pPr>
        <w:pStyle w:val="Cmsor5"/>
        <w:spacing w:after="120"/>
        <w:rPr>
          <w:b/>
        </w:rPr>
      </w:pPr>
      <w:r w:rsidRPr="00B738E9">
        <w:rPr>
          <w:b/>
        </w:rPr>
        <w:t>Honlap</w:t>
      </w:r>
    </w:p>
    <w:p w:rsidR="008719F8" w:rsidRPr="007E050D" w:rsidRDefault="008719F8" w:rsidP="00344A26">
      <w:pPr>
        <w:jc w:val="both"/>
      </w:pPr>
      <w:r w:rsidRPr="007E050D">
        <w:t xml:space="preserve">A HACS </w:t>
      </w:r>
      <w:r>
        <w:t>Csongrád Város</w:t>
      </w:r>
      <w:r w:rsidRPr="007E050D">
        <w:t xml:space="preserve"> honlapján </w:t>
      </w:r>
      <w:r>
        <w:t>aloldalként (</w:t>
      </w:r>
      <w:hyperlink r:id="rId26" w:history="1">
        <w:r w:rsidRPr="00C84C97">
          <w:rPr>
            <w:rStyle w:val="Hiperhivatkozs"/>
          </w:rPr>
          <w:t>www.clld.csongrad.hu</w:t>
        </w:r>
      </w:hyperlink>
      <w:r>
        <w:rPr>
          <w:b/>
          <w:i/>
        </w:rPr>
        <w:t xml:space="preserve"> </w:t>
      </w:r>
      <w:r>
        <w:t>)</w:t>
      </w:r>
      <w:r w:rsidRPr="007E050D">
        <w:t xml:space="preserve"> teszi közzé a HKFS tervezéséhez, megvalósításához és az utóéletéhez/fenntartásához kötődő információkat. A </w:t>
      </w:r>
      <w:r w:rsidRPr="007E050D">
        <w:lastRenderedPageBreak/>
        <w:t xml:space="preserve">kommunikációs menedzser felel azért, hogy a honlap aktualizálása folyamatos legyen, a nyilvánosság számára a legfrissebb információkat tegye közzé. </w:t>
      </w:r>
      <w:r>
        <w:t xml:space="preserve">Az említett </w:t>
      </w:r>
      <w:r w:rsidRPr="007E050D">
        <w:t xml:space="preserve">honlapról a HKFS és a HACS minden elkészült dokumentuma, és a HACS-ról </w:t>
      </w:r>
      <w:r>
        <w:t xml:space="preserve">szóló információk letölthetők. </w:t>
      </w:r>
    </w:p>
    <w:p w:rsidR="008719F8" w:rsidRPr="00337507" w:rsidRDefault="008719F8" w:rsidP="00344A26">
      <w:pPr>
        <w:jc w:val="both"/>
      </w:pPr>
      <w:r w:rsidRPr="00337507">
        <w:t>Az aloldalon is meghirdetésre kerülnek a CLLD-hez kapcsolódó lakossági fórumok, workshopok felhívásai, feltüntetésre kerülnek a sajtómegjelenések, a fotódokumentációk.</w:t>
      </w:r>
    </w:p>
    <w:p w:rsidR="008719F8" w:rsidRPr="00337507" w:rsidRDefault="008719F8" w:rsidP="00344A26">
      <w:pPr>
        <w:jc w:val="both"/>
      </w:pPr>
      <w:r w:rsidRPr="00337507">
        <w:t>A HACS által kiírt pályázatok meghirdetésére is a</w:t>
      </w:r>
      <w:r w:rsidR="00E32D12">
        <w:t xml:space="preserve"> fenti</w:t>
      </w:r>
      <w:r w:rsidRPr="00337507">
        <w:t xml:space="preserve"> aloldalon kerül sor, illetve a pályázati felhívás mellett itt kerül feltüntetésre a pályázáshoz szükséges minden információ.</w:t>
      </w:r>
    </w:p>
    <w:p w:rsidR="008719F8" w:rsidRPr="00337507" w:rsidRDefault="008719F8" w:rsidP="00344A26">
      <w:pPr>
        <w:jc w:val="both"/>
        <w:rPr>
          <w:i/>
        </w:rPr>
      </w:pPr>
      <w:r w:rsidRPr="00337507">
        <w:t>A HACS által kiírt és kedvezményezett által megvalósított pályázatok eredményeit a</w:t>
      </w:r>
      <w:r>
        <w:t>z</w:t>
      </w:r>
      <w:r w:rsidRPr="00337507">
        <w:t xml:space="preserve"> aloldal szintén közzéteszi. Ugyanitt kerülnek népszerűsítésre a szélesebb közönséget megcélzó, kulturális közösségi életet fejlesztő, vagy akár turisztikai célú pályázatok, szórólapok, térképek, új szolgáltatások adatai, rendezvények meghívói stb.</w:t>
      </w:r>
      <w:r w:rsidR="00E32D12">
        <w:t xml:space="preserve"> </w:t>
      </w:r>
    </w:p>
    <w:p w:rsidR="008719F8" w:rsidRPr="007E050D" w:rsidRDefault="008719F8" w:rsidP="00344A26">
      <w:pPr>
        <w:jc w:val="both"/>
      </w:pPr>
      <w:r w:rsidRPr="007E050D">
        <w:t>A honlapon az európai uniós támogatásról a HACS az alábbi információkat teszi közzé: a kedvezményezett neve, a projekt címe, a szerződött támogatás összege, támogatás mértéke (%-ban), a projekt tartalmának bemutatása, a projekt tervezett befejezési dátuma, projekt azonosító́ száma</w:t>
      </w:r>
      <w:r>
        <w:t>.</w:t>
      </w:r>
    </w:p>
    <w:p w:rsidR="008719F8" w:rsidRPr="007E050D" w:rsidRDefault="008719F8" w:rsidP="00344A26">
      <w:pPr>
        <w:jc w:val="both"/>
      </w:pPr>
      <w:r w:rsidRPr="00337507">
        <w:t>A</w:t>
      </w:r>
      <w:r w:rsidR="004A5A7D">
        <w:t>z</w:t>
      </w:r>
      <w:r w:rsidRPr="00337507">
        <w:t xml:space="preserve"> aloldalon</w:t>
      </w:r>
      <w:r w:rsidRPr="007E050D">
        <w:t xml:space="preserve"> feltüntetésre kerül az ún. Infoblokk is, amely a következő kötelező elemek tartalmazza: Széchenyi 2020 grafikai elem, Széchenyi 2020 logó́, EU-logó́ és az Európai Unió́ kiírás, Magyar kormány logó́, </w:t>
      </w:r>
      <w:r>
        <w:t>a</w:t>
      </w:r>
      <w:r w:rsidRPr="007E050D">
        <w:t xml:space="preserve"> támogató́ alap(ok)ra vonatkozó́ utalás (ESB-Alapokra), „Befektetés a jövőbe” szlogen.</w:t>
      </w:r>
    </w:p>
    <w:p w:rsidR="008719F8" w:rsidRPr="00B738E9" w:rsidRDefault="008719F8" w:rsidP="00B738E9">
      <w:pPr>
        <w:pStyle w:val="Cmsor5"/>
        <w:spacing w:after="120"/>
        <w:rPr>
          <w:b/>
        </w:rPr>
      </w:pPr>
      <w:r w:rsidRPr="00B738E9">
        <w:rPr>
          <w:b/>
        </w:rPr>
        <w:t>Szociális média</w:t>
      </w:r>
    </w:p>
    <w:p w:rsidR="008719F8" w:rsidRPr="007E050D" w:rsidRDefault="008719F8" w:rsidP="008719F8">
      <w:pPr>
        <w:jc w:val="both"/>
      </w:pPr>
      <w:r w:rsidRPr="005C21D2">
        <w:t>A HACS a célcsoportok könnyebb és gyorsabb elérhetősége érdekében létrehozza saját Facebook oldalát. Az önkormányzat jelenleg is rendelkezik Facebook oldallal</w:t>
      </w:r>
      <w:r w:rsidR="001D569C">
        <w:t xml:space="preserve"> (</w:t>
      </w:r>
      <w:hyperlink r:id="rId27" w:history="1">
        <w:r w:rsidR="001D569C" w:rsidRPr="00ED3D58">
          <w:rPr>
            <w:rStyle w:val="Hiperhivatkozs"/>
          </w:rPr>
          <w:t>https://www.facebook.com/csongradvaroshu</w:t>
        </w:r>
      </w:hyperlink>
      <w:r w:rsidR="001D569C">
        <w:t xml:space="preserve">), </w:t>
      </w:r>
      <w:r w:rsidRPr="005C21D2">
        <w:t>ehhez fog csatlakozni a HACS is. Gondoskodik arról, hogy az oldal folyamatosan frissüljön és az aktuális információk az oldalon elérhetőek legyenek. A fiatalok és középkorúak megszólításának egyik leggyorsabb és legbiztosabb módja a közösségi oldal, mint kommunikációs és nyilvánossági csatorna alkalmazása.</w:t>
      </w:r>
    </w:p>
    <w:p w:rsidR="008719F8" w:rsidRPr="00B738E9" w:rsidRDefault="008719F8" w:rsidP="00B738E9">
      <w:pPr>
        <w:pStyle w:val="Cmsor5"/>
        <w:spacing w:after="120"/>
        <w:rPr>
          <w:b/>
        </w:rPr>
      </w:pPr>
      <w:r w:rsidRPr="00B738E9">
        <w:rPr>
          <w:b/>
        </w:rPr>
        <w:t>Részvételi al</w:t>
      </w:r>
      <w:r w:rsidR="00B738E9">
        <w:rPr>
          <w:b/>
        </w:rPr>
        <w:t>apú bevonás, interaktív bevonás</w:t>
      </w:r>
    </w:p>
    <w:p w:rsidR="008719F8" w:rsidRPr="007E050D" w:rsidRDefault="008719F8" w:rsidP="008719F8">
      <w:pPr>
        <w:jc w:val="both"/>
      </w:pPr>
      <w:r w:rsidRPr="005C21D2">
        <w:t xml:space="preserve">A HKFS tervezése során az elérni kívánt célcsoportok bevonására a HACS szervezésében külső szakértő lebonyolításával különböző módszertanokat </w:t>
      </w:r>
      <w:r w:rsidRPr="005C21D2">
        <w:rPr>
          <w:i/>
        </w:rPr>
        <w:t xml:space="preserve">– pl. World Café, Mind Map - </w:t>
      </w:r>
      <w:r w:rsidRPr="005C21D2">
        <w:t>alkalmazó workshopok, fókuszcsoportos megbeszélések kerültek megszervezésre. A rendezvények célja a HKFS fő célkitűzéseinek, beavatkozási területeinek azonosítása, véleményeztetése és azok társadalmi elfogadottságának minél szélesebb körű biztosítása volt. A különböző kapcsolódó rendezvények</w:t>
      </w:r>
      <w:r w:rsidR="00E32D12">
        <w:t xml:space="preserve"> </w:t>
      </w:r>
      <w:r w:rsidRPr="005C21D2">
        <w:t xml:space="preserve">helyszínét az egyes HACS tagok biztosították, így bérleti díj külön nem került felszámolásra. </w:t>
      </w:r>
    </w:p>
    <w:p w:rsidR="008719F8" w:rsidRPr="00337507" w:rsidRDefault="008719F8" w:rsidP="00B738E9">
      <w:pPr>
        <w:pStyle w:val="Cmsor4"/>
      </w:pPr>
      <w:r w:rsidRPr="007E050D">
        <w:t>A projekt megvalósítási szaka</w:t>
      </w:r>
      <w:r>
        <w:t>szának kommunikációs feladatai</w:t>
      </w:r>
    </w:p>
    <w:p w:rsidR="008719F8" w:rsidRPr="00B738E9" w:rsidRDefault="008719F8" w:rsidP="00B738E9">
      <w:pPr>
        <w:pStyle w:val="Cmsor5"/>
        <w:spacing w:after="120"/>
        <w:rPr>
          <w:b/>
        </w:rPr>
      </w:pPr>
      <w:r w:rsidRPr="00B738E9">
        <w:rPr>
          <w:b/>
        </w:rPr>
        <w:t>Levelező-lista</w:t>
      </w:r>
    </w:p>
    <w:p w:rsidR="008719F8" w:rsidRPr="00942BF7" w:rsidRDefault="008719F8" w:rsidP="008719F8">
      <w:pPr>
        <w:jc w:val="both"/>
      </w:pPr>
      <w:r w:rsidRPr="00337507">
        <w:t>A benyújtott pályázatok alapján a HACS/ kommunikációs csapat a pályázók és a pályázatban feltüntetett kapcsolattartók e-mail címeiből létrehoz egy közös levelező listát, amely segítségével e-mail-es kapcsolatot tart fenn az érinettekkel és minden szükséges pályázati/elbírálási/megvalósítási stb. információt elektronikus formában küld meg - a hivatalos postai értesítést megelőzően.</w:t>
      </w:r>
      <w:r>
        <w:t xml:space="preserve"> </w:t>
      </w:r>
    </w:p>
    <w:p w:rsidR="008719F8" w:rsidRPr="00B738E9" w:rsidRDefault="008719F8" w:rsidP="00B738E9">
      <w:pPr>
        <w:pStyle w:val="Cmsor5"/>
        <w:spacing w:after="120"/>
        <w:rPr>
          <w:b/>
        </w:rPr>
      </w:pPr>
      <w:r w:rsidRPr="00B738E9">
        <w:rPr>
          <w:b/>
        </w:rPr>
        <w:lastRenderedPageBreak/>
        <w:t>Tájékoztató tábla elkészítése és elhelyezése</w:t>
      </w:r>
    </w:p>
    <w:p w:rsidR="008719F8" w:rsidRPr="007E050D" w:rsidRDefault="008719F8" w:rsidP="008719F8">
      <w:pPr>
        <w:jc w:val="both"/>
      </w:pPr>
      <w:r w:rsidRPr="007E050D">
        <w:t>A lakosság tájékoztatását, figyelmének felhívását a HKFS megvalósításához kapcsolódó, európai uniós támogatásból megvalósuló helyi fejlesztésekről azok megvalósulási helyszínein, a fizikai megvalósulás kezdetekor kihelyezett tájéko</w:t>
      </w:r>
      <w:r>
        <w:t xml:space="preserve">ztató táblák útján biztosítja. </w:t>
      </w:r>
    </w:p>
    <w:p w:rsidR="008719F8" w:rsidRPr="007E050D" w:rsidRDefault="008719F8" w:rsidP="008719F8">
      <w:pPr>
        <w:jc w:val="both"/>
      </w:pPr>
      <w:r w:rsidRPr="007E050D">
        <w:t>A tájékoztató táblák méretét a megvalósult projekt költsége és típusa határozza meg az előírások, szabályozások</w:t>
      </w:r>
      <w:r w:rsidRPr="007E050D">
        <w:rPr>
          <w:rStyle w:val="Lbjegyzet-hivatkozs"/>
        </w:rPr>
        <w:footnoteReference w:id="5"/>
      </w:r>
      <w:r w:rsidRPr="007E050D">
        <w:t xml:space="preserve"> alapján („C” / (A2) 594 x 420 mm/ típus). A tájékoztató táblák az előírásoknak megfelelően a következő információkat tartalmazzák: a projekt címe, a projekt célja, a kedvezményezett neve, támogatási szerződés/támogatási okirat szerinti támogatási összeg, projekt azonosító́</w:t>
      </w:r>
      <w:r>
        <w:t xml:space="preserve"> </w:t>
      </w:r>
      <w:r w:rsidRPr="007E050D">
        <w:t xml:space="preserve">száma, a kötelező̋ arculati elemek. </w:t>
      </w:r>
    </w:p>
    <w:p w:rsidR="008719F8" w:rsidRPr="00337507" w:rsidRDefault="008719F8" w:rsidP="00B738E9">
      <w:pPr>
        <w:pStyle w:val="Cmsor4"/>
      </w:pPr>
      <w:r w:rsidRPr="007E050D">
        <w:t>A projekt megvalósítását követő</w:t>
      </w:r>
      <w:r>
        <w:t xml:space="preserve"> szakaszkommunikációs feladatai</w:t>
      </w:r>
    </w:p>
    <w:p w:rsidR="008719F8" w:rsidRPr="00B738E9" w:rsidRDefault="00B738E9" w:rsidP="00B738E9">
      <w:pPr>
        <w:pStyle w:val="Cmsor5"/>
        <w:spacing w:after="120"/>
        <w:rPr>
          <w:b/>
        </w:rPr>
      </w:pPr>
      <w:r>
        <w:rPr>
          <w:b/>
        </w:rPr>
        <w:t>TÉRKÉPTÉR</w:t>
      </w:r>
    </w:p>
    <w:p w:rsidR="008719F8" w:rsidRPr="007E050D" w:rsidRDefault="008719F8" w:rsidP="00344A26">
      <w:pPr>
        <w:jc w:val="both"/>
      </w:pPr>
      <w:r w:rsidRPr="007E050D">
        <w:t>A széleskörű nyilvánosság biztosítása érdekében a HACS gondoskodik arról, hogy a projektről szóló leírást, a professzionális, a fejlesztést igényesen bemutató nyomdai felhasználásra alkalmas fényképet az erre a célra létrehozott TÉRKÉPTÉR-be feltölti.</w:t>
      </w:r>
    </w:p>
    <w:p w:rsidR="008719F8" w:rsidRPr="00B738E9" w:rsidRDefault="00D0497B" w:rsidP="00B738E9">
      <w:pPr>
        <w:rPr>
          <w:b/>
        </w:rPr>
      </w:pPr>
      <w:r>
        <w:rPr>
          <w:b/>
        </w:rPr>
        <w:t>10</w:t>
      </w:r>
      <w:r w:rsidR="00B738E9" w:rsidRPr="00B738E9">
        <w:rPr>
          <w:b/>
        </w:rPr>
        <w:t>. t</w:t>
      </w:r>
      <w:r w:rsidR="00D320DF" w:rsidRPr="00B738E9">
        <w:rPr>
          <w:b/>
        </w:rPr>
        <w:t>áblázat</w:t>
      </w:r>
      <w:r w:rsidR="00B738E9" w:rsidRPr="00B738E9">
        <w:rPr>
          <w:b/>
        </w:rPr>
        <w:t>:</w:t>
      </w:r>
      <w:r w:rsidR="00D320DF" w:rsidRPr="00B738E9">
        <w:rPr>
          <w:b/>
        </w:rPr>
        <w:t xml:space="preserve"> </w:t>
      </w:r>
      <w:r w:rsidR="008719F8" w:rsidRPr="00B738E9">
        <w:rPr>
          <w:b/>
        </w:rPr>
        <w:t>A kommunikációs tevékenységek ütemterve</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1605"/>
        <w:gridCol w:w="1139"/>
        <w:gridCol w:w="4447"/>
      </w:tblGrid>
      <w:tr w:rsidR="008719F8" w:rsidRPr="00B738E9" w:rsidTr="00B738E9">
        <w:tc>
          <w:tcPr>
            <w:tcW w:w="2218" w:type="dxa"/>
            <w:shd w:val="clear" w:color="auto" w:fill="1F497D" w:themeFill="text2"/>
            <w:vAlign w:val="center"/>
          </w:tcPr>
          <w:p w:rsidR="008719F8" w:rsidRPr="00B738E9" w:rsidRDefault="008719F8" w:rsidP="00B738E9">
            <w:pPr>
              <w:spacing w:after="0" w:line="240" w:lineRule="auto"/>
              <w:jc w:val="center"/>
              <w:rPr>
                <w:b/>
                <w:color w:val="FFFFFF" w:themeColor="background1"/>
                <w:sz w:val="20"/>
                <w:szCs w:val="20"/>
              </w:rPr>
            </w:pPr>
            <w:r w:rsidRPr="00B738E9">
              <w:rPr>
                <w:b/>
                <w:color w:val="FFFFFF" w:themeColor="background1"/>
                <w:sz w:val="20"/>
                <w:szCs w:val="20"/>
              </w:rPr>
              <w:t>Kommunikációs eszközök</w:t>
            </w:r>
          </w:p>
        </w:tc>
        <w:tc>
          <w:tcPr>
            <w:tcW w:w="1605" w:type="dxa"/>
            <w:shd w:val="clear" w:color="auto" w:fill="1F497D" w:themeFill="text2"/>
            <w:vAlign w:val="center"/>
          </w:tcPr>
          <w:p w:rsidR="008719F8" w:rsidRPr="00B738E9" w:rsidRDefault="008719F8" w:rsidP="00B738E9">
            <w:pPr>
              <w:spacing w:after="0" w:line="240" w:lineRule="auto"/>
              <w:jc w:val="center"/>
              <w:rPr>
                <w:b/>
                <w:color w:val="FFFFFF" w:themeColor="background1"/>
                <w:sz w:val="20"/>
                <w:szCs w:val="20"/>
              </w:rPr>
            </w:pPr>
            <w:r w:rsidRPr="00B738E9">
              <w:rPr>
                <w:b/>
                <w:color w:val="FFFFFF" w:themeColor="background1"/>
                <w:sz w:val="20"/>
                <w:szCs w:val="20"/>
              </w:rPr>
              <w:t>Tevékenység időbeni ütemezése (év/hónap)</w:t>
            </w:r>
          </w:p>
        </w:tc>
        <w:tc>
          <w:tcPr>
            <w:tcW w:w="1139" w:type="dxa"/>
            <w:shd w:val="clear" w:color="auto" w:fill="1F497D" w:themeFill="text2"/>
            <w:vAlign w:val="center"/>
          </w:tcPr>
          <w:p w:rsidR="008719F8" w:rsidRPr="00B738E9" w:rsidRDefault="008719F8" w:rsidP="00B738E9">
            <w:pPr>
              <w:spacing w:after="0" w:line="240" w:lineRule="auto"/>
              <w:jc w:val="center"/>
              <w:rPr>
                <w:b/>
                <w:color w:val="FFFFFF" w:themeColor="background1"/>
                <w:sz w:val="20"/>
                <w:szCs w:val="20"/>
              </w:rPr>
            </w:pPr>
            <w:r w:rsidRPr="00B738E9">
              <w:rPr>
                <w:b/>
                <w:color w:val="FFFFFF" w:themeColor="background1"/>
                <w:sz w:val="20"/>
                <w:szCs w:val="20"/>
              </w:rPr>
              <w:t>Darabszám</w:t>
            </w:r>
          </w:p>
        </w:tc>
        <w:tc>
          <w:tcPr>
            <w:tcW w:w="4447" w:type="dxa"/>
            <w:shd w:val="clear" w:color="auto" w:fill="1F497D" w:themeFill="text2"/>
            <w:vAlign w:val="center"/>
          </w:tcPr>
          <w:p w:rsidR="008719F8" w:rsidRPr="00B738E9" w:rsidRDefault="008719F8" w:rsidP="00B738E9">
            <w:pPr>
              <w:spacing w:after="0" w:line="240" w:lineRule="auto"/>
              <w:jc w:val="center"/>
              <w:rPr>
                <w:b/>
                <w:color w:val="FFFFFF" w:themeColor="background1"/>
                <w:sz w:val="20"/>
                <w:szCs w:val="20"/>
              </w:rPr>
            </w:pPr>
            <w:r w:rsidRPr="00B738E9">
              <w:rPr>
                <w:b/>
                <w:color w:val="FFFFFF" w:themeColor="background1"/>
                <w:sz w:val="20"/>
                <w:szCs w:val="20"/>
              </w:rPr>
              <w:t>Az eszköz paraméterei</w:t>
            </w:r>
          </w:p>
        </w:tc>
      </w:tr>
      <w:tr w:rsidR="003F68DF" w:rsidRPr="00B738E9" w:rsidTr="00B17BFB">
        <w:tc>
          <w:tcPr>
            <w:tcW w:w="9409" w:type="dxa"/>
            <w:gridSpan w:val="4"/>
            <w:vAlign w:val="center"/>
          </w:tcPr>
          <w:p w:rsidR="003F68DF" w:rsidRPr="00B738E9" w:rsidRDefault="003F68DF" w:rsidP="00B738E9">
            <w:pPr>
              <w:spacing w:after="0"/>
              <w:jc w:val="both"/>
              <w:rPr>
                <w:sz w:val="20"/>
                <w:szCs w:val="20"/>
              </w:rPr>
            </w:pPr>
            <w:r w:rsidRPr="00B738E9">
              <w:rPr>
                <w:b/>
                <w:sz w:val="20"/>
                <w:szCs w:val="20"/>
              </w:rPr>
              <w:t>I. Előkészítő szakasz</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I.1. </w:t>
            </w:r>
            <w:r w:rsidR="001D569C" w:rsidRPr="00B738E9">
              <w:rPr>
                <w:sz w:val="20"/>
                <w:szCs w:val="20"/>
              </w:rPr>
              <w:t>Részvételi alapú bevonás</w:t>
            </w:r>
            <w:r w:rsidRPr="00B738E9">
              <w:rPr>
                <w:sz w:val="20"/>
                <w:szCs w:val="20"/>
              </w:rPr>
              <w:t>, közösségi tervezési események</w:t>
            </w:r>
            <w:r w:rsidR="001D569C" w:rsidRPr="00B738E9">
              <w:rPr>
                <w:sz w:val="20"/>
                <w:szCs w:val="20"/>
              </w:rPr>
              <w:t xml:space="preserve"> </w:t>
            </w:r>
          </w:p>
        </w:tc>
        <w:tc>
          <w:tcPr>
            <w:tcW w:w="1605" w:type="dxa"/>
          </w:tcPr>
          <w:p w:rsidR="001D569C" w:rsidRPr="00B738E9" w:rsidRDefault="001D569C" w:rsidP="00B738E9">
            <w:pPr>
              <w:spacing w:after="0"/>
              <w:jc w:val="both"/>
              <w:rPr>
                <w:sz w:val="20"/>
                <w:szCs w:val="20"/>
              </w:rPr>
            </w:pPr>
            <w:r w:rsidRPr="00B738E9">
              <w:rPr>
                <w:sz w:val="20"/>
                <w:szCs w:val="20"/>
              </w:rPr>
              <w:t>2016.márciustól - folyamatos</w:t>
            </w:r>
          </w:p>
        </w:tc>
        <w:tc>
          <w:tcPr>
            <w:tcW w:w="1139" w:type="dxa"/>
            <w:vAlign w:val="center"/>
          </w:tcPr>
          <w:p w:rsidR="001D569C" w:rsidRPr="00B738E9" w:rsidRDefault="001D569C" w:rsidP="00B738E9">
            <w:pPr>
              <w:spacing w:after="0"/>
              <w:jc w:val="center"/>
              <w:rPr>
                <w:sz w:val="20"/>
                <w:szCs w:val="20"/>
              </w:rPr>
            </w:pPr>
            <w:r w:rsidRPr="00B738E9">
              <w:rPr>
                <w:sz w:val="20"/>
                <w:szCs w:val="20"/>
              </w:rPr>
              <w:t>14</w:t>
            </w:r>
          </w:p>
        </w:tc>
        <w:tc>
          <w:tcPr>
            <w:tcW w:w="4447" w:type="dxa"/>
          </w:tcPr>
          <w:p w:rsidR="001D569C" w:rsidRPr="00B738E9" w:rsidRDefault="001D569C" w:rsidP="00B738E9">
            <w:pPr>
              <w:spacing w:after="0"/>
              <w:jc w:val="both"/>
              <w:rPr>
                <w:sz w:val="20"/>
                <w:szCs w:val="20"/>
              </w:rPr>
            </w:pPr>
            <w:r w:rsidRPr="00B738E9">
              <w:rPr>
                <w:sz w:val="20"/>
                <w:szCs w:val="20"/>
              </w:rPr>
              <w:t>A HKFS tervezéséhez és társadalmasításához használt CLLD akciók,</w:t>
            </w:r>
          </w:p>
          <w:p w:rsidR="001D569C" w:rsidRPr="00B738E9" w:rsidRDefault="001D569C" w:rsidP="00B738E9">
            <w:pPr>
              <w:spacing w:after="0"/>
              <w:jc w:val="both"/>
              <w:rPr>
                <w:sz w:val="20"/>
                <w:szCs w:val="20"/>
              </w:rPr>
            </w:pPr>
            <w:r w:rsidRPr="00B738E9">
              <w:rPr>
                <w:sz w:val="20"/>
                <w:szCs w:val="20"/>
              </w:rPr>
              <w:t xml:space="preserve">A helyi pályázati szakaszban a meghirdetésekhez kapcsolódóan – 4 akció </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I.2. </w:t>
            </w:r>
            <w:r w:rsidR="001D569C" w:rsidRPr="00B738E9">
              <w:rPr>
                <w:sz w:val="20"/>
                <w:szCs w:val="20"/>
              </w:rPr>
              <w:t>Honlap fejlesztése és frissítése</w:t>
            </w:r>
          </w:p>
        </w:tc>
        <w:tc>
          <w:tcPr>
            <w:tcW w:w="1605" w:type="dxa"/>
          </w:tcPr>
          <w:p w:rsidR="001D569C" w:rsidRPr="00B738E9" w:rsidRDefault="001D569C" w:rsidP="00B738E9">
            <w:pPr>
              <w:spacing w:after="0"/>
              <w:jc w:val="both"/>
              <w:rPr>
                <w:sz w:val="20"/>
                <w:szCs w:val="20"/>
              </w:rPr>
            </w:pPr>
            <w:r w:rsidRPr="00B738E9">
              <w:rPr>
                <w:sz w:val="20"/>
                <w:szCs w:val="20"/>
              </w:rPr>
              <w:t>2016.06.15. - folyamatos</w:t>
            </w:r>
          </w:p>
        </w:tc>
        <w:tc>
          <w:tcPr>
            <w:tcW w:w="1139" w:type="dxa"/>
            <w:vAlign w:val="center"/>
          </w:tcPr>
          <w:p w:rsidR="001D569C" w:rsidRPr="00B738E9" w:rsidRDefault="001D569C" w:rsidP="00B738E9">
            <w:pPr>
              <w:spacing w:after="0"/>
              <w:jc w:val="center"/>
              <w:rPr>
                <w:sz w:val="20"/>
                <w:szCs w:val="20"/>
              </w:rPr>
            </w:pPr>
            <w:r w:rsidRPr="00B738E9">
              <w:rPr>
                <w:sz w:val="20"/>
                <w:szCs w:val="20"/>
              </w:rPr>
              <w:t>1</w:t>
            </w:r>
          </w:p>
        </w:tc>
        <w:tc>
          <w:tcPr>
            <w:tcW w:w="4447" w:type="dxa"/>
          </w:tcPr>
          <w:p w:rsidR="001D569C" w:rsidRPr="00B738E9" w:rsidRDefault="00361D4E" w:rsidP="00B738E9">
            <w:pPr>
              <w:spacing w:after="0"/>
              <w:jc w:val="both"/>
              <w:rPr>
                <w:sz w:val="20"/>
                <w:szCs w:val="20"/>
              </w:rPr>
            </w:pPr>
            <w:hyperlink r:id="rId28" w:history="1">
              <w:r w:rsidR="001D569C" w:rsidRPr="00B738E9">
                <w:rPr>
                  <w:rStyle w:val="Hiperhivatkozs"/>
                  <w:sz w:val="20"/>
                  <w:szCs w:val="20"/>
                </w:rPr>
                <w:t>www.clld.csongrad.hu</w:t>
              </w:r>
            </w:hyperlink>
            <w:r w:rsidR="001D569C" w:rsidRPr="00B738E9">
              <w:rPr>
                <w:sz w:val="20"/>
                <w:szCs w:val="20"/>
              </w:rPr>
              <w:t xml:space="preserve"> aloldalának fejlesztése, folyamatos frissítése, tartalmi bővítése</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I.3. </w:t>
            </w:r>
            <w:r w:rsidR="001D569C" w:rsidRPr="00B738E9">
              <w:rPr>
                <w:sz w:val="20"/>
                <w:szCs w:val="20"/>
              </w:rPr>
              <w:t>Szociális média alkalmazása</w:t>
            </w:r>
          </w:p>
        </w:tc>
        <w:tc>
          <w:tcPr>
            <w:tcW w:w="1605" w:type="dxa"/>
          </w:tcPr>
          <w:p w:rsidR="001D569C" w:rsidRPr="00B738E9" w:rsidRDefault="001D569C" w:rsidP="00B738E9">
            <w:pPr>
              <w:spacing w:after="0"/>
              <w:jc w:val="both"/>
              <w:rPr>
                <w:sz w:val="20"/>
                <w:szCs w:val="20"/>
              </w:rPr>
            </w:pPr>
            <w:r w:rsidRPr="00B738E9">
              <w:rPr>
                <w:sz w:val="20"/>
                <w:szCs w:val="20"/>
              </w:rPr>
              <w:t>2016.06.30. - folyamatos</w:t>
            </w:r>
          </w:p>
        </w:tc>
        <w:tc>
          <w:tcPr>
            <w:tcW w:w="1139" w:type="dxa"/>
            <w:vAlign w:val="center"/>
          </w:tcPr>
          <w:p w:rsidR="001D569C" w:rsidRPr="00B738E9" w:rsidRDefault="001D569C" w:rsidP="00B738E9">
            <w:pPr>
              <w:spacing w:after="0"/>
              <w:jc w:val="center"/>
              <w:rPr>
                <w:sz w:val="20"/>
                <w:szCs w:val="20"/>
              </w:rPr>
            </w:pPr>
            <w:r w:rsidRPr="00B738E9">
              <w:rPr>
                <w:sz w:val="20"/>
                <w:szCs w:val="20"/>
              </w:rPr>
              <w:t>1</w:t>
            </w:r>
          </w:p>
        </w:tc>
        <w:tc>
          <w:tcPr>
            <w:tcW w:w="4447" w:type="dxa"/>
          </w:tcPr>
          <w:p w:rsidR="001D569C" w:rsidRPr="00B738E9" w:rsidRDefault="001D569C" w:rsidP="00B738E9">
            <w:pPr>
              <w:spacing w:after="0"/>
              <w:jc w:val="both"/>
              <w:rPr>
                <w:sz w:val="20"/>
                <w:szCs w:val="20"/>
              </w:rPr>
            </w:pPr>
            <w:r w:rsidRPr="00B738E9">
              <w:rPr>
                <w:sz w:val="20"/>
                <w:szCs w:val="20"/>
              </w:rPr>
              <w:t>A HACS a település Facebook profiljához csatlakozása folyamatos aktivitás biztosításával</w:t>
            </w:r>
          </w:p>
        </w:tc>
      </w:tr>
      <w:tr w:rsidR="003F68DF" w:rsidRPr="00B738E9" w:rsidTr="00B17BFB">
        <w:tc>
          <w:tcPr>
            <w:tcW w:w="9409" w:type="dxa"/>
            <w:gridSpan w:val="4"/>
            <w:vAlign w:val="center"/>
          </w:tcPr>
          <w:p w:rsidR="003F68DF" w:rsidRPr="00B738E9" w:rsidRDefault="003F68DF" w:rsidP="00B738E9">
            <w:pPr>
              <w:spacing w:after="0"/>
              <w:jc w:val="both"/>
              <w:rPr>
                <w:sz w:val="20"/>
                <w:szCs w:val="20"/>
              </w:rPr>
            </w:pPr>
            <w:r w:rsidRPr="00B738E9">
              <w:rPr>
                <w:b/>
                <w:sz w:val="20"/>
                <w:szCs w:val="20"/>
              </w:rPr>
              <w:t>II. Megvalósítási szakasz</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II.1. </w:t>
            </w:r>
            <w:r w:rsidR="001D569C" w:rsidRPr="00B738E9">
              <w:rPr>
                <w:sz w:val="20"/>
                <w:szCs w:val="20"/>
              </w:rPr>
              <w:t>Kommunikációs terv</w:t>
            </w:r>
          </w:p>
        </w:tc>
        <w:tc>
          <w:tcPr>
            <w:tcW w:w="1605" w:type="dxa"/>
          </w:tcPr>
          <w:p w:rsidR="001D569C" w:rsidRPr="00B738E9" w:rsidRDefault="001D569C" w:rsidP="00B738E9">
            <w:pPr>
              <w:spacing w:after="0"/>
              <w:jc w:val="both"/>
              <w:rPr>
                <w:sz w:val="20"/>
                <w:szCs w:val="20"/>
              </w:rPr>
            </w:pPr>
            <w:r w:rsidRPr="00B738E9">
              <w:rPr>
                <w:sz w:val="20"/>
                <w:szCs w:val="20"/>
              </w:rPr>
              <w:t>2</w:t>
            </w:r>
            <w:r w:rsidR="00FC23A1">
              <w:rPr>
                <w:sz w:val="20"/>
                <w:szCs w:val="20"/>
              </w:rPr>
              <w:t>017.10</w:t>
            </w:r>
            <w:r w:rsidRPr="00B738E9">
              <w:rPr>
                <w:sz w:val="20"/>
                <w:szCs w:val="20"/>
              </w:rPr>
              <w:t>.01. - folyamatos</w:t>
            </w:r>
          </w:p>
        </w:tc>
        <w:tc>
          <w:tcPr>
            <w:tcW w:w="1139" w:type="dxa"/>
            <w:vAlign w:val="center"/>
          </w:tcPr>
          <w:p w:rsidR="001D569C" w:rsidRPr="00B738E9" w:rsidRDefault="001D569C" w:rsidP="00B738E9">
            <w:pPr>
              <w:spacing w:after="0"/>
              <w:jc w:val="center"/>
              <w:rPr>
                <w:sz w:val="20"/>
                <w:szCs w:val="20"/>
              </w:rPr>
            </w:pPr>
            <w:r w:rsidRPr="00B738E9">
              <w:rPr>
                <w:sz w:val="20"/>
                <w:szCs w:val="20"/>
              </w:rPr>
              <w:t>1</w:t>
            </w:r>
          </w:p>
        </w:tc>
        <w:tc>
          <w:tcPr>
            <w:tcW w:w="4447" w:type="dxa"/>
          </w:tcPr>
          <w:p w:rsidR="001D569C" w:rsidRPr="00B738E9" w:rsidRDefault="001D569C" w:rsidP="00B738E9">
            <w:pPr>
              <w:spacing w:after="0"/>
              <w:jc w:val="both"/>
              <w:rPr>
                <w:sz w:val="20"/>
                <w:szCs w:val="20"/>
              </w:rPr>
            </w:pPr>
            <w:r w:rsidRPr="00B738E9">
              <w:rPr>
                <w:sz w:val="20"/>
                <w:szCs w:val="20"/>
              </w:rPr>
              <w:t>„KTK 2020”-nak megfelelő kommunikációs terv a HKFS alfejezeteként benyújtva</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II.2. </w:t>
            </w:r>
            <w:r w:rsidR="001D569C" w:rsidRPr="00B738E9">
              <w:rPr>
                <w:sz w:val="20"/>
                <w:szCs w:val="20"/>
              </w:rPr>
              <w:t>Levelező lista</w:t>
            </w:r>
          </w:p>
        </w:tc>
        <w:tc>
          <w:tcPr>
            <w:tcW w:w="1605" w:type="dxa"/>
          </w:tcPr>
          <w:p w:rsidR="001D569C" w:rsidRPr="00B738E9" w:rsidRDefault="007C19D6" w:rsidP="00B738E9">
            <w:pPr>
              <w:spacing w:after="0"/>
              <w:jc w:val="both"/>
              <w:rPr>
                <w:sz w:val="20"/>
                <w:szCs w:val="20"/>
              </w:rPr>
            </w:pPr>
            <w:r>
              <w:rPr>
                <w:sz w:val="20"/>
                <w:szCs w:val="20"/>
              </w:rPr>
              <w:t>2017.10</w:t>
            </w:r>
            <w:r w:rsidR="001D569C" w:rsidRPr="00B738E9">
              <w:rPr>
                <w:sz w:val="20"/>
                <w:szCs w:val="20"/>
              </w:rPr>
              <w:t>.01.</w:t>
            </w:r>
          </w:p>
        </w:tc>
        <w:tc>
          <w:tcPr>
            <w:tcW w:w="1139" w:type="dxa"/>
            <w:vAlign w:val="center"/>
          </w:tcPr>
          <w:p w:rsidR="001D569C" w:rsidRPr="00B738E9" w:rsidRDefault="001D569C" w:rsidP="00B738E9">
            <w:pPr>
              <w:spacing w:after="0"/>
              <w:jc w:val="center"/>
              <w:rPr>
                <w:sz w:val="20"/>
                <w:szCs w:val="20"/>
              </w:rPr>
            </w:pPr>
            <w:r w:rsidRPr="00B738E9">
              <w:rPr>
                <w:sz w:val="20"/>
                <w:szCs w:val="20"/>
              </w:rPr>
              <w:t>1</w:t>
            </w:r>
          </w:p>
        </w:tc>
        <w:tc>
          <w:tcPr>
            <w:tcW w:w="4447" w:type="dxa"/>
          </w:tcPr>
          <w:p w:rsidR="001D569C" w:rsidRPr="00B738E9" w:rsidRDefault="001D569C" w:rsidP="00B738E9">
            <w:pPr>
              <w:spacing w:after="0"/>
              <w:jc w:val="both"/>
              <w:rPr>
                <w:sz w:val="20"/>
                <w:szCs w:val="20"/>
              </w:rPr>
            </w:pPr>
            <w:r w:rsidRPr="00B738E9">
              <w:rPr>
                <w:sz w:val="20"/>
                <w:szCs w:val="20"/>
              </w:rPr>
              <w:t>A HACS felhívásaira pályázók és a pályázatban feltüntetett kapcsolattartók e-mail címeiből létrehozott levelező lista.</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II.3. </w:t>
            </w:r>
            <w:r w:rsidR="001D569C" w:rsidRPr="00B738E9">
              <w:rPr>
                <w:sz w:val="20"/>
                <w:szCs w:val="20"/>
              </w:rPr>
              <w:t>Tájékoztató táblák kihelyezése</w:t>
            </w:r>
          </w:p>
        </w:tc>
        <w:tc>
          <w:tcPr>
            <w:tcW w:w="1605" w:type="dxa"/>
          </w:tcPr>
          <w:p w:rsidR="001D569C" w:rsidRPr="00B738E9" w:rsidRDefault="001D569C" w:rsidP="00B738E9">
            <w:pPr>
              <w:spacing w:after="0"/>
              <w:jc w:val="both"/>
              <w:rPr>
                <w:sz w:val="20"/>
                <w:szCs w:val="20"/>
              </w:rPr>
            </w:pPr>
            <w:r w:rsidRPr="00B738E9">
              <w:rPr>
                <w:sz w:val="20"/>
                <w:szCs w:val="20"/>
              </w:rPr>
              <w:t>2</w:t>
            </w:r>
            <w:r w:rsidR="00FC23A1">
              <w:rPr>
                <w:sz w:val="20"/>
                <w:szCs w:val="20"/>
              </w:rPr>
              <w:t>018.04</w:t>
            </w:r>
            <w:r w:rsidRPr="00B738E9">
              <w:rPr>
                <w:sz w:val="20"/>
                <w:szCs w:val="20"/>
              </w:rPr>
              <w:t>.01.-től folyamatos</w:t>
            </w:r>
          </w:p>
        </w:tc>
        <w:tc>
          <w:tcPr>
            <w:tcW w:w="1139" w:type="dxa"/>
            <w:vAlign w:val="center"/>
          </w:tcPr>
          <w:p w:rsidR="001D569C" w:rsidRPr="00B738E9" w:rsidRDefault="003F68DF" w:rsidP="00B738E9">
            <w:pPr>
              <w:spacing w:after="0"/>
              <w:jc w:val="center"/>
              <w:rPr>
                <w:sz w:val="20"/>
                <w:szCs w:val="20"/>
              </w:rPr>
            </w:pPr>
            <w:r w:rsidRPr="00B738E9">
              <w:rPr>
                <w:sz w:val="20"/>
                <w:szCs w:val="20"/>
              </w:rPr>
              <w:t>minden érintett helyszínen</w:t>
            </w:r>
          </w:p>
        </w:tc>
        <w:tc>
          <w:tcPr>
            <w:tcW w:w="4447" w:type="dxa"/>
          </w:tcPr>
          <w:p w:rsidR="001D569C" w:rsidRPr="00B738E9" w:rsidRDefault="001D569C" w:rsidP="00B738E9">
            <w:pPr>
              <w:spacing w:after="0"/>
              <w:jc w:val="both"/>
              <w:rPr>
                <w:sz w:val="20"/>
                <w:szCs w:val="20"/>
              </w:rPr>
            </w:pPr>
            <w:r w:rsidRPr="00B738E9">
              <w:rPr>
                <w:sz w:val="20"/>
                <w:szCs w:val="20"/>
              </w:rPr>
              <w:t>„C” / (A2) 594 x 420 mm/ típus</w:t>
            </w:r>
          </w:p>
        </w:tc>
      </w:tr>
      <w:tr w:rsidR="001D569C" w:rsidRPr="00B738E9" w:rsidTr="00B738E9">
        <w:tc>
          <w:tcPr>
            <w:tcW w:w="2218" w:type="dxa"/>
            <w:vAlign w:val="center"/>
          </w:tcPr>
          <w:p w:rsidR="001D569C" w:rsidRPr="00B738E9" w:rsidRDefault="003F68DF" w:rsidP="00B738E9">
            <w:pPr>
              <w:spacing w:after="0"/>
              <w:rPr>
                <w:sz w:val="20"/>
                <w:szCs w:val="20"/>
              </w:rPr>
            </w:pPr>
            <w:r w:rsidRPr="00B738E9">
              <w:rPr>
                <w:sz w:val="20"/>
                <w:szCs w:val="20"/>
              </w:rPr>
              <w:t xml:space="preserve">II.4. </w:t>
            </w:r>
            <w:r w:rsidR="001D569C" w:rsidRPr="00B738E9">
              <w:rPr>
                <w:sz w:val="20"/>
                <w:szCs w:val="20"/>
              </w:rPr>
              <w:t>TÉRKÉPTÉR</w:t>
            </w:r>
          </w:p>
        </w:tc>
        <w:tc>
          <w:tcPr>
            <w:tcW w:w="1605" w:type="dxa"/>
          </w:tcPr>
          <w:p w:rsidR="001D569C" w:rsidRPr="00B738E9" w:rsidRDefault="001D569C" w:rsidP="00B738E9">
            <w:pPr>
              <w:spacing w:after="0"/>
              <w:jc w:val="both"/>
              <w:rPr>
                <w:sz w:val="20"/>
                <w:szCs w:val="20"/>
              </w:rPr>
            </w:pPr>
            <w:r w:rsidRPr="00B738E9">
              <w:rPr>
                <w:sz w:val="20"/>
                <w:szCs w:val="20"/>
              </w:rPr>
              <w:t>2020.12.31.</w:t>
            </w:r>
          </w:p>
        </w:tc>
        <w:tc>
          <w:tcPr>
            <w:tcW w:w="1139" w:type="dxa"/>
            <w:vAlign w:val="center"/>
          </w:tcPr>
          <w:p w:rsidR="001D569C" w:rsidRPr="00B738E9" w:rsidRDefault="001D569C" w:rsidP="00B738E9">
            <w:pPr>
              <w:spacing w:after="0"/>
              <w:jc w:val="center"/>
              <w:rPr>
                <w:sz w:val="20"/>
                <w:szCs w:val="20"/>
              </w:rPr>
            </w:pPr>
            <w:r w:rsidRPr="00B738E9">
              <w:rPr>
                <w:sz w:val="20"/>
                <w:szCs w:val="20"/>
              </w:rPr>
              <w:t>1</w:t>
            </w:r>
          </w:p>
        </w:tc>
        <w:tc>
          <w:tcPr>
            <w:tcW w:w="4447" w:type="dxa"/>
          </w:tcPr>
          <w:p w:rsidR="001D569C" w:rsidRPr="00B738E9" w:rsidRDefault="001D569C" w:rsidP="00B738E9">
            <w:pPr>
              <w:spacing w:after="0"/>
              <w:jc w:val="both"/>
              <w:rPr>
                <w:sz w:val="20"/>
                <w:szCs w:val="20"/>
              </w:rPr>
            </w:pPr>
            <w:r w:rsidRPr="00B738E9">
              <w:rPr>
                <w:sz w:val="20"/>
                <w:szCs w:val="20"/>
              </w:rPr>
              <w:t>Központi TÉRKÉPTÉR feltöltése</w:t>
            </w:r>
          </w:p>
        </w:tc>
      </w:tr>
    </w:tbl>
    <w:p w:rsidR="008719F8" w:rsidRPr="007F462C" w:rsidRDefault="008719F8" w:rsidP="007F462C">
      <w:pPr>
        <w:pStyle w:val="Cmsor2"/>
      </w:pPr>
      <w:bookmarkStart w:id="67" w:name="_Toc454452278"/>
      <w:bookmarkStart w:id="68" w:name="_Toc454725236"/>
      <w:bookmarkStart w:id="69" w:name="_Toc455395946"/>
      <w:r w:rsidRPr="007F462C">
        <w:lastRenderedPageBreak/>
        <w:t>6.5 Monitoring és értékelési terv</w:t>
      </w:r>
      <w:bookmarkEnd w:id="67"/>
      <w:bookmarkEnd w:id="68"/>
      <w:bookmarkEnd w:id="69"/>
    </w:p>
    <w:p w:rsidR="008719F8" w:rsidRPr="007E050D" w:rsidRDefault="008719F8" w:rsidP="007F462C">
      <w:pPr>
        <w:spacing w:after="120"/>
        <w:jc w:val="both"/>
        <w:rPr>
          <w:rFonts w:eastAsia="Calibri" w:cstheme="minorHAnsi"/>
        </w:rPr>
      </w:pPr>
      <w:r w:rsidRPr="007E050D">
        <w:rPr>
          <w:rFonts w:eastAsia="Calibri" w:cstheme="minorHAnsi"/>
        </w:rPr>
        <w:t>A HACS felelős a helyi fejlesztési stratégiára alapozott, közösségi szinten irányított városi helyi fejlesztések megvalósításának nyomon követéséért / monitoringjáért. A monitoring célja, hogy rendszeres és megbízható információ álljon a HACS és a HACS-on keresztül a település népessége, valamint a támogató intézmény rendelkezésére a támogatási keret felhasználásáról és a stratégia céljainak megvalósításáról.</w:t>
      </w:r>
      <w:r w:rsidRPr="007E050D">
        <w:rPr>
          <w:rFonts w:cstheme="minorHAnsi"/>
        </w:rPr>
        <w:t xml:space="preserve"> </w:t>
      </w:r>
      <w:r w:rsidRPr="007E050D">
        <w:rPr>
          <w:rFonts w:eastAsia="Calibri" w:cstheme="minorHAnsi"/>
        </w:rPr>
        <w:t>A monitoring folyamatos adatgyűjtésen alapszik, amely lehetővé teszi, hogy a HACS/IH vizsgálja a tevékenységek előrehaladását a kitűzött célok viszonylatában.</w:t>
      </w:r>
    </w:p>
    <w:p w:rsidR="008719F8" w:rsidRPr="007E050D" w:rsidRDefault="008719F8" w:rsidP="007F462C">
      <w:pPr>
        <w:spacing w:after="120"/>
        <w:jc w:val="both"/>
        <w:rPr>
          <w:rFonts w:eastAsia="Calibri" w:cstheme="minorHAnsi"/>
        </w:rPr>
      </w:pPr>
      <w:r w:rsidRPr="007E050D">
        <w:rPr>
          <w:rFonts w:eastAsia="Calibri" w:cstheme="minorHAnsi"/>
        </w:rPr>
        <w:t xml:space="preserve">A HACS 3 szinten végez monitoring tevékenységet: </w:t>
      </w:r>
    </w:p>
    <w:p w:rsidR="008719F8" w:rsidRPr="007E050D" w:rsidRDefault="008719F8" w:rsidP="007F462C">
      <w:pPr>
        <w:pStyle w:val="Listaszerbekezds"/>
        <w:numPr>
          <w:ilvl w:val="0"/>
          <w:numId w:val="22"/>
        </w:numPr>
        <w:spacing w:after="120"/>
        <w:ind w:left="426"/>
        <w:contextualSpacing w:val="0"/>
        <w:jc w:val="both"/>
      </w:pPr>
      <w:r w:rsidRPr="007E050D">
        <w:rPr>
          <w:rFonts w:eastAsia="Calibri" w:cstheme="minorHAnsi"/>
        </w:rPr>
        <w:t xml:space="preserve">A </w:t>
      </w:r>
      <w:r w:rsidRPr="007E050D">
        <w:t>HACS által felhasználható támogatási keretösszeg ütemezett és szabályszerű felhasználásáról,</w:t>
      </w:r>
    </w:p>
    <w:p w:rsidR="008719F8" w:rsidRPr="007E050D" w:rsidRDefault="008719F8" w:rsidP="007F462C">
      <w:pPr>
        <w:pStyle w:val="Listaszerbekezds"/>
        <w:numPr>
          <w:ilvl w:val="0"/>
          <w:numId w:val="22"/>
        </w:numPr>
        <w:spacing w:after="120"/>
        <w:ind w:left="426"/>
        <w:contextualSpacing w:val="0"/>
        <w:jc w:val="both"/>
        <w:rPr>
          <w:rFonts w:eastAsia="Calibri" w:cstheme="minorHAnsi"/>
        </w:rPr>
      </w:pPr>
      <w:r w:rsidRPr="007E050D">
        <w:t xml:space="preserve">A TK-k </w:t>
      </w:r>
      <w:r w:rsidRPr="007E050D">
        <w:rPr>
          <w:rFonts w:eastAsia="Calibri" w:cstheme="minorHAnsi"/>
        </w:rPr>
        <w:t>támogatási szerződésben foglalt vállalásainak teljesüléséről,</w:t>
      </w:r>
    </w:p>
    <w:p w:rsidR="008719F8" w:rsidRPr="007E050D" w:rsidRDefault="008719F8" w:rsidP="007F462C">
      <w:pPr>
        <w:pStyle w:val="Listaszerbekezds"/>
        <w:numPr>
          <w:ilvl w:val="0"/>
          <w:numId w:val="22"/>
        </w:numPr>
        <w:spacing w:after="120"/>
        <w:ind w:left="426"/>
        <w:contextualSpacing w:val="0"/>
        <w:jc w:val="both"/>
        <w:rPr>
          <w:rFonts w:eastAsia="Calibri" w:cstheme="minorHAnsi"/>
        </w:rPr>
      </w:pPr>
      <w:r w:rsidRPr="007E050D">
        <w:rPr>
          <w:rFonts w:eastAsia="Calibri" w:cstheme="minorHAnsi"/>
        </w:rPr>
        <w:t>A HKFS céljainak megvalósításáról.</w:t>
      </w:r>
    </w:p>
    <w:p w:rsidR="008719F8" w:rsidRPr="007E050D" w:rsidRDefault="00B738E9" w:rsidP="007F462C">
      <w:pPr>
        <w:pStyle w:val="Cmsor3"/>
        <w:rPr>
          <w:rFonts w:eastAsia="Calibri"/>
        </w:rPr>
      </w:pPr>
      <w:bookmarkStart w:id="70" w:name="_Toc454452279"/>
      <w:bookmarkStart w:id="71" w:name="_Toc454725237"/>
      <w:bookmarkStart w:id="72" w:name="_Toc455395947"/>
      <w:r>
        <w:rPr>
          <w:rFonts w:eastAsia="Calibri"/>
        </w:rPr>
        <w:t xml:space="preserve">6.5.1 </w:t>
      </w:r>
      <w:r w:rsidR="008719F8" w:rsidRPr="007E050D">
        <w:rPr>
          <w:rFonts w:eastAsia="Calibri"/>
        </w:rPr>
        <w:t>A monitoring folyamata</w:t>
      </w:r>
      <w:bookmarkEnd w:id="70"/>
      <w:bookmarkEnd w:id="71"/>
      <w:bookmarkEnd w:id="72"/>
    </w:p>
    <w:p w:rsidR="008719F8" w:rsidRPr="007F462C" w:rsidRDefault="008719F8" w:rsidP="007F462C">
      <w:pPr>
        <w:pStyle w:val="Cmsor4"/>
      </w:pPr>
      <w:r w:rsidRPr="007F462C">
        <w:t>A rendszer kiépítése:</w:t>
      </w:r>
    </w:p>
    <w:p w:rsidR="008719F8" w:rsidRPr="007E050D" w:rsidRDefault="008719F8" w:rsidP="007F462C">
      <w:pPr>
        <w:pStyle w:val="Listaszerbekezds"/>
        <w:numPr>
          <w:ilvl w:val="0"/>
          <w:numId w:val="22"/>
        </w:numPr>
        <w:spacing w:after="120"/>
        <w:ind w:left="426"/>
        <w:contextualSpacing w:val="0"/>
        <w:jc w:val="both"/>
        <w:rPr>
          <w:rFonts w:eastAsia="Calibri" w:cstheme="minorHAnsi"/>
        </w:rPr>
      </w:pPr>
      <w:r w:rsidRPr="007E050D">
        <w:rPr>
          <w:rFonts w:eastAsia="Calibri" w:cstheme="minorHAnsi"/>
          <w:b/>
        </w:rPr>
        <w:t>Indikátorok/mutatószámok és az adatgyűjtés módjának meghatározása</w:t>
      </w:r>
      <w:r w:rsidRPr="007E050D">
        <w:rPr>
          <w:rFonts w:eastAsia="Calibri" w:cstheme="minorHAnsi"/>
        </w:rPr>
        <w:t xml:space="preserve">: a TOP 7. prioritásban alkalmazott indikátorokhoz és a stratégiában meghatározott célok teljesüléséhez kapcsolható mutatószámok, amelyeket a HKFS-ben meghatározott eredmények, illetve kimenetek /mérhető értékeknek /outputoknak megfelelően </w:t>
      </w:r>
      <w:r w:rsidRPr="007E050D">
        <w:rPr>
          <w:rFonts w:eastAsia="Calibri" w:cstheme="minorHAnsi"/>
          <w:i/>
        </w:rPr>
        <w:t xml:space="preserve">(ld. HKFS 5. fejezete!) </w:t>
      </w:r>
      <w:r w:rsidRPr="007E050D">
        <w:rPr>
          <w:rFonts w:eastAsia="Calibri" w:cstheme="minorHAnsi"/>
        </w:rPr>
        <w:t>a pályázati felhíváshoz kapcsolódó pályázati útmutatóban tesz közzé a HACS. A vállalt indikátor értékeket a benyújtott helyi pályázatok, illetve a Támogatási Szerződés mellékletét képező elfogadott/támogatást nyert pályázati dokumentáció tartalmazzák.</w:t>
      </w:r>
    </w:p>
    <w:p w:rsidR="008719F8" w:rsidRPr="007E050D" w:rsidRDefault="008719F8" w:rsidP="007F462C">
      <w:pPr>
        <w:pStyle w:val="Listaszerbekezds"/>
        <w:numPr>
          <w:ilvl w:val="0"/>
          <w:numId w:val="22"/>
        </w:numPr>
        <w:spacing w:after="120"/>
        <w:ind w:left="426"/>
        <w:contextualSpacing w:val="0"/>
        <w:jc w:val="both"/>
        <w:rPr>
          <w:rFonts w:eastAsia="Calibri" w:cstheme="minorHAnsi"/>
        </w:rPr>
      </w:pPr>
      <w:r w:rsidRPr="007E050D">
        <w:rPr>
          <w:rFonts w:eastAsia="Calibri" w:cstheme="minorHAnsi"/>
          <w:b/>
        </w:rPr>
        <w:t>Jelentési rendszer kidolgozása</w:t>
      </w:r>
      <w:r w:rsidRPr="007E050D">
        <w:rPr>
          <w:rFonts w:eastAsia="Calibri" w:cstheme="minorHAnsi"/>
        </w:rPr>
        <w:t xml:space="preserve">: a HACS a helyi pályázati felhívásokhoz kapcsolódó útmutatóban határozza meg a jelentések tartalmát (formanyomtatvány mellékelésével), illetve a </w:t>
      </w:r>
      <w:r w:rsidRPr="00B738E9">
        <w:rPr>
          <w:rFonts w:eastAsia="Calibri" w:cstheme="minorHAnsi"/>
          <w:b/>
        </w:rPr>
        <w:t>jelentések</w:t>
      </w:r>
      <w:r w:rsidRPr="007E050D">
        <w:rPr>
          <w:rFonts w:eastAsia="Calibri" w:cstheme="minorHAnsi"/>
        </w:rPr>
        <w:t xml:space="preserve"> gyakoriságát. A projektgazdák jelentési kötelezettsége függ a projektek fajtájától és méretétől, de minimum félévente benyújtják az előrehaladási jelentést a HACS Munkaszervezetének.</w:t>
      </w:r>
    </w:p>
    <w:p w:rsidR="008719F8" w:rsidRPr="00B738E9" w:rsidRDefault="008719F8" w:rsidP="007F462C">
      <w:pPr>
        <w:pStyle w:val="Listaszerbekezds"/>
        <w:numPr>
          <w:ilvl w:val="0"/>
          <w:numId w:val="22"/>
        </w:numPr>
        <w:spacing w:after="120"/>
        <w:ind w:left="426"/>
        <w:contextualSpacing w:val="0"/>
        <w:jc w:val="both"/>
        <w:rPr>
          <w:rFonts w:eastAsia="Calibri" w:cstheme="minorHAnsi"/>
        </w:rPr>
      </w:pPr>
      <w:r w:rsidRPr="007E050D">
        <w:rPr>
          <w:rFonts w:eastAsia="Calibri" w:cstheme="minorHAnsi"/>
          <w:b/>
        </w:rPr>
        <w:t xml:space="preserve">Adminisztrációs rendszer kialakítása a Munkaszervezet menedzsment költségeink nyomon követésére: </w:t>
      </w:r>
      <w:r w:rsidRPr="007E050D">
        <w:rPr>
          <w:rFonts w:eastAsia="Calibri" w:cstheme="minorHAnsi"/>
        </w:rPr>
        <w:t xml:space="preserve">a </w:t>
      </w:r>
      <w:r w:rsidRPr="007E050D">
        <w:t>HACS által készítendő időközi beszámolók és kifizetési kérelmek elkészítéséhez a HACS Munkaszervezete felállít egy adminisztrációs rendszert, amellyel a működéshez szükséges források költségeinek nyomon követését végzi.</w:t>
      </w:r>
    </w:p>
    <w:p w:rsidR="008719F8" w:rsidRPr="007E050D" w:rsidRDefault="008719F8" w:rsidP="007F462C">
      <w:pPr>
        <w:pStyle w:val="Cmsor4"/>
        <w:rPr>
          <w:rFonts w:eastAsia="Calibri"/>
        </w:rPr>
      </w:pPr>
      <w:r w:rsidRPr="007E050D">
        <w:rPr>
          <w:rFonts w:eastAsia="Calibri"/>
        </w:rPr>
        <w:t>I</w:t>
      </w:r>
      <w:r w:rsidR="00B738E9">
        <w:rPr>
          <w:rFonts w:eastAsia="Calibri"/>
        </w:rPr>
        <w:t>ndikátorok mérése</w:t>
      </w:r>
    </w:p>
    <w:p w:rsidR="008719F8" w:rsidRPr="007E050D" w:rsidRDefault="008719F8" w:rsidP="007F462C">
      <w:pPr>
        <w:spacing w:after="120"/>
        <w:jc w:val="both"/>
        <w:rPr>
          <w:rFonts w:eastAsia="Calibri" w:cstheme="minorHAnsi"/>
          <w:u w:val="single"/>
        </w:rPr>
      </w:pPr>
      <w:r w:rsidRPr="007E050D">
        <w:rPr>
          <w:rFonts w:eastAsia="Calibri" w:cstheme="minorHAnsi"/>
          <w:u w:val="single"/>
        </w:rPr>
        <w:t>Adatgyűjtés és feldolgozás</w:t>
      </w:r>
    </w:p>
    <w:p w:rsidR="008719F8" w:rsidRDefault="008719F8" w:rsidP="007F462C">
      <w:pPr>
        <w:spacing w:after="120"/>
        <w:jc w:val="both"/>
        <w:rPr>
          <w:rFonts w:eastAsia="Calibri" w:cstheme="minorHAnsi"/>
        </w:rPr>
      </w:pPr>
      <w:r w:rsidRPr="007E050D">
        <w:rPr>
          <w:rFonts w:eastAsia="Calibri" w:cstheme="minorHAnsi"/>
        </w:rPr>
        <w:t>A HKFS indikátorait a projektgazdák által megvalósított fejlesztések kimenetei és eredményei adják meg: a HACS Munkaszervezete a projektgazdák előrehaladási kérelmei alapján összegyűjtött outputokat összegzi stratégiai szinten, és veti össze a HKFS-ben meghatározott mérőszámokkal.</w:t>
      </w:r>
    </w:p>
    <w:p w:rsidR="00DD609D" w:rsidRDefault="00DD609D">
      <w:pPr>
        <w:rPr>
          <w:rFonts w:eastAsia="Calibri" w:cstheme="minorHAnsi"/>
          <w:b/>
        </w:rPr>
      </w:pPr>
      <w:r>
        <w:rPr>
          <w:rFonts w:eastAsia="Calibri" w:cstheme="minorHAnsi"/>
          <w:b/>
        </w:rPr>
        <w:br w:type="page"/>
      </w:r>
    </w:p>
    <w:p w:rsidR="00D320DF" w:rsidRPr="00B738E9" w:rsidRDefault="00D0497B" w:rsidP="007F462C">
      <w:pPr>
        <w:spacing w:after="120"/>
        <w:jc w:val="both"/>
        <w:rPr>
          <w:rFonts w:eastAsia="Calibri" w:cstheme="minorHAnsi"/>
          <w:b/>
        </w:rPr>
      </w:pPr>
      <w:r>
        <w:rPr>
          <w:rFonts w:eastAsia="Calibri" w:cstheme="minorHAnsi"/>
          <w:b/>
        </w:rPr>
        <w:lastRenderedPageBreak/>
        <w:t>11</w:t>
      </w:r>
      <w:r w:rsidR="00D320DF" w:rsidRPr="00B738E9">
        <w:rPr>
          <w:rFonts w:eastAsia="Calibri" w:cstheme="minorHAnsi"/>
          <w:b/>
        </w:rPr>
        <w:t>.</w:t>
      </w:r>
      <w:r w:rsidR="00B738E9">
        <w:rPr>
          <w:rFonts w:eastAsia="Calibri" w:cstheme="minorHAnsi"/>
          <w:b/>
        </w:rPr>
        <w:t xml:space="preserve"> </w:t>
      </w:r>
      <w:r w:rsidR="003F68DF" w:rsidRPr="00B738E9">
        <w:rPr>
          <w:rFonts w:eastAsia="Calibri" w:cstheme="minorHAnsi"/>
          <w:b/>
        </w:rPr>
        <w:t>t</w:t>
      </w:r>
      <w:r w:rsidR="00D320DF" w:rsidRPr="00B738E9">
        <w:rPr>
          <w:rFonts w:eastAsia="Calibri" w:cstheme="minorHAnsi"/>
          <w:b/>
        </w:rPr>
        <w:t>áblázat: Indikátorok és az adatgyűjtés módja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3260"/>
        <w:gridCol w:w="1410"/>
      </w:tblGrid>
      <w:tr w:rsidR="008719F8" w:rsidRPr="00B738E9" w:rsidTr="00344A26">
        <w:tc>
          <w:tcPr>
            <w:tcW w:w="4390" w:type="dxa"/>
            <w:shd w:val="clear" w:color="auto" w:fill="1F497D" w:themeFill="text2"/>
          </w:tcPr>
          <w:p w:rsidR="008719F8" w:rsidRPr="00B738E9" w:rsidRDefault="008719F8" w:rsidP="007F462C">
            <w:pPr>
              <w:pStyle w:val="Listaszerbekezds"/>
              <w:spacing w:after="0"/>
              <w:ind w:left="0"/>
              <w:contextualSpacing w:val="0"/>
              <w:jc w:val="both"/>
              <w:rPr>
                <w:rFonts w:eastAsia="Calibri" w:cstheme="minorHAnsi"/>
                <w:b/>
                <w:color w:val="FFFFFF" w:themeColor="background1"/>
                <w:sz w:val="20"/>
                <w:szCs w:val="20"/>
              </w:rPr>
            </w:pPr>
            <w:r w:rsidRPr="00B738E9">
              <w:rPr>
                <w:rFonts w:eastAsia="Calibri" w:cstheme="minorHAnsi"/>
                <w:b/>
                <w:color w:val="FFFFFF" w:themeColor="background1"/>
                <w:sz w:val="20"/>
                <w:szCs w:val="20"/>
              </w:rPr>
              <w:t>Indikátor</w:t>
            </w:r>
          </w:p>
        </w:tc>
        <w:tc>
          <w:tcPr>
            <w:tcW w:w="3260" w:type="dxa"/>
            <w:shd w:val="clear" w:color="auto" w:fill="1F497D" w:themeFill="text2"/>
          </w:tcPr>
          <w:p w:rsidR="008719F8" w:rsidRPr="00B738E9" w:rsidRDefault="008719F8" w:rsidP="007F462C">
            <w:pPr>
              <w:pStyle w:val="Listaszerbekezds"/>
              <w:spacing w:after="0"/>
              <w:ind w:left="0"/>
              <w:contextualSpacing w:val="0"/>
              <w:jc w:val="both"/>
              <w:rPr>
                <w:rFonts w:eastAsia="Calibri" w:cstheme="minorHAnsi"/>
                <w:b/>
                <w:color w:val="FFFFFF" w:themeColor="background1"/>
                <w:sz w:val="20"/>
                <w:szCs w:val="20"/>
              </w:rPr>
            </w:pPr>
            <w:r w:rsidRPr="00B738E9">
              <w:rPr>
                <w:rFonts w:eastAsia="Calibri" w:cstheme="minorHAnsi"/>
                <w:b/>
                <w:color w:val="FFFFFF" w:themeColor="background1"/>
                <w:sz w:val="20"/>
                <w:szCs w:val="20"/>
              </w:rPr>
              <w:t>Adatgyűjtés módja</w:t>
            </w:r>
          </w:p>
        </w:tc>
        <w:tc>
          <w:tcPr>
            <w:tcW w:w="1410" w:type="dxa"/>
            <w:shd w:val="clear" w:color="auto" w:fill="1F497D" w:themeFill="text2"/>
          </w:tcPr>
          <w:p w:rsidR="008719F8" w:rsidRPr="00B738E9" w:rsidRDefault="008719F8" w:rsidP="007F462C">
            <w:pPr>
              <w:pStyle w:val="Listaszerbekezds"/>
              <w:spacing w:after="0"/>
              <w:ind w:left="0"/>
              <w:contextualSpacing w:val="0"/>
              <w:jc w:val="both"/>
              <w:rPr>
                <w:rFonts w:eastAsia="Calibri" w:cstheme="minorHAnsi"/>
                <w:b/>
                <w:color w:val="FFFFFF" w:themeColor="background1"/>
                <w:sz w:val="20"/>
                <w:szCs w:val="20"/>
              </w:rPr>
            </w:pPr>
            <w:r w:rsidRPr="00B738E9">
              <w:rPr>
                <w:rFonts w:eastAsia="Calibri" w:cstheme="minorHAnsi"/>
                <w:b/>
                <w:color w:val="FFFFFF" w:themeColor="background1"/>
                <w:sz w:val="20"/>
                <w:szCs w:val="20"/>
              </w:rPr>
              <w:t>Adatgyűjtés gyakorisága</w:t>
            </w:r>
          </w:p>
        </w:tc>
      </w:tr>
      <w:tr w:rsidR="008719F8" w:rsidRPr="00B738E9" w:rsidTr="00344A26">
        <w:tc>
          <w:tcPr>
            <w:tcW w:w="4390" w:type="dxa"/>
          </w:tcPr>
          <w:p w:rsidR="008719F8" w:rsidRPr="00B738E9" w:rsidRDefault="004F6582"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1</w:t>
            </w:r>
            <w:r w:rsidR="00D83396" w:rsidRPr="00B738E9">
              <w:rPr>
                <w:rFonts w:eastAsia="Calibri" w:cstheme="minorHAnsi"/>
                <w:sz w:val="20"/>
                <w:szCs w:val="20"/>
              </w:rPr>
              <w:t xml:space="preserve">) </w:t>
            </w:r>
            <w:r w:rsidR="008719F8" w:rsidRPr="00B738E9">
              <w:rPr>
                <w:rFonts w:eastAsia="Calibri" w:cstheme="minorHAnsi"/>
                <w:sz w:val="20"/>
                <w:szCs w:val="20"/>
              </w:rPr>
              <w:t>Felújított közterek nagysága (m</w:t>
            </w:r>
            <w:r w:rsidR="008719F8" w:rsidRPr="00B738E9">
              <w:rPr>
                <w:rFonts w:eastAsia="Calibri" w:cstheme="minorHAnsi"/>
                <w:sz w:val="20"/>
                <w:szCs w:val="20"/>
                <w:vertAlign w:val="superscript"/>
              </w:rPr>
              <w:t>2</w:t>
            </w:r>
            <w:r w:rsidR="008719F8" w:rsidRPr="00B738E9">
              <w:rPr>
                <w:rFonts w:eastAsia="Calibri" w:cstheme="minorHAnsi"/>
                <w:sz w:val="20"/>
                <w:szCs w:val="20"/>
              </w:rPr>
              <w:t>)</w:t>
            </w:r>
          </w:p>
        </w:tc>
        <w:tc>
          <w:tcPr>
            <w:tcW w:w="3260" w:type="dxa"/>
          </w:tcPr>
          <w:p w:rsidR="008719F8" w:rsidRPr="00B738E9" w:rsidRDefault="008719F8"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Kedvezményezettek beszámolói (output indikátorok összesítése)</w:t>
            </w:r>
          </w:p>
        </w:tc>
        <w:tc>
          <w:tcPr>
            <w:tcW w:w="1410" w:type="dxa"/>
          </w:tcPr>
          <w:p w:rsidR="008719F8" w:rsidRPr="00B738E9" w:rsidRDefault="008719F8"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8719F8" w:rsidRPr="00B738E9" w:rsidTr="00344A26">
        <w:tc>
          <w:tcPr>
            <w:tcW w:w="4390" w:type="dxa"/>
          </w:tcPr>
          <w:p w:rsidR="008719F8" w:rsidRPr="00B738E9" w:rsidRDefault="004F6582" w:rsidP="007F462C">
            <w:pPr>
              <w:pStyle w:val="Listaszerbekezds"/>
              <w:spacing w:after="0"/>
              <w:ind w:left="0"/>
              <w:contextualSpacing w:val="0"/>
              <w:jc w:val="both"/>
              <w:rPr>
                <w:rFonts w:eastAsia="Calibri" w:cstheme="minorHAnsi"/>
                <w:sz w:val="20"/>
                <w:szCs w:val="20"/>
              </w:rPr>
            </w:pPr>
            <w:r w:rsidRPr="00B738E9">
              <w:rPr>
                <w:iCs/>
                <w:sz w:val="20"/>
                <w:szCs w:val="20"/>
              </w:rPr>
              <w:t>2</w:t>
            </w:r>
            <w:r w:rsidR="00D83396" w:rsidRPr="00B738E9">
              <w:rPr>
                <w:iCs/>
                <w:sz w:val="20"/>
                <w:szCs w:val="20"/>
              </w:rPr>
              <w:t xml:space="preserve">) </w:t>
            </w:r>
            <w:r w:rsidR="008719F8" w:rsidRPr="00B738E9">
              <w:rPr>
                <w:iCs/>
                <w:sz w:val="20"/>
                <w:szCs w:val="20"/>
              </w:rPr>
              <w:t>Intézmények száma, amelyekben nőtt a látogatottság a program előtti időszakhoz képest</w:t>
            </w:r>
          </w:p>
        </w:tc>
        <w:tc>
          <w:tcPr>
            <w:tcW w:w="3260" w:type="dxa"/>
          </w:tcPr>
          <w:p w:rsidR="008719F8" w:rsidRPr="00B738E9" w:rsidRDefault="008719F8"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8719F8" w:rsidRPr="00B738E9" w:rsidRDefault="004F6582"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rFonts w:eastAsia="Calibri" w:cstheme="minorHAnsi"/>
                <w:sz w:val="20"/>
                <w:szCs w:val="20"/>
              </w:rPr>
            </w:pPr>
            <w:r w:rsidRPr="00B738E9">
              <w:rPr>
                <w:iCs/>
                <w:sz w:val="20"/>
                <w:szCs w:val="20"/>
              </w:rPr>
              <w:t>3</w:t>
            </w:r>
            <w:r w:rsidR="001D569C" w:rsidRPr="00B738E9">
              <w:rPr>
                <w:iCs/>
                <w:sz w:val="20"/>
                <w:szCs w:val="20"/>
              </w:rPr>
              <w:t>) Létrejött kulturális-közösségi terek száma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rFonts w:eastAsia="Calibri" w:cstheme="minorHAnsi"/>
                <w:sz w:val="20"/>
                <w:szCs w:val="20"/>
              </w:rPr>
            </w:pPr>
            <w:r w:rsidRPr="00B738E9">
              <w:rPr>
                <w:iCs/>
                <w:sz w:val="20"/>
                <w:szCs w:val="20"/>
              </w:rPr>
              <w:t>4</w:t>
            </w:r>
            <w:r w:rsidR="001D569C" w:rsidRPr="00B738E9">
              <w:rPr>
                <w:iCs/>
                <w:sz w:val="20"/>
                <w:szCs w:val="20"/>
              </w:rPr>
              <w:t>) Az érintett városrészekben megvalósuló HKFS programok száma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rFonts w:eastAsia="Calibri" w:cstheme="minorHAnsi"/>
                <w:sz w:val="20"/>
                <w:szCs w:val="20"/>
              </w:rPr>
            </w:pPr>
            <w:r w:rsidRPr="00B738E9">
              <w:rPr>
                <w:iCs/>
                <w:sz w:val="20"/>
                <w:szCs w:val="20"/>
              </w:rPr>
              <w:t xml:space="preserve">5) </w:t>
            </w:r>
            <w:r w:rsidR="001D569C" w:rsidRPr="00B738E9">
              <w:rPr>
                <w:iCs/>
                <w:sz w:val="20"/>
                <w:szCs w:val="20"/>
              </w:rPr>
              <w:t>A közösségi tereket rendszeresen igénybe vevő lakosság aránya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rFonts w:eastAsia="Calibri" w:cstheme="minorHAnsi"/>
                <w:sz w:val="20"/>
                <w:szCs w:val="20"/>
              </w:rPr>
            </w:pPr>
            <w:r w:rsidRPr="00B738E9">
              <w:rPr>
                <w:iCs/>
                <w:sz w:val="20"/>
                <w:szCs w:val="20"/>
              </w:rPr>
              <w:t xml:space="preserve">6) </w:t>
            </w:r>
            <w:r w:rsidR="001D569C" w:rsidRPr="00B738E9">
              <w:rPr>
                <w:iCs/>
                <w:sz w:val="20"/>
                <w:szCs w:val="20"/>
              </w:rPr>
              <w:t>A HKFS végrehajtás keretében megvalósuló programokat, szolgáltatásokat igénybe vevő fiatal lakosság (14-30 év között) aránya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iCs/>
                <w:sz w:val="20"/>
                <w:szCs w:val="20"/>
              </w:rPr>
            </w:pPr>
            <w:r w:rsidRPr="00B738E9">
              <w:rPr>
                <w:iCs/>
                <w:sz w:val="20"/>
                <w:szCs w:val="20"/>
              </w:rPr>
              <w:t xml:space="preserve">7) </w:t>
            </w:r>
            <w:r w:rsidR="001D569C" w:rsidRPr="00B738E9">
              <w:rPr>
                <w:iCs/>
                <w:sz w:val="20"/>
                <w:szCs w:val="20"/>
              </w:rPr>
              <w:t>A HKFS végrehajtás keretében megvalósuló a fiatal lakosságot (14-30 év között) célzó programok száma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iCs/>
                <w:sz w:val="20"/>
                <w:szCs w:val="20"/>
              </w:rPr>
            </w:pPr>
            <w:r w:rsidRPr="00B738E9">
              <w:rPr>
                <w:iCs/>
                <w:sz w:val="20"/>
                <w:szCs w:val="20"/>
              </w:rPr>
              <w:t xml:space="preserve">8) </w:t>
            </w:r>
            <w:r w:rsidR="001D569C" w:rsidRPr="00B738E9">
              <w:rPr>
                <w:iCs/>
                <w:sz w:val="20"/>
                <w:szCs w:val="20"/>
              </w:rPr>
              <w:t>A közösségi, szabadidős, közszolgáltatást nyújtó terekkel és létesítményekkel való lakossági elégedettség</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iCs/>
                <w:sz w:val="20"/>
                <w:szCs w:val="20"/>
              </w:rPr>
            </w:pPr>
            <w:r w:rsidRPr="00B738E9">
              <w:rPr>
                <w:sz w:val="20"/>
                <w:szCs w:val="20"/>
              </w:rPr>
              <w:t xml:space="preserve">9) </w:t>
            </w:r>
            <w:r w:rsidR="001D569C" w:rsidRPr="00B738E9">
              <w:rPr>
                <w:sz w:val="20"/>
                <w:szCs w:val="20"/>
              </w:rPr>
              <w:t>A HKFS keretében tervezett és végrehajtott programok száma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b/>
                <w:sz w:val="20"/>
                <w:szCs w:val="20"/>
              </w:rPr>
            </w:pPr>
            <w:r w:rsidRPr="00B738E9">
              <w:rPr>
                <w:sz w:val="20"/>
                <w:szCs w:val="20"/>
              </w:rPr>
              <w:t xml:space="preserve">10) </w:t>
            </w:r>
            <w:r w:rsidR="001D569C" w:rsidRPr="00B738E9">
              <w:rPr>
                <w:sz w:val="20"/>
                <w:szCs w:val="20"/>
              </w:rPr>
              <w:t>Városi területeken épített vagy renovált köz- vagy kereskedelmi épületek</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sz w:val="20"/>
                <w:szCs w:val="20"/>
              </w:rPr>
            </w:pPr>
            <w:r w:rsidRPr="00B738E9">
              <w:rPr>
                <w:sz w:val="20"/>
                <w:szCs w:val="20"/>
              </w:rPr>
              <w:t xml:space="preserve">11) </w:t>
            </w:r>
            <w:r w:rsidR="001D569C" w:rsidRPr="00B738E9">
              <w:rPr>
                <w:sz w:val="20"/>
                <w:szCs w:val="20"/>
              </w:rPr>
              <w:t>Felújított városi közösségi zárt terek, ingatlanok felújítása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sz w:val="20"/>
                <w:szCs w:val="20"/>
              </w:rPr>
            </w:pPr>
            <w:r w:rsidRPr="00B738E9">
              <w:rPr>
                <w:sz w:val="20"/>
                <w:szCs w:val="20"/>
              </w:rPr>
              <w:t xml:space="preserve">12) </w:t>
            </w:r>
            <w:r w:rsidR="001D569C" w:rsidRPr="00B738E9">
              <w:rPr>
                <w:sz w:val="20"/>
                <w:szCs w:val="20"/>
              </w:rPr>
              <w:t>Felújított városi közösségi nyitott terek</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sz w:val="20"/>
                <w:szCs w:val="20"/>
              </w:rPr>
            </w:pPr>
            <w:r w:rsidRPr="00B738E9">
              <w:rPr>
                <w:sz w:val="20"/>
                <w:szCs w:val="20"/>
              </w:rPr>
              <w:t xml:space="preserve">13) </w:t>
            </w:r>
            <w:r w:rsidR="001D569C" w:rsidRPr="00B738E9">
              <w:rPr>
                <w:sz w:val="20"/>
                <w:szCs w:val="20"/>
              </w:rPr>
              <w:t>A CLLD pályázatok keretében megvalósított rendszeres programok alkalmainak száma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r w:rsidR="001D569C" w:rsidRPr="00B738E9" w:rsidTr="00344A26">
        <w:tc>
          <w:tcPr>
            <w:tcW w:w="4390" w:type="dxa"/>
          </w:tcPr>
          <w:p w:rsidR="001D569C" w:rsidRPr="00B738E9" w:rsidRDefault="004F6582" w:rsidP="007F462C">
            <w:pPr>
              <w:pStyle w:val="Listaszerbekezds"/>
              <w:spacing w:after="0"/>
              <w:ind w:left="0"/>
              <w:contextualSpacing w:val="0"/>
              <w:jc w:val="both"/>
              <w:rPr>
                <w:sz w:val="20"/>
                <w:szCs w:val="20"/>
              </w:rPr>
            </w:pPr>
            <w:r w:rsidRPr="00B738E9">
              <w:rPr>
                <w:sz w:val="20"/>
                <w:szCs w:val="20"/>
              </w:rPr>
              <w:t xml:space="preserve">14) </w:t>
            </w:r>
            <w:r w:rsidR="001D569C" w:rsidRPr="00B738E9">
              <w:rPr>
                <w:sz w:val="20"/>
                <w:szCs w:val="20"/>
              </w:rPr>
              <w:t>A CLLD pályázatok keretében megvalósított egyszeri programok száma</w:t>
            </w:r>
          </w:p>
        </w:tc>
        <w:tc>
          <w:tcPr>
            <w:tcW w:w="326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iCs/>
                <w:sz w:val="20"/>
                <w:szCs w:val="20"/>
              </w:rPr>
              <w:t>kedvezményezettek beszámolói</w:t>
            </w:r>
          </w:p>
        </w:tc>
        <w:tc>
          <w:tcPr>
            <w:tcW w:w="1410" w:type="dxa"/>
          </w:tcPr>
          <w:p w:rsidR="001D569C" w:rsidRPr="00B738E9" w:rsidRDefault="001D569C" w:rsidP="007F462C">
            <w:pPr>
              <w:pStyle w:val="Listaszerbekezds"/>
              <w:spacing w:after="0"/>
              <w:ind w:left="0"/>
              <w:contextualSpacing w:val="0"/>
              <w:jc w:val="both"/>
              <w:rPr>
                <w:rFonts w:eastAsia="Calibri" w:cstheme="minorHAnsi"/>
                <w:sz w:val="20"/>
                <w:szCs w:val="20"/>
              </w:rPr>
            </w:pPr>
            <w:r w:rsidRPr="00B738E9">
              <w:rPr>
                <w:rFonts w:eastAsia="Calibri" w:cstheme="minorHAnsi"/>
                <w:sz w:val="20"/>
                <w:szCs w:val="20"/>
              </w:rPr>
              <w:t>Félévente</w:t>
            </w:r>
          </w:p>
        </w:tc>
      </w:tr>
    </w:tbl>
    <w:p w:rsidR="008719F8" w:rsidRPr="007E050D" w:rsidRDefault="008719F8" w:rsidP="007F462C">
      <w:pPr>
        <w:pStyle w:val="Listaszerbekezds"/>
        <w:spacing w:before="240" w:after="120"/>
        <w:ind w:left="0"/>
        <w:contextualSpacing w:val="0"/>
        <w:jc w:val="both"/>
        <w:rPr>
          <w:rFonts w:eastAsia="Calibri" w:cstheme="minorHAnsi"/>
        </w:rPr>
      </w:pPr>
      <w:r w:rsidRPr="007E050D">
        <w:rPr>
          <w:rFonts w:eastAsia="Calibri" w:cstheme="minorHAnsi"/>
        </w:rPr>
        <w:t>A projektgazdák a támogatási szerződésben rögzített módon, tartalommal és rendszerességgel nyújtják be az előrehaladási jelentést a HACS Munkaszervezetének. A projektgazdák érdekeltségét és a jelentési fegyelmet a jelentéstételi kötelezettség és a támogatás lehívásának összekötésével kell biztosítani.</w:t>
      </w:r>
    </w:p>
    <w:p w:rsidR="008719F8" w:rsidRPr="007E050D" w:rsidRDefault="008719F8" w:rsidP="007F462C">
      <w:pPr>
        <w:pStyle w:val="Listaszerbekezds"/>
        <w:spacing w:after="120"/>
        <w:ind w:left="0"/>
        <w:contextualSpacing w:val="0"/>
        <w:jc w:val="both"/>
        <w:rPr>
          <w:rFonts w:eastAsia="Calibri" w:cstheme="minorHAnsi"/>
        </w:rPr>
      </w:pPr>
      <w:r w:rsidRPr="007E050D">
        <w:rPr>
          <w:rFonts w:eastAsia="Calibri" w:cstheme="minorHAnsi"/>
        </w:rPr>
        <w:t>Az előrehaladási jelentésben a projektgazdák a TK-ban meghatározott indikátorok időbeli teljesülését mutatják be:</w:t>
      </w:r>
    </w:p>
    <w:p w:rsidR="008719F8" w:rsidRPr="007E050D" w:rsidRDefault="00344A26" w:rsidP="007F462C">
      <w:pPr>
        <w:pStyle w:val="Listaszerbekezds"/>
        <w:numPr>
          <w:ilvl w:val="0"/>
          <w:numId w:val="22"/>
        </w:numPr>
        <w:spacing w:after="120"/>
        <w:ind w:left="426"/>
        <w:contextualSpacing w:val="0"/>
        <w:jc w:val="both"/>
        <w:rPr>
          <w:rFonts w:eastAsia="Calibri" w:cstheme="minorHAnsi"/>
        </w:rPr>
      </w:pPr>
      <w:r>
        <w:rPr>
          <w:rFonts w:eastAsia="Calibri" w:cstheme="minorHAnsi"/>
        </w:rPr>
        <w:t>a projekt fizikai megvalósulása</w:t>
      </w:r>
      <w:r w:rsidR="007F462C">
        <w:rPr>
          <w:rFonts w:eastAsia="Calibri" w:cstheme="minorHAnsi"/>
        </w:rPr>
        <w:t>,</w:t>
      </w:r>
    </w:p>
    <w:p w:rsidR="008719F8" w:rsidRPr="007E050D" w:rsidRDefault="008719F8" w:rsidP="007F462C">
      <w:pPr>
        <w:pStyle w:val="Listaszerbekezds"/>
        <w:numPr>
          <w:ilvl w:val="0"/>
          <w:numId w:val="22"/>
        </w:numPr>
        <w:spacing w:after="120"/>
        <w:ind w:left="426"/>
        <w:contextualSpacing w:val="0"/>
        <w:jc w:val="both"/>
        <w:rPr>
          <w:rFonts w:eastAsia="Calibri" w:cstheme="minorHAnsi"/>
        </w:rPr>
      </w:pPr>
      <w:r w:rsidRPr="007E050D">
        <w:rPr>
          <w:rFonts w:eastAsia="Calibri" w:cstheme="minorHAnsi"/>
        </w:rPr>
        <w:t>pr</w:t>
      </w:r>
      <w:r w:rsidR="00344A26">
        <w:rPr>
          <w:rFonts w:eastAsia="Calibri" w:cstheme="minorHAnsi"/>
        </w:rPr>
        <w:t>ojektköltségvetés alakulása, és</w:t>
      </w:r>
    </w:p>
    <w:p w:rsidR="008719F8" w:rsidRPr="00B62CE0" w:rsidRDefault="008719F8" w:rsidP="007F462C">
      <w:pPr>
        <w:pStyle w:val="Listaszerbekezds"/>
        <w:numPr>
          <w:ilvl w:val="0"/>
          <w:numId w:val="22"/>
        </w:numPr>
        <w:spacing w:after="120"/>
        <w:ind w:left="426"/>
        <w:contextualSpacing w:val="0"/>
        <w:jc w:val="both"/>
        <w:rPr>
          <w:rFonts w:eastAsia="Calibri" w:cstheme="minorHAnsi"/>
          <w:i/>
        </w:rPr>
      </w:pPr>
      <w:r w:rsidRPr="00B62CE0">
        <w:rPr>
          <w:rFonts w:eastAsia="Calibri" w:cstheme="minorHAnsi"/>
        </w:rPr>
        <w:t xml:space="preserve">egyéb, a Felhívásban szereplő, és a stratégia illetve a projekt megvalósítása szempontjából releváns információk szolgáltatásával, mint például: a partnerségben megvalósított programok száma, vagy a résztvevőkre </w:t>
      </w:r>
      <w:r w:rsidRPr="00B62CE0">
        <w:rPr>
          <w:rFonts w:eastAsia="Calibri" w:cstheme="minorHAnsi"/>
          <w:i/>
        </w:rPr>
        <w:t>(egyénekre, illetve szervezetekre) vonatkozó kimeneti mutatók stb.)</w:t>
      </w:r>
    </w:p>
    <w:p w:rsidR="008719F8" w:rsidRPr="00B62CE0" w:rsidRDefault="008719F8" w:rsidP="007F462C">
      <w:pPr>
        <w:spacing w:after="120"/>
        <w:jc w:val="both"/>
        <w:rPr>
          <w:rFonts w:eastAsia="Calibri" w:cstheme="minorHAnsi"/>
        </w:rPr>
      </w:pPr>
      <w:r w:rsidRPr="00B62CE0">
        <w:rPr>
          <w:rFonts w:eastAsia="Calibri" w:cstheme="minorHAnsi"/>
        </w:rPr>
        <w:t>A HACS Munkaszervezete a folyamatos programok támogatását előrehaladási jelentéshez köthet</w:t>
      </w:r>
      <w:r w:rsidR="00DD609D">
        <w:rPr>
          <w:rFonts w:eastAsia="Calibri" w:cstheme="minorHAnsi"/>
        </w:rPr>
        <w:t>i.</w:t>
      </w:r>
    </w:p>
    <w:p w:rsidR="008719F8" w:rsidRPr="00B62CE0" w:rsidRDefault="008719F8" w:rsidP="007F462C">
      <w:pPr>
        <w:spacing w:after="120"/>
        <w:jc w:val="both"/>
        <w:rPr>
          <w:rFonts w:eastAsia="Calibri" w:cstheme="minorHAnsi"/>
        </w:rPr>
      </w:pPr>
      <w:r w:rsidRPr="00B62CE0">
        <w:rPr>
          <w:rFonts w:eastAsia="Calibri" w:cstheme="minorHAnsi"/>
        </w:rPr>
        <w:lastRenderedPageBreak/>
        <w:t xml:space="preserve">A HACS Munkaszervezete, a HKFS-re alapozott Felhívás és a Konzorcium által alkalmazott </w:t>
      </w:r>
      <w:r w:rsidR="00006B4F" w:rsidRPr="00B62CE0">
        <w:rPr>
          <w:rFonts w:eastAsia="Calibri" w:cstheme="minorHAnsi"/>
        </w:rPr>
        <w:t>projekt kiválasztási</w:t>
      </w:r>
      <w:r w:rsidRPr="00B62CE0">
        <w:rPr>
          <w:rFonts w:eastAsia="Calibri" w:cstheme="minorHAnsi"/>
        </w:rPr>
        <w:t xml:space="preserve"> eljárásrend alapján, valamint a kedvezményezettek Előrehaladási jelentéseiből nyert információt összesíti, és rendszeresen, de legalább évente egyszer beszámolót készít a Konzorcium részére, hogy bizonyosságot adjon a stratégia megvalósításának eredményes előrehaladásáról. A HACS döntéshozó szerve által elfogadott, éves monitoring </w:t>
      </w:r>
      <w:r w:rsidRPr="004F6582">
        <w:rPr>
          <w:rFonts w:eastAsia="Calibri" w:cstheme="minorHAnsi"/>
        </w:rPr>
        <w:t>jelentést november 30-ig megküldi az IH részére.</w:t>
      </w:r>
    </w:p>
    <w:p w:rsidR="008719F8" w:rsidRPr="007E050D" w:rsidRDefault="008719F8" w:rsidP="007F462C">
      <w:pPr>
        <w:spacing w:after="120"/>
        <w:jc w:val="both"/>
      </w:pPr>
      <w:r w:rsidRPr="00B62CE0">
        <w:rPr>
          <w:rFonts w:eastAsia="Calibri" w:cstheme="minorHAnsi"/>
        </w:rPr>
        <w:t xml:space="preserve">A </w:t>
      </w:r>
      <w:r w:rsidRPr="00B62CE0">
        <w:t>HACS félévente kifizetési kérelemmel egybekötött időközi beszámolót készít és nyújt be az Irányító Hatóság felé, amelyben ismerteti a Helyi Közösségi Fejlesztési Stratégia végrehajtásának előrehaladását és működéshez szükséges források kifizetését igényli meg.</w:t>
      </w:r>
    </w:p>
    <w:p w:rsidR="008719F8" w:rsidRPr="007E050D" w:rsidRDefault="008719F8" w:rsidP="007F462C">
      <w:pPr>
        <w:pStyle w:val="Cmsor4"/>
        <w:rPr>
          <w:rFonts w:eastAsia="Calibri"/>
        </w:rPr>
      </w:pPr>
      <w:r w:rsidRPr="007E050D">
        <w:rPr>
          <w:rFonts w:eastAsia="Calibri"/>
        </w:rPr>
        <w:t>Átfogó értékelések</w:t>
      </w:r>
    </w:p>
    <w:p w:rsidR="008719F8" w:rsidRPr="007E050D" w:rsidRDefault="008719F8" w:rsidP="007F462C">
      <w:pPr>
        <w:spacing w:after="120"/>
        <w:jc w:val="both"/>
      </w:pPr>
      <w:r w:rsidRPr="007E050D">
        <w:t>A HACS Munkaszervezete az indikátorok teljesülésén felül tevékenységének hatékonyságát, eredményességét átfogó, jellemzően kvalitatív értékelési módszerekre épülő vizsgálatokkal is mérni tervezi. Az átfogó értékelés célja, hogy a számszerűsíthető mutatószámok mellett képet adjon a HACS működéséről, a program ismertségéről, társadalmi beágyazottságáról és hatásairól.</w:t>
      </w:r>
    </w:p>
    <w:p w:rsidR="008719F8" w:rsidRPr="007E050D" w:rsidRDefault="008719F8" w:rsidP="007F462C">
      <w:pPr>
        <w:spacing w:after="120"/>
        <w:jc w:val="both"/>
      </w:pPr>
      <w:r w:rsidRPr="007E050D">
        <w:t>E cél érdekében a HACS időközi beszámolót készít a programmegvalósítás felénél, annak érdekében, hogy a szükséges korrekciók még megtehetők legyenek. A program eredményességét pedig átfogó záróvizsgálattal tárja fel.</w:t>
      </w:r>
    </w:p>
    <w:p w:rsidR="008719F8" w:rsidRPr="007E050D" w:rsidRDefault="008719F8" w:rsidP="007F462C">
      <w:pPr>
        <w:spacing w:after="120"/>
        <w:jc w:val="both"/>
      </w:pPr>
      <w:r w:rsidRPr="007E050D">
        <w:t>Az átfogó értékelések objektivitásának biztosítása érdekében e vizsgálatokat külső szakértő bevonásával érdemes megvalósítani, a módszertan részletes kidolgozásával.</w:t>
      </w:r>
    </w:p>
    <w:p w:rsidR="008719F8" w:rsidRPr="00344A26" w:rsidRDefault="00D0497B" w:rsidP="007F462C">
      <w:pPr>
        <w:spacing w:after="120"/>
        <w:jc w:val="both"/>
        <w:rPr>
          <w:b/>
        </w:rPr>
      </w:pPr>
      <w:r>
        <w:rPr>
          <w:rFonts w:eastAsia="Calibri" w:cstheme="minorHAnsi"/>
          <w:b/>
        </w:rPr>
        <w:t>12</w:t>
      </w:r>
      <w:r w:rsidR="00D320DF" w:rsidRPr="00344A26">
        <w:rPr>
          <w:rFonts w:eastAsia="Calibri" w:cstheme="minorHAnsi"/>
          <w:b/>
        </w:rPr>
        <w:t>.</w:t>
      </w:r>
      <w:r w:rsidR="00344A26" w:rsidRPr="00344A26">
        <w:rPr>
          <w:rFonts w:eastAsia="Calibri" w:cstheme="minorHAnsi"/>
          <w:b/>
        </w:rPr>
        <w:t xml:space="preserve"> t</w:t>
      </w:r>
      <w:r w:rsidR="00D320DF" w:rsidRPr="00344A26">
        <w:rPr>
          <w:rFonts w:eastAsia="Calibri" w:cstheme="minorHAnsi"/>
          <w:b/>
        </w:rPr>
        <w:t xml:space="preserve">áblázat: </w:t>
      </w:r>
      <w:r w:rsidR="008719F8" w:rsidRPr="00344A26">
        <w:rPr>
          <w:b/>
        </w:rPr>
        <w:t>A</w:t>
      </w:r>
      <w:r w:rsidR="00D320DF" w:rsidRPr="00344A26">
        <w:rPr>
          <w:b/>
        </w:rPr>
        <w:t>z értékelési</w:t>
      </w:r>
      <w:r w:rsidR="008719F8" w:rsidRPr="00344A26">
        <w:rPr>
          <w:b/>
        </w:rPr>
        <w:t xml:space="preserve"> vizsgálatok előzetesen tervezett tartalma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6"/>
      </w:tblGrid>
      <w:tr w:rsidR="008719F8" w:rsidRPr="00344A26" w:rsidTr="008719F8">
        <w:tc>
          <w:tcPr>
            <w:tcW w:w="4531" w:type="dxa"/>
            <w:shd w:val="clear" w:color="auto" w:fill="1F497D" w:themeFill="text2"/>
          </w:tcPr>
          <w:p w:rsidR="008719F8" w:rsidRPr="00344A26" w:rsidRDefault="008719F8" w:rsidP="007F462C">
            <w:pPr>
              <w:spacing w:after="0"/>
              <w:jc w:val="both"/>
              <w:rPr>
                <w:b/>
                <w:color w:val="FFFFFF" w:themeColor="background1"/>
                <w:sz w:val="20"/>
                <w:szCs w:val="20"/>
              </w:rPr>
            </w:pPr>
            <w:r w:rsidRPr="00344A26">
              <w:rPr>
                <w:b/>
                <w:color w:val="FFFFFF" w:themeColor="background1"/>
                <w:sz w:val="20"/>
                <w:szCs w:val="20"/>
              </w:rPr>
              <w:t>Vizsgálandó terület</w:t>
            </w:r>
          </w:p>
        </w:tc>
        <w:tc>
          <w:tcPr>
            <w:tcW w:w="4536" w:type="dxa"/>
            <w:shd w:val="clear" w:color="auto" w:fill="1F497D" w:themeFill="text2"/>
          </w:tcPr>
          <w:p w:rsidR="008719F8" w:rsidRPr="00344A26" w:rsidRDefault="008719F8" w:rsidP="007F462C">
            <w:pPr>
              <w:spacing w:after="0"/>
              <w:jc w:val="both"/>
              <w:rPr>
                <w:b/>
                <w:color w:val="FFFFFF" w:themeColor="background1"/>
                <w:sz w:val="20"/>
                <w:szCs w:val="20"/>
              </w:rPr>
            </w:pPr>
            <w:r w:rsidRPr="00344A26">
              <w:rPr>
                <w:b/>
                <w:color w:val="FFFFFF" w:themeColor="background1"/>
                <w:sz w:val="20"/>
                <w:szCs w:val="20"/>
              </w:rPr>
              <w:t>Módszer</w:t>
            </w:r>
          </w:p>
        </w:tc>
      </w:tr>
      <w:tr w:rsidR="008719F8" w:rsidRPr="00344A26" w:rsidTr="008719F8">
        <w:tc>
          <w:tcPr>
            <w:tcW w:w="4531" w:type="dxa"/>
          </w:tcPr>
          <w:p w:rsidR="008719F8" w:rsidRPr="00344A26" w:rsidRDefault="00A86E33" w:rsidP="007F462C">
            <w:pPr>
              <w:spacing w:after="0"/>
              <w:rPr>
                <w:sz w:val="20"/>
                <w:szCs w:val="20"/>
              </w:rPr>
            </w:pPr>
            <w:r w:rsidRPr="00344A26">
              <w:rPr>
                <w:sz w:val="20"/>
                <w:szCs w:val="20"/>
              </w:rPr>
              <w:t xml:space="preserve">a) </w:t>
            </w:r>
            <w:r w:rsidR="008719F8" w:rsidRPr="00344A26">
              <w:rPr>
                <w:sz w:val="20"/>
                <w:szCs w:val="20"/>
              </w:rPr>
              <w:t>A Munkaszervezet működésének hatékonysága, eredményessége (segítségnyújtás a pályázóknak / kedvezményezetteknek, kommunikáció, technikai feltételek, helyszíni ellenőrzések, stb.)</w:t>
            </w:r>
          </w:p>
        </w:tc>
        <w:tc>
          <w:tcPr>
            <w:tcW w:w="4536" w:type="dxa"/>
          </w:tcPr>
          <w:p w:rsidR="008719F8" w:rsidRPr="00344A26" w:rsidRDefault="008719F8" w:rsidP="007F462C">
            <w:pPr>
              <w:spacing w:after="0"/>
              <w:rPr>
                <w:sz w:val="20"/>
                <w:szCs w:val="20"/>
              </w:rPr>
            </w:pPr>
            <w:r w:rsidRPr="00344A26">
              <w:rPr>
                <w:sz w:val="20"/>
                <w:szCs w:val="20"/>
              </w:rPr>
              <w:t>Célcsoport: potenciális pályázók / kedvezményezettek</w:t>
            </w:r>
          </w:p>
          <w:p w:rsidR="008719F8" w:rsidRPr="00344A26" w:rsidRDefault="008719F8" w:rsidP="007F462C">
            <w:pPr>
              <w:spacing w:after="0"/>
              <w:rPr>
                <w:sz w:val="20"/>
                <w:szCs w:val="20"/>
              </w:rPr>
            </w:pPr>
            <w:r w:rsidRPr="00344A26">
              <w:rPr>
                <w:sz w:val="20"/>
                <w:szCs w:val="20"/>
              </w:rPr>
              <w:t>Módszer: online kérdőíves megkérdezés</w:t>
            </w:r>
          </w:p>
          <w:p w:rsidR="008719F8" w:rsidRPr="00344A26" w:rsidRDefault="0042371C" w:rsidP="007F462C">
            <w:pPr>
              <w:spacing w:after="0"/>
              <w:rPr>
                <w:sz w:val="20"/>
                <w:szCs w:val="20"/>
              </w:rPr>
            </w:pPr>
            <w:r>
              <w:rPr>
                <w:sz w:val="20"/>
                <w:szCs w:val="20"/>
              </w:rPr>
              <w:t>Gyakoriság:</w:t>
            </w:r>
            <w:r w:rsidR="008719F8" w:rsidRPr="00344A26">
              <w:rPr>
                <w:sz w:val="20"/>
                <w:szCs w:val="20"/>
              </w:rPr>
              <w:t xml:space="preserve"> 2018, 2019, 2020</w:t>
            </w:r>
          </w:p>
        </w:tc>
      </w:tr>
      <w:tr w:rsidR="008719F8" w:rsidRPr="00344A26" w:rsidTr="008719F8">
        <w:tc>
          <w:tcPr>
            <w:tcW w:w="4531" w:type="dxa"/>
          </w:tcPr>
          <w:p w:rsidR="008719F8" w:rsidRPr="00344A26" w:rsidRDefault="00A86E33" w:rsidP="007F462C">
            <w:pPr>
              <w:spacing w:after="0"/>
              <w:rPr>
                <w:sz w:val="20"/>
                <w:szCs w:val="20"/>
              </w:rPr>
            </w:pPr>
            <w:r w:rsidRPr="00344A26">
              <w:rPr>
                <w:sz w:val="20"/>
                <w:szCs w:val="20"/>
              </w:rPr>
              <w:t xml:space="preserve">b) </w:t>
            </w:r>
            <w:r w:rsidR="008719F8" w:rsidRPr="00344A26">
              <w:rPr>
                <w:sz w:val="20"/>
                <w:szCs w:val="20"/>
              </w:rPr>
              <w:t>Program ismertsége, társadalmi elfogadottsága (megvalósított fejlesztések és a program ismertsége és imázsa, a megvalósított fejlesztések hatásai a helyi közösségre, helyi gazdaságra, stb.)</w:t>
            </w:r>
          </w:p>
        </w:tc>
        <w:tc>
          <w:tcPr>
            <w:tcW w:w="4536" w:type="dxa"/>
          </w:tcPr>
          <w:p w:rsidR="008719F8" w:rsidRPr="00344A26" w:rsidRDefault="008719F8" w:rsidP="007F462C">
            <w:pPr>
              <w:spacing w:after="0"/>
              <w:rPr>
                <w:sz w:val="20"/>
                <w:szCs w:val="20"/>
              </w:rPr>
            </w:pPr>
            <w:r w:rsidRPr="00344A26">
              <w:rPr>
                <w:sz w:val="20"/>
                <w:szCs w:val="20"/>
              </w:rPr>
              <w:t>Célcsoport: városi lakosság</w:t>
            </w:r>
          </w:p>
          <w:p w:rsidR="008719F8" w:rsidRPr="00344A26" w:rsidRDefault="008719F8" w:rsidP="007F462C">
            <w:pPr>
              <w:spacing w:after="0"/>
              <w:rPr>
                <w:sz w:val="20"/>
                <w:szCs w:val="20"/>
              </w:rPr>
            </w:pPr>
            <w:r w:rsidRPr="00344A26">
              <w:rPr>
                <w:sz w:val="20"/>
                <w:szCs w:val="20"/>
              </w:rPr>
              <w:t xml:space="preserve">Módszer: </w:t>
            </w:r>
          </w:p>
          <w:p w:rsidR="008719F8" w:rsidRPr="00344A26" w:rsidRDefault="008719F8" w:rsidP="007F462C">
            <w:pPr>
              <w:pStyle w:val="Listaszerbekezds"/>
              <w:numPr>
                <w:ilvl w:val="0"/>
                <w:numId w:val="22"/>
              </w:numPr>
              <w:spacing w:after="0"/>
              <w:ind w:left="173" w:hanging="173"/>
              <w:rPr>
                <w:sz w:val="20"/>
                <w:szCs w:val="20"/>
              </w:rPr>
            </w:pPr>
            <w:r w:rsidRPr="00344A26">
              <w:rPr>
                <w:sz w:val="20"/>
                <w:szCs w:val="20"/>
              </w:rPr>
              <w:t>Online / papír alapú kérdőíves megkérdezés</w:t>
            </w:r>
          </w:p>
          <w:p w:rsidR="008719F8" w:rsidRPr="00344A26" w:rsidRDefault="008719F8" w:rsidP="007F462C">
            <w:pPr>
              <w:pStyle w:val="Listaszerbekezds"/>
              <w:numPr>
                <w:ilvl w:val="0"/>
                <w:numId w:val="22"/>
              </w:numPr>
              <w:spacing w:after="0"/>
              <w:ind w:left="173" w:hanging="173"/>
              <w:rPr>
                <w:sz w:val="20"/>
                <w:szCs w:val="20"/>
              </w:rPr>
            </w:pPr>
            <w:r w:rsidRPr="00344A26">
              <w:rPr>
                <w:sz w:val="20"/>
                <w:szCs w:val="20"/>
              </w:rPr>
              <w:t>Honlap látogatottsági adatok elemzése</w:t>
            </w:r>
          </w:p>
          <w:p w:rsidR="008719F8" w:rsidRPr="00344A26" w:rsidRDefault="008719F8" w:rsidP="007F462C">
            <w:pPr>
              <w:pStyle w:val="Listaszerbekezds"/>
              <w:numPr>
                <w:ilvl w:val="0"/>
                <w:numId w:val="22"/>
              </w:numPr>
              <w:spacing w:after="0"/>
              <w:ind w:left="173" w:hanging="173"/>
              <w:rPr>
                <w:sz w:val="20"/>
                <w:szCs w:val="20"/>
              </w:rPr>
            </w:pPr>
            <w:r w:rsidRPr="00344A26">
              <w:rPr>
                <w:sz w:val="20"/>
                <w:szCs w:val="20"/>
              </w:rPr>
              <w:t>Program / projektesemények látogatottsági adatainak elemzése</w:t>
            </w:r>
          </w:p>
          <w:p w:rsidR="008719F8" w:rsidRPr="00344A26" w:rsidRDefault="0042371C" w:rsidP="007F462C">
            <w:pPr>
              <w:spacing w:after="0"/>
              <w:rPr>
                <w:sz w:val="20"/>
                <w:szCs w:val="20"/>
              </w:rPr>
            </w:pPr>
            <w:r>
              <w:rPr>
                <w:sz w:val="20"/>
                <w:szCs w:val="20"/>
              </w:rPr>
              <w:t>Gyakoriság:</w:t>
            </w:r>
            <w:r w:rsidR="008719F8" w:rsidRPr="00344A26">
              <w:rPr>
                <w:sz w:val="20"/>
                <w:szCs w:val="20"/>
              </w:rPr>
              <w:t xml:space="preserve"> 2018, 2019, 2020</w:t>
            </w:r>
          </w:p>
        </w:tc>
      </w:tr>
      <w:tr w:rsidR="008719F8" w:rsidRPr="00344A26" w:rsidTr="008719F8">
        <w:tc>
          <w:tcPr>
            <w:tcW w:w="4531" w:type="dxa"/>
          </w:tcPr>
          <w:p w:rsidR="008719F8" w:rsidRPr="00344A26" w:rsidRDefault="00D83396" w:rsidP="007F462C">
            <w:pPr>
              <w:spacing w:after="0"/>
              <w:rPr>
                <w:sz w:val="20"/>
                <w:szCs w:val="20"/>
              </w:rPr>
            </w:pPr>
            <w:r w:rsidRPr="00344A26">
              <w:rPr>
                <w:sz w:val="20"/>
                <w:szCs w:val="20"/>
              </w:rPr>
              <w:t xml:space="preserve">c) </w:t>
            </w:r>
            <w:r w:rsidR="008719F8" w:rsidRPr="00344A26">
              <w:rPr>
                <w:sz w:val="20"/>
                <w:szCs w:val="20"/>
              </w:rPr>
              <w:t>Az eljárásrend és az értékelési szempontrendszer értékelése (folyamatok, eljárásrendi és működési mechanizmusok, egyes részfolyamatok időigénye, formai / jogosultsági és szakmai értékelési szempontrendszerek, stb.)</w:t>
            </w:r>
          </w:p>
        </w:tc>
        <w:tc>
          <w:tcPr>
            <w:tcW w:w="4536" w:type="dxa"/>
          </w:tcPr>
          <w:p w:rsidR="008719F8" w:rsidRPr="00344A26" w:rsidRDefault="008719F8" w:rsidP="007F462C">
            <w:pPr>
              <w:spacing w:after="0"/>
              <w:rPr>
                <w:sz w:val="20"/>
                <w:szCs w:val="20"/>
              </w:rPr>
            </w:pPr>
            <w:r w:rsidRPr="00344A26">
              <w:rPr>
                <w:sz w:val="20"/>
                <w:szCs w:val="20"/>
              </w:rPr>
              <w:t>Célcsoport: HACS szervezeti egységei; kedvezményezettek</w:t>
            </w:r>
          </w:p>
          <w:p w:rsidR="008719F8" w:rsidRPr="00344A26" w:rsidRDefault="008719F8" w:rsidP="007F462C">
            <w:pPr>
              <w:spacing w:after="0"/>
              <w:rPr>
                <w:sz w:val="20"/>
                <w:szCs w:val="20"/>
              </w:rPr>
            </w:pPr>
            <w:r w:rsidRPr="00344A26">
              <w:rPr>
                <w:sz w:val="20"/>
                <w:szCs w:val="20"/>
              </w:rPr>
              <w:t xml:space="preserve">Módszer: </w:t>
            </w:r>
          </w:p>
          <w:p w:rsidR="008719F8" w:rsidRPr="00344A26" w:rsidRDefault="008719F8" w:rsidP="007F462C">
            <w:pPr>
              <w:pStyle w:val="Listaszerbekezds"/>
              <w:numPr>
                <w:ilvl w:val="0"/>
                <w:numId w:val="22"/>
              </w:numPr>
              <w:spacing w:after="0"/>
              <w:ind w:left="173" w:hanging="173"/>
              <w:rPr>
                <w:sz w:val="20"/>
                <w:szCs w:val="20"/>
              </w:rPr>
            </w:pPr>
            <w:r w:rsidRPr="00344A26">
              <w:rPr>
                <w:sz w:val="20"/>
                <w:szCs w:val="20"/>
              </w:rPr>
              <w:t>Dokumentumelemzés</w:t>
            </w:r>
          </w:p>
          <w:p w:rsidR="008719F8" w:rsidRPr="00344A26" w:rsidRDefault="008719F8" w:rsidP="007F462C">
            <w:pPr>
              <w:pStyle w:val="Listaszerbekezds"/>
              <w:numPr>
                <w:ilvl w:val="0"/>
                <w:numId w:val="22"/>
              </w:numPr>
              <w:spacing w:after="0"/>
              <w:ind w:left="173" w:hanging="173"/>
              <w:rPr>
                <w:sz w:val="20"/>
                <w:szCs w:val="20"/>
              </w:rPr>
            </w:pPr>
            <w:r w:rsidRPr="00344A26">
              <w:rPr>
                <w:sz w:val="20"/>
                <w:szCs w:val="20"/>
              </w:rPr>
              <w:t>Szakmai interjúk HACS szervezeti egységek tagjaival (Munkaszervezet, HBB, Konzorcium Döntéshozó Bizottság, HACS Elnökség stb.)</w:t>
            </w:r>
          </w:p>
          <w:p w:rsidR="008719F8" w:rsidRPr="00344A26" w:rsidRDefault="008719F8" w:rsidP="007F462C">
            <w:pPr>
              <w:pStyle w:val="Listaszerbekezds"/>
              <w:numPr>
                <w:ilvl w:val="0"/>
                <w:numId w:val="22"/>
              </w:numPr>
              <w:spacing w:after="0"/>
              <w:ind w:left="173" w:hanging="173"/>
              <w:rPr>
                <w:sz w:val="20"/>
                <w:szCs w:val="20"/>
              </w:rPr>
            </w:pPr>
            <w:r w:rsidRPr="00344A26">
              <w:rPr>
                <w:sz w:val="20"/>
                <w:szCs w:val="20"/>
              </w:rPr>
              <w:t>Kérdőíves felmérés a kedvezményezettek körében</w:t>
            </w:r>
          </w:p>
          <w:p w:rsidR="008719F8" w:rsidRPr="00344A26" w:rsidRDefault="008719F8" w:rsidP="007F462C">
            <w:pPr>
              <w:spacing w:after="0"/>
              <w:rPr>
                <w:sz w:val="20"/>
                <w:szCs w:val="20"/>
              </w:rPr>
            </w:pPr>
            <w:r w:rsidRPr="00344A26">
              <w:rPr>
                <w:sz w:val="20"/>
                <w:szCs w:val="20"/>
              </w:rPr>
              <w:t>Gyakoriság: 2</w:t>
            </w:r>
            <w:r w:rsidR="0042371C">
              <w:rPr>
                <w:sz w:val="20"/>
                <w:szCs w:val="20"/>
              </w:rPr>
              <w:t>018</w:t>
            </w:r>
            <w:r w:rsidRPr="00344A26">
              <w:rPr>
                <w:sz w:val="20"/>
                <w:szCs w:val="20"/>
              </w:rPr>
              <w:t>, 201</w:t>
            </w:r>
            <w:r w:rsidR="0042371C">
              <w:rPr>
                <w:sz w:val="20"/>
                <w:szCs w:val="20"/>
              </w:rPr>
              <w:t>9</w:t>
            </w:r>
          </w:p>
        </w:tc>
      </w:tr>
    </w:tbl>
    <w:p w:rsidR="003E2E8C" w:rsidRDefault="003E2E8C" w:rsidP="003E2E8C">
      <w:pPr>
        <w:rPr>
          <w:rFonts w:asciiTheme="majorHAnsi" w:hAnsiTheme="majorHAnsi" w:cstheme="majorBidi"/>
          <w:color w:val="4F81BD" w:themeColor="accent1"/>
        </w:rPr>
      </w:pPr>
      <w:r>
        <w:br w:type="page"/>
      </w:r>
    </w:p>
    <w:p w:rsidR="008719F8" w:rsidRPr="007E050D" w:rsidRDefault="008719F8" w:rsidP="007F462C">
      <w:pPr>
        <w:pStyle w:val="Cmsor4"/>
        <w:rPr>
          <w:rFonts w:eastAsia="Calibri"/>
        </w:rPr>
      </w:pPr>
      <w:r w:rsidRPr="007E050D">
        <w:rPr>
          <w:rFonts w:eastAsia="Calibri"/>
        </w:rPr>
        <w:lastRenderedPageBreak/>
        <w:t>Az eltérések okainak vizsgálata, kezelése</w:t>
      </w:r>
    </w:p>
    <w:p w:rsidR="008719F8" w:rsidRPr="007E050D" w:rsidRDefault="008719F8" w:rsidP="007F462C">
      <w:pPr>
        <w:jc w:val="both"/>
      </w:pPr>
      <w:r w:rsidRPr="00C72131">
        <w:t xml:space="preserve">Amennyiben az összegyűjtött rész/adatok a HKFS-ben tervezett mutatók, illetve várt hatások teljesülésétől eltérő tendenciát mutatnak </w:t>
      </w:r>
      <w:r w:rsidRPr="00C72131">
        <w:rPr>
          <w:i/>
        </w:rPr>
        <w:t>(pl.: kevés a pályázó, forrásfelhasználás üteme lassú, a programokban résztvevők száma elmarad a várttól, alacsony az érdeklődés egyes intézkedések iránt, mint pl. a városi területeken létrehozandó vagy helyreállítandó nyitott terek iránt)</w:t>
      </w:r>
      <w:r w:rsidRPr="00C72131">
        <w:t>, a HACS feladata az, hogy az eltérések okainak feltárásáról rendelkezzen a stratégia rendkívüli felülvizsgálatáról, Értékelő jelentés elkészítése formájában.</w:t>
      </w:r>
    </w:p>
    <w:p w:rsidR="008719F8" w:rsidRPr="007E050D" w:rsidRDefault="008719F8" w:rsidP="007F462C">
      <w:pPr>
        <w:jc w:val="both"/>
      </w:pPr>
      <w:r w:rsidRPr="007E050D">
        <w:t>Az értékelést elvégezheti a HACS önértékelés keretében, vagy külső, független szakértőre lehet bízni a feladatot. Mindkét esetben a HACS MSZ (vagy a feladatra felkért szakértő) feladat-meghatározást készít, amelyben leírja, az értékelés célját és módszertanát. Az elkészült értékelésben az eltérések stratégiára visszavezethető vagy operatív jellegű okainak azonosításán túl, javaslatot kell megfogalmazni a szükséges beavatkozásokra konkrét, aktualizált Cselekvési terv formájában.</w:t>
      </w:r>
    </w:p>
    <w:p w:rsidR="008719F8" w:rsidRPr="007E050D" w:rsidRDefault="008719F8" w:rsidP="007F462C">
      <w:pPr>
        <w:jc w:val="both"/>
      </w:pPr>
      <w:r w:rsidRPr="007E050D">
        <w:t>Az Értékelő jelentést és az annak alapján készített Cselekvési tervet megtárgyalja a HACS és dönt a szükséges beavatkozásokról. A HACS a HKSF esetleges módosításával összefüggésben vagy ügyrendi módosításokról előzetesen egyeztet az IH-val.</w:t>
      </w:r>
    </w:p>
    <w:p w:rsidR="008719F8" w:rsidRPr="007E050D" w:rsidRDefault="008719F8" w:rsidP="007F462C">
      <w:pPr>
        <w:pStyle w:val="Cmsor4"/>
        <w:rPr>
          <w:rFonts w:eastAsia="Calibri"/>
        </w:rPr>
      </w:pPr>
      <w:r w:rsidRPr="007E050D">
        <w:rPr>
          <w:rFonts w:eastAsia="Calibri"/>
        </w:rPr>
        <w:t>Felülvizsgálatok és értékelések eredményének kommunikációja</w:t>
      </w:r>
    </w:p>
    <w:p w:rsidR="008719F8" w:rsidRPr="007E050D" w:rsidRDefault="008719F8" w:rsidP="007F462C">
      <w:pPr>
        <w:spacing w:after="120"/>
        <w:jc w:val="both"/>
      </w:pPr>
      <w:r w:rsidRPr="007E050D">
        <w:t>Az eredmények kommunikálásának tervezett módjai:</w:t>
      </w:r>
    </w:p>
    <w:p w:rsidR="008719F8" w:rsidRPr="007E050D" w:rsidRDefault="008719F8" w:rsidP="007F462C">
      <w:pPr>
        <w:pStyle w:val="Listaszerbekezds"/>
        <w:numPr>
          <w:ilvl w:val="0"/>
          <w:numId w:val="23"/>
        </w:numPr>
        <w:spacing w:after="120"/>
        <w:jc w:val="both"/>
      </w:pPr>
      <w:r w:rsidRPr="007E050D">
        <w:t>HACS honlapján hírek, publikációk megjelentetése</w:t>
      </w:r>
    </w:p>
    <w:p w:rsidR="008719F8" w:rsidRPr="007E050D" w:rsidRDefault="008719F8" w:rsidP="007F462C">
      <w:pPr>
        <w:pStyle w:val="Listaszerbekezds"/>
        <w:numPr>
          <w:ilvl w:val="0"/>
          <w:numId w:val="23"/>
        </w:numPr>
        <w:spacing w:after="120"/>
        <w:jc w:val="both"/>
      </w:pPr>
      <w:r w:rsidRPr="007E050D">
        <w:t>Rövid összegző riportok készítése a kérdőíves felmérés eredményeiről</w:t>
      </w:r>
    </w:p>
    <w:p w:rsidR="008719F8" w:rsidRPr="007E050D" w:rsidRDefault="008719F8" w:rsidP="007F462C">
      <w:pPr>
        <w:pStyle w:val="Listaszerbekezds"/>
        <w:numPr>
          <w:ilvl w:val="0"/>
          <w:numId w:val="23"/>
        </w:numPr>
        <w:spacing w:after="120"/>
        <w:jc w:val="both"/>
      </w:pPr>
      <w:r w:rsidRPr="007E050D">
        <w:t>Tájékoztató napok, fórumok szervezése a felülvizsgálatról, esetleges módosításokról</w:t>
      </w:r>
    </w:p>
    <w:p w:rsidR="008719F8" w:rsidRPr="00344A26" w:rsidRDefault="008719F8" w:rsidP="007F462C">
      <w:pPr>
        <w:pStyle w:val="Cmsor2"/>
      </w:pPr>
      <w:bookmarkStart w:id="73" w:name="_Toc454452280"/>
      <w:bookmarkStart w:id="74" w:name="_Toc454725238"/>
      <w:bookmarkStart w:id="75" w:name="_Toc455395948"/>
      <w:r w:rsidRPr="00344A26">
        <w:t>6.6. Horizontális célok</w:t>
      </w:r>
      <w:bookmarkEnd w:id="73"/>
      <w:bookmarkEnd w:id="74"/>
      <w:bookmarkEnd w:id="75"/>
    </w:p>
    <w:p w:rsidR="008719F8" w:rsidRPr="00344A26" w:rsidRDefault="008719F8" w:rsidP="007F462C">
      <w:pPr>
        <w:pStyle w:val="Cmsor3"/>
      </w:pPr>
      <w:bookmarkStart w:id="76" w:name="_Toc454452281"/>
      <w:bookmarkStart w:id="77" w:name="_Toc454725239"/>
      <w:bookmarkStart w:id="78" w:name="_Toc455395949"/>
      <w:r w:rsidRPr="00344A26">
        <w:t>6.6.1 Esélyegyenlőség</w:t>
      </w:r>
      <w:bookmarkEnd w:id="76"/>
      <w:bookmarkEnd w:id="77"/>
      <w:bookmarkEnd w:id="78"/>
    </w:p>
    <w:p w:rsidR="008719F8" w:rsidRDefault="008719F8" w:rsidP="007F462C">
      <w:pPr>
        <w:jc w:val="both"/>
      </w:pPr>
      <w:r w:rsidRPr="00FF608E">
        <w:t xml:space="preserve">A </w:t>
      </w:r>
      <w:r>
        <w:t>HKFS összeállításakor a HACS igen nagy hangsúlyt fektetett az esélyegyenlőség, mint cél érvényesítésére. A HKFS ebben a tekintetben is összhangban van a HEP és az ITS vonatkozó részeivel és fejlesztési irányaival.</w:t>
      </w:r>
    </w:p>
    <w:p w:rsidR="008719F8" w:rsidRDefault="008719F8" w:rsidP="007F462C">
      <w:pPr>
        <w:jc w:val="both"/>
      </w:pPr>
      <w:r>
        <w:t>A HACS összeállítása is jelzi az esélyegyenlőség fontosságát: a helyi Roma Nemzetiségi Önkormányzat, a Nagycsaládosok Egyesülete</w:t>
      </w:r>
      <w:r w:rsidR="000116CD">
        <w:t>,</w:t>
      </w:r>
      <w:r>
        <w:t xml:space="preserve"> az Egészséges Bokrosért Alapítvány </w:t>
      </w:r>
      <w:r w:rsidR="000116CD">
        <w:t xml:space="preserve">valamint a Pont Szabadidő Egyesület </w:t>
      </w:r>
      <w:r>
        <w:t>hátrányos he</w:t>
      </w:r>
      <w:r w:rsidR="00344A26">
        <w:t xml:space="preserve">lyzetű tagokat is képviselnek. </w:t>
      </w:r>
      <w:r>
        <w:t>A HKFS előkészítése, tervezése során kiemelt hangsúlyt kapott, hogy az említett szervezetek által képviselt lakosok véleményei, ötletei m</w:t>
      </w:r>
      <w:r w:rsidR="00344A26">
        <w:t>egjelenhessenek a stratégiában.</w:t>
      </w:r>
    </w:p>
    <w:p w:rsidR="000116CD" w:rsidRDefault="008719F8" w:rsidP="007F462C">
      <w:pPr>
        <w:jc w:val="both"/>
      </w:pPr>
      <w:r>
        <w:t xml:space="preserve">A HACS által megfogalmazott általános célok egyike kimondottan a periférikus településrészek és a hátrányos helyzetű, veszélyeztetett csoportok előtérbe helyezését tartalmazza. Mindez konkrétan is megjelenik abban, hogy a tervezett kulcsprojektek közül a legnagyobb volumenű a település periférikus részén valósul meg, </w:t>
      </w:r>
      <w:r w:rsidR="000116CD">
        <w:t xml:space="preserve">ezzel nem csupán a településrész ingatlanállománya javul, de az ott élők által elérhető programok és szolgáltatások színvonala is. A Bokrosi Művelődési Ház felújítása után teljes értékű kulturális intézményként lehet a helyi könyvtárat is használni (aminek egy része jelenleg egészségre káros állapota miatt zárva van), a helyi kisközösségek rendszeres és alkalmi tevékenységeinek egy felújított közösségi tér adhat helyszínt. Hasonló eredmények várhatóak </w:t>
      </w:r>
      <w:r>
        <w:t>a HACS által meghirdetendő helyi infrastrukturális pályázatok</w:t>
      </w:r>
      <w:r w:rsidR="000116CD">
        <w:t>tól, ezek</w:t>
      </w:r>
      <w:r>
        <w:t xml:space="preserve"> elbírálása során is előnyt élveznek a leszakadó településrészeken megvalósuló beruházások. </w:t>
      </w:r>
      <w:r w:rsidR="000116CD">
        <w:t xml:space="preserve">Itt elsősorban olyan zárt és nyitott közösségi </w:t>
      </w:r>
      <w:r w:rsidR="000116CD">
        <w:lastRenderedPageBreak/>
        <w:t>terek felújítását fogja preferálni a HACS, amelyek a helyi, hátrányos helyzetű lakosság közösségi kez</w:t>
      </w:r>
      <w:r w:rsidR="007F462C">
        <w:t>deményezéseinek biztosít teret.</w:t>
      </w:r>
    </w:p>
    <w:p w:rsidR="008719F8" w:rsidRDefault="000116CD" w:rsidP="007F462C">
      <w:pPr>
        <w:jc w:val="both"/>
      </w:pPr>
      <w:r>
        <w:t>Ezeken túl, a</w:t>
      </w:r>
      <w:r w:rsidR="008719F8">
        <w:t xml:space="preserve"> HKFS-ban tervezett kulcsprojektek mind alacsony küszöbű szolgáltatásokra képes intézményi, infrastrukturá</w:t>
      </w:r>
      <w:r>
        <w:t>lis beavatkozásokat támogatnak.</w:t>
      </w:r>
      <w:r w:rsidR="008719F8">
        <w:t xml:space="preserve"> </w:t>
      </w:r>
      <w:r>
        <w:t>A HKFS keretében megvalósuló beruházások mind meg kell, hogy feleljenek az akadálymentesítés vonatkozó előírásainak, ide értve a mozgásukban korlátozottak akadálymentesítését valamint az infokommunikációs akadálymentesítést is.</w:t>
      </w:r>
    </w:p>
    <w:p w:rsidR="008719F8" w:rsidRDefault="008719F8" w:rsidP="007F462C">
      <w:pPr>
        <w:jc w:val="both"/>
      </w:pPr>
      <w:r>
        <w:t>A helyi társadalmi projektek elbírálásakor szintén prioritást élveznek azok a programok, amelyek célcsoportját a veszély</w:t>
      </w:r>
      <w:r w:rsidR="00AD15BD">
        <w:t>eztetett csoportok is alkotják, diszkriminációtól mentes városi szociális élet megvalósítását célozzák. A programoknak vállalt célja kell, hogy legyen a hátrányos helyzetű csoportok integrálása és részvételük biztosítása a város közösségi és kulturális vérkeringésébe.</w:t>
      </w:r>
    </w:p>
    <w:p w:rsidR="004F6582" w:rsidRDefault="004F6582" w:rsidP="007F462C">
      <w:pPr>
        <w:jc w:val="both"/>
      </w:pPr>
      <w:r>
        <w:t>A nők munkához való jogai érvényesítése érdekében a Munkaszervezet a tervezett 3 fős stábon belül minimum két nőt kíván alkalmazni.</w:t>
      </w:r>
    </w:p>
    <w:p w:rsidR="008719F8" w:rsidRPr="009D6039" w:rsidRDefault="008719F8" w:rsidP="007F462C">
      <w:pPr>
        <w:pStyle w:val="Cmsor3"/>
      </w:pPr>
      <w:bookmarkStart w:id="79" w:name="_Toc454452282"/>
      <w:bookmarkStart w:id="80" w:name="_Toc454725240"/>
      <w:bookmarkStart w:id="81" w:name="_Toc455395950"/>
      <w:r w:rsidRPr="007E050D">
        <w:t>6.6.2 Fenntarthatóság</w:t>
      </w:r>
      <w:bookmarkEnd w:id="79"/>
      <w:bookmarkEnd w:id="80"/>
      <w:bookmarkEnd w:id="81"/>
    </w:p>
    <w:p w:rsidR="008719F8" w:rsidRDefault="008719F8" w:rsidP="007F462C">
      <w:pPr>
        <w:jc w:val="both"/>
      </w:pPr>
      <w:r>
        <w:t xml:space="preserve">A HACS az Európai Unió és a magyar szabályozásoknak eleget téve a fenntartható fejlődés biztosítását és a környezet védelmét horizontális megközelítésben, minden </w:t>
      </w:r>
      <w:r w:rsidR="00344A26">
        <w:t>tevékenységébe beépítve kezeli.</w:t>
      </w:r>
    </w:p>
    <w:p w:rsidR="008719F8" w:rsidRDefault="008719F8" w:rsidP="007F462C">
      <w:pPr>
        <w:jc w:val="both"/>
      </w:pPr>
      <w:r>
        <w:t xml:space="preserve">A környezeti fenntarthatóság biztosítása már a HKFS tervezése során is fontos szempont volt: az adminisztratív feladatok végrehajtásakor a HACS törekedett az anyagfelhasználás minimalizálására, újrahasznosított eszközök alkalmazására és a helyi eredetű termékek használatára. Ezek érdekében a tervezés során tartott találkozókon, workshopokon a nyilvánosság biztosítása mellett ügyelt arra, hogy a meghívót és napirendet tartalmazó dokumentumok, valamint a csatolt háttéranyagok </w:t>
      </w:r>
      <w:r w:rsidRPr="00C72131">
        <w:t>döntő többsége</w:t>
      </w:r>
      <w:r>
        <w:t xml:space="preserve"> elektronikus formában kerüljön továbbításra. Az adminisztráció elvégzéséhez a HACS biztosította azokat a technikai feltételeket, amely a felhasznált papír mennyiség, így a keletkezett hulladék minimalizálását tette lehetővé. </w:t>
      </w:r>
    </w:p>
    <w:p w:rsidR="008719F8" w:rsidRDefault="008719F8" w:rsidP="007F462C">
      <w:pPr>
        <w:jc w:val="both"/>
      </w:pPr>
      <w:r>
        <w:t xml:space="preserve">A HKFS tervezésének és megvalósításának környezeti fenntarthatóság szempontjából fő horizontális célkitűzései a helyi természeti és kulturális örökség védelme, a helyi erőforrások felhasználása, a helyi termékek és értékek valamint a környezetvédelmi szempontokkal összeilleszthető </w:t>
      </w:r>
      <w:r w:rsidRPr="00C72131">
        <w:t>szelíd turizmus</w:t>
      </w:r>
      <w:r>
        <w:t xml:space="preserve"> támogatása.</w:t>
      </w:r>
    </w:p>
    <w:p w:rsidR="008719F8" w:rsidRDefault="008719F8" w:rsidP="007F462C">
      <w:pPr>
        <w:jc w:val="both"/>
      </w:pPr>
      <w:r>
        <w:t>Pályázói oldalról pedig előny élveznek azok a pályázók, akik pályázatukban:</w:t>
      </w:r>
    </w:p>
    <w:p w:rsidR="008719F8" w:rsidRPr="007A2CDD" w:rsidRDefault="008719F8" w:rsidP="007F462C">
      <w:pPr>
        <w:pStyle w:val="Listaszerbekezds"/>
        <w:numPr>
          <w:ilvl w:val="0"/>
          <w:numId w:val="26"/>
        </w:numPr>
        <w:ind w:left="426"/>
        <w:jc w:val="both"/>
      </w:pPr>
      <w:r w:rsidRPr="007A2CDD">
        <w:t>Tevőlegesen hozzájárulnak a helyi természeti és kulturális örökség védelméhez,</w:t>
      </w:r>
    </w:p>
    <w:p w:rsidR="008719F8" w:rsidRPr="00283D5C" w:rsidRDefault="008719F8" w:rsidP="007F462C">
      <w:pPr>
        <w:pStyle w:val="Listaszerbekezds"/>
        <w:numPr>
          <w:ilvl w:val="0"/>
          <w:numId w:val="26"/>
        </w:numPr>
        <w:ind w:left="426"/>
        <w:jc w:val="both"/>
      </w:pPr>
      <w:r>
        <w:t>A</w:t>
      </w:r>
      <w:r w:rsidRPr="00283D5C">
        <w:t xml:space="preserve"> helyi termékekre alapoznak vagy előnyben részesítik azokat</w:t>
      </w:r>
      <w:r>
        <w:t>;</w:t>
      </w:r>
    </w:p>
    <w:p w:rsidR="008719F8" w:rsidRPr="00283D5C" w:rsidRDefault="008719F8" w:rsidP="007F462C">
      <w:pPr>
        <w:pStyle w:val="Listaszerbekezds"/>
        <w:numPr>
          <w:ilvl w:val="0"/>
          <w:numId w:val="26"/>
        </w:numPr>
        <w:ind w:left="426"/>
        <w:jc w:val="both"/>
      </w:pPr>
      <w:r>
        <w:t>S</w:t>
      </w:r>
      <w:r w:rsidRPr="00283D5C">
        <w:t>zelíd turizmussal összeegyeztethető fejlesztést kívánnak megvalósítani</w:t>
      </w:r>
      <w:r>
        <w:t>;</w:t>
      </w:r>
    </w:p>
    <w:p w:rsidR="008719F8" w:rsidRPr="00283D5C" w:rsidRDefault="008719F8" w:rsidP="007F462C">
      <w:pPr>
        <w:pStyle w:val="Listaszerbekezds"/>
        <w:numPr>
          <w:ilvl w:val="0"/>
          <w:numId w:val="26"/>
        </w:numPr>
        <w:ind w:left="426"/>
        <w:jc w:val="both"/>
      </w:pPr>
      <w:r>
        <w:t>I</w:t>
      </w:r>
      <w:r w:rsidRPr="00283D5C">
        <w:t xml:space="preserve">nfrastrukturális beruházás esetén gondoskodnak a környezeti kockázatok </w:t>
      </w:r>
      <w:r>
        <w:t>csökkentéséről/</w:t>
      </w:r>
      <w:r w:rsidRPr="00283D5C">
        <w:t>elkerüléséről</w:t>
      </w:r>
      <w:r>
        <w:t>.</w:t>
      </w:r>
    </w:p>
    <w:p w:rsidR="008719F8" w:rsidRPr="009612C0" w:rsidRDefault="008719F8" w:rsidP="007F462C">
      <w:pPr>
        <w:jc w:val="both"/>
      </w:pPr>
      <w:r>
        <w:t xml:space="preserve">A környezetvédelmi fenntarthatóság szempontjai érvényesülésének monitoringja a benyújtott pályázatok dokumentációja és a dokumentált nyomonkövetés alapján történik, mivel a HACS által </w:t>
      </w:r>
      <w:r w:rsidRPr="00505A5C">
        <w:t xml:space="preserve">támogatott pályázatok mindegyikének meg kell felelnie valamely környezeti fenntarthatósági </w:t>
      </w:r>
      <w:r w:rsidRPr="00505A5C">
        <w:lastRenderedPageBreak/>
        <w:t>szempontnak. Az egyes pályázatok megvalósításnak monitorozását teljes körű helyszíni ellenőrzések egészítik ki.</w:t>
      </w:r>
    </w:p>
    <w:p w:rsidR="008719F8" w:rsidRPr="00344A26" w:rsidRDefault="008719F8" w:rsidP="008F4368">
      <w:pPr>
        <w:pStyle w:val="Cmsor2"/>
      </w:pPr>
      <w:bookmarkStart w:id="82" w:name="_Toc454452283"/>
      <w:bookmarkStart w:id="83" w:name="_Toc454725241"/>
      <w:bookmarkStart w:id="84" w:name="_Toc455395951"/>
      <w:r w:rsidRPr="00344A26">
        <w:t>6.7. A HKFS innovatív elemeinek bemutatása</w:t>
      </w:r>
      <w:bookmarkEnd w:id="82"/>
      <w:bookmarkEnd w:id="83"/>
      <w:bookmarkEnd w:id="84"/>
    </w:p>
    <w:p w:rsidR="008A5ADD" w:rsidRPr="00CE2FD1" w:rsidRDefault="008A5ADD" w:rsidP="007F462C">
      <w:pPr>
        <w:pStyle w:val="Cmsor4"/>
      </w:pPr>
      <w:r w:rsidRPr="00CE2FD1">
        <w:t>Közvetlen részvételen, bevonáson alapuló tervezési módszer</w:t>
      </w:r>
    </w:p>
    <w:p w:rsidR="008719F8" w:rsidRDefault="008719F8" w:rsidP="007F462C">
      <w:pPr>
        <w:spacing w:before="120" w:after="120"/>
        <w:jc w:val="both"/>
      </w:pPr>
      <w:r>
        <w:t>Csongrád életében a CLLD módszertan bevezetése és használata innovatív elemnek számít</w:t>
      </w:r>
      <w:r w:rsidR="00AD15BD">
        <w:t>.</w:t>
      </w:r>
      <w:r>
        <w:t xml:space="preserve"> </w:t>
      </w:r>
      <w:r w:rsidR="00AD15BD">
        <w:t>U</w:t>
      </w:r>
      <w:r>
        <w:t xml:space="preserve">gyan a település érintett a LEADER programban is, </w:t>
      </w:r>
      <w:r w:rsidR="00AD15BD">
        <w:t>amelyek szintén a CLLD módszertant használják, de csak külterületei révén</w:t>
      </w:r>
      <w:r>
        <w:t xml:space="preserve">. </w:t>
      </w:r>
      <w:r w:rsidR="00AD15BD">
        <w:t xml:space="preserve">A település természetesen eddig is kikérte és figyelembe is vette a lakosság véleményét különböző kérdésekben, de ez eddig nem állt össze egy stratégia-tervezési és megvalósítási egységgé. </w:t>
      </w:r>
      <w:r>
        <w:t>Az eddigi stratégia-alkotások, tervezési folyamatok olyan szakértői munkák voltak, ahol a lakosság véleménye alapvetően közvetítő szervezeteken keresztül jelent meg. A CLLD módszertan viszont lehetővé tette a HKFS előkészítő időszakában is a minél szélesebb társadalmi bevonást és aktiv</w:t>
      </w:r>
      <w:r w:rsidR="00AD15BD">
        <w:t>itást – amely lehetőséget az érintettek ki is használtak.</w:t>
      </w:r>
    </w:p>
    <w:p w:rsidR="008A5ADD" w:rsidRPr="00CE2FD1" w:rsidRDefault="008A5ADD" w:rsidP="007F462C">
      <w:pPr>
        <w:pStyle w:val="Cmsor4"/>
      </w:pPr>
      <w:r w:rsidRPr="00CE2FD1">
        <w:t xml:space="preserve">A helyi fiatalság megszólítása, támogatása - kiemelt, horizontális </w:t>
      </w:r>
      <w:r w:rsidR="00F859F2" w:rsidRPr="00CE2FD1">
        <w:t>szempont</w:t>
      </w:r>
      <w:r w:rsidR="004F6582" w:rsidRPr="00CE2FD1">
        <w:t>ként</w:t>
      </w:r>
    </w:p>
    <w:p w:rsidR="008719F8" w:rsidRDefault="00AD15BD" w:rsidP="007F462C">
      <w:pPr>
        <w:spacing w:before="120" w:after="120"/>
        <w:jc w:val="both"/>
      </w:pPr>
      <w:r>
        <w:t>I</w:t>
      </w:r>
      <w:r w:rsidR="008719F8">
        <w:t>nnovatív</w:t>
      </w:r>
      <w:r>
        <w:t xml:space="preserve"> elem</w:t>
      </w:r>
      <w:r w:rsidR="008719F8">
        <w:t>n</w:t>
      </w:r>
      <w:r>
        <w:t>e</w:t>
      </w:r>
      <w:r w:rsidR="008719F8">
        <w:t xml:space="preserve">k számít a fiatalok </w:t>
      </w:r>
      <w:r>
        <w:t xml:space="preserve">olyan szintű </w:t>
      </w:r>
      <w:r w:rsidR="008719F8">
        <w:t xml:space="preserve">támogatása, </w:t>
      </w:r>
      <w:r>
        <w:t xml:space="preserve">mint amit a HKFS célul tűzött ki. A település rendelkezi Ifjúsági koncepcióval, a célcsoport véleményét is különböző fórumokon kikérte eddig is a település, jelen stratégiában azonban, </w:t>
      </w:r>
      <w:r w:rsidR="008719F8">
        <w:t xml:space="preserve">mint horizontális </w:t>
      </w:r>
      <w:r w:rsidR="00F859F2">
        <w:t xml:space="preserve">szempont </w:t>
      </w:r>
      <w:r w:rsidR="008719F8">
        <w:t>jelenik meg</w:t>
      </w:r>
      <w:r>
        <w:t>. A tervezett kulcsprojektek (ingatlanfelújítások) mindegyike helyt fog adni a fiatalok kezdeményezéseinek, a Városi Galéria kimondottan Ifjúsági Központként fog működni, a Művelődési Központ</w:t>
      </w:r>
      <w:r w:rsidR="000073C8">
        <w:t xml:space="preserve"> átalakított</w:t>
      </w:r>
      <w:r>
        <w:t xml:space="preserve"> szolgálati lakása szintén a helyi fiatalok által létrehozott zenekarok, együttesek próbaterm</w:t>
      </w:r>
      <w:r w:rsidR="000073C8">
        <w:t>eként fog funkcionálni. A fiatalság ilyen hangsúlyos támogatása különösen fontos a település lakosságmegtartó képességének növelése szempontjából.</w:t>
      </w:r>
    </w:p>
    <w:p w:rsidR="008A5ADD" w:rsidRPr="00CE2FD1" w:rsidRDefault="008A5ADD" w:rsidP="007F462C">
      <w:pPr>
        <w:pStyle w:val="Cmsor4"/>
      </w:pPr>
      <w:r w:rsidRPr="00CE2FD1">
        <w:t>Települési területi és társadalmi kohézió együttes erősítése</w:t>
      </w:r>
    </w:p>
    <w:p w:rsidR="008719F8" w:rsidRDefault="008719F8" w:rsidP="007F462C">
      <w:pPr>
        <w:spacing w:before="120" w:after="120"/>
        <w:jc w:val="both"/>
      </w:pPr>
      <w:r>
        <w:t xml:space="preserve">A település geográfiai, szociális kohéziójának megteremtése, erősítése ugyan szerepelt célként az ITS-ben, de ennyire hangsúlyosan, mint jelen HKFS-ben </w:t>
      </w:r>
      <w:r w:rsidRPr="008A5ADD">
        <w:rPr>
          <w:i/>
        </w:rPr>
        <w:t xml:space="preserve">(lásd </w:t>
      </w:r>
      <w:r w:rsidR="008A5ADD">
        <w:rPr>
          <w:i/>
        </w:rPr>
        <w:t>6.6.1. E</w:t>
      </w:r>
      <w:r w:rsidRPr="008A5ADD">
        <w:rPr>
          <w:i/>
        </w:rPr>
        <w:t>sélyegyenlősé</w:t>
      </w:r>
      <w:r w:rsidR="004F6582">
        <w:rPr>
          <w:i/>
        </w:rPr>
        <w:t>g</w:t>
      </w:r>
      <w:r w:rsidR="008A5ADD">
        <w:rPr>
          <w:i/>
        </w:rPr>
        <w:t xml:space="preserve"> alfejezet!</w:t>
      </w:r>
      <w:r>
        <w:t>)</w:t>
      </w:r>
      <w:r w:rsidR="004F6582">
        <w:t>,</w:t>
      </w:r>
      <w:r>
        <w:t xml:space="preserve"> még nem. A HKFS ezzel a módszertannal és prioritás-rendszerrel egy szociálisan érzékeny helyi társadalom megerősítését is elő kívánja mozdítani. </w:t>
      </w:r>
      <w:r w:rsidR="004F6582">
        <w:t xml:space="preserve">A HKFS legnagyobb kulcsprojektje Bokroson, a település legperiférikusabb részén valósul meg. Ezzel a HACS azt is jelzi, hogy </w:t>
      </w:r>
      <w:r w:rsidR="00BD06DE">
        <w:t>fejlesztési terveit nemcsak a település központi, frekventált részein kívánja megvalósítani, hanem számára a közigazgatási határ által övezett terület egyszersmind kulturális és közösségi egységet is jelent. A párszáz fős településrész kisközösségeinek lehetőségei, kultúra-előállításhoz és –fogyasztáshoz való joga ugyanannyira fontos, mint a város bármely más lakosaié.</w:t>
      </w:r>
      <w:r w:rsidR="004F6582">
        <w:t xml:space="preserve"> </w:t>
      </w:r>
      <w:r w:rsidR="00BD06DE">
        <w:t xml:space="preserve">Ugyanígy fontos, hogy a település szegregátumaiban élők is hozzájussanak olyan fejlesztésekhez, </w:t>
      </w:r>
      <w:r w:rsidR="003F68DF">
        <w:t>melyek</w:t>
      </w:r>
      <w:r w:rsidR="00BD06DE">
        <w:t xml:space="preserve"> az ő közösségi életüket, kultúrájukat tudj</w:t>
      </w:r>
      <w:r w:rsidR="003F68DF">
        <w:t>ák</w:t>
      </w:r>
      <w:r w:rsidR="00BD06DE">
        <w:t xml:space="preserve"> szolgálni. Emelett a HKFS során megvalósuló minden egyes rendezvénynek szociálisan is maximálisan nyitottnak, al</w:t>
      </w:r>
      <w:r w:rsidR="007F462C">
        <w:t>acsony küszöbűnek kell lennie.</w:t>
      </w:r>
    </w:p>
    <w:p w:rsidR="008A5ADD" w:rsidRPr="007F462C" w:rsidRDefault="008A5ADD" w:rsidP="007F462C">
      <w:pPr>
        <w:pStyle w:val="Cmsor4"/>
      </w:pPr>
      <w:r w:rsidRPr="007F462C">
        <w:t>A HACS együttműködések kiterjeszt</w:t>
      </w:r>
      <w:r w:rsidR="007F462C" w:rsidRPr="007F462C">
        <w:t>ése, hálózatosodás megalapozása</w:t>
      </w:r>
    </w:p>
    <w:p w:rsidR="00312483" w:rsidRPr="007F462C" w:rsidRDefault="00D45924" w:rsidP="007F462C">
      <w:pPr>
        <w:jc w:val="both"/>
        <w:rPr>
          <w:rFonts w:eastAsiaTheme="majorEastAsia" w:cstheme="majorBidi"/>
          <w:bCs/>
        </w:rPr>
      </w:pPr>
      <w:r w:rsidRPr="007F462C">
        <w:rPr>
          <w:rFonts w:eastAsiaTheme="majorEastAsia" w:cstheme="majorBidi"/>
          <w:bCs/>
        </w:rPr>
        <w:t>A város hazai és nemzetközi együttműködéseit meghatározzák egyrészt a formalizált testvérvárosi egyezmények</w:t>
      </w:r>
      <w:r w:rsidR="003F68DF" w:rsidRPr="007F462C">
        <w:rPr>
          <w:rFonts w:eastAsiaTheme="majorEastAsia" w:cstheme="majorBidi"/>
          <w:bCs/>
        </w:rPr>
        <w:t>, kapcsolatok,</w:t>
      </w:r>
      <w:r w:rsidRPr="007F462C">
        <w:rPr>
          <w:rFonts w:eastAsiaTheme="majorEastAsia" w:cstheme="majorBidi"/>
          <w:bCs/>
        </w:rPr>
        <w:t xml:space="preserve"> másrészt az itt működő </w:t>
      </w:r>
      <w:r w:rsidR="00437B99" w:rsidRPr="007F462C">
        <w:rPr>
          <w:rFonts w:eastAsiaTheme="majorEastAsia" w:cstheme="majorBidi"/>
          <w:bCs/>
        </w:rPr>
        <w:t xml:space="preserve">civil és egyházi egyesületek szociális hálója. </w:t>
      </w:r>
      <w:r w:rsidR="00312483" w:rsidRPr="007F462C">
        <w:rPr>
          <w:rFonts w:eastAsiaTheme="majorEastAsia" w:cstheme="majorBidi"/>
          <w:bCs/>
        </w:rPr>
        <w:t xml:space="preserve">A </w:t>
      </w:r>
      <w:r w:rsidR="003F68DF" w:rsidRPr="007F462C">
        <w:rPr>
          <w:rFonts w:eastAsiaTheme="majorEastAsia" w:cstheme="majorBidi"/>
          <w:bCs/>
        </w:rPr>
        <w:t xml:space="preserve">helyi </w:t>
      </w:r>
      <w:r w:rsidR="00312483" w:rsidRPr="007F462C">
        <w:rPr>
          <w:rFonts w:eastAsiaTheme="majorEastAsia" w:cstheme="majorBidi"/>
          <w:bCs/>
        </w:rPr>
        <w:t>szociális háló</w:t>
      </w:r>
      <w:r w:rsidR="003F68DF" w:rsidRPr="007F462C">
        <w:rPr>
          <w:rFonts w:eastAsiaTheme="majorEastAsia" w:cstheme="majorBidi"/>
          <w:bCs/>
        </w:rPr>
        <w:t xml:space="preserve">zat </w:t>
      </w:r>
      <w:r w:rsidR="00312483" w:rsidRPr="007F462C">
        <w:rPr>
          <w:rFonts w:eastAsiaTheme="majorEastAsia" w:cstheme="majorBidi"/>
          <w:bCs/>
        </w:rPr>
        <w:t xml:space="preserve">természetesen már eddig is </w:t>
      </w:r>
      <w:r w:rsidR="003F68DF" w:rsidRPr="007F462C">
        <w:rPr>
          <w:rFonts w:eastAsiaTheme="majorEastAsia" w:cstheme="majorBidi"/>
          <w:bCs/>
        </w:rPr>
        <w:t>érték volt</w:t>
      </w:r>
      <w:r w:rsidR="00312483" w:rsidRPr="007F462C">
        <w:rPr>
          <w:rFonts w:eastAsiaTheme="majorEastAsia" w:cstheme="majorBidi"/>
          <w:bCs/>
        </w:rPr>
        <w:t xml:space="preserve"> az érintettek számára, azonban nem állt össze egy városi szintű rendszerré. A jelen stratégiában megfogalmazott elvek és célok lehetővé teszik, hogy a jövőben olyan, nagyobb szintű együttműködési rendszer jöjjön létre, melynek alapja a </w:t>
      </w:r>
      <w:r w:rsidR="00312483" w:rsidRPr="007F462C">
        <w:rPr>
          <w:rFonts w:eastAsiaTheme="majorEastAsia" w:cstheme="majorBidi"/>
          <w:bCs/>
        </w:rPr>
        <w:lastRenderedPageBreak/>
        <w:t xml:space="preserve">helyi kultúrák és közösségek kölcsönös megismerése és elfogadása, fejlesztési lehetőségét pedig </w:t>
      </w:r>
      <w:r w:rsidR="003F68DF" w:rsidRPr="007F462C">
        <w:rPr>
          <w:rFonts w:eastAsiaTheme="majorEastAsia" w:cstheme="majorBidi"/>
          <w:bCs/>
        </w:rPr>
        <w:t xml:space="preserve">a </w:t>
      </w:r>
      <w:r w:rsidR="00312483" w:rsidRPr="007F462C">
        <w:rPr>
          <w:rFonts w:eastAsiaTheme="majorEastAsia" w:cstheme="majorBidi"/>
          <w:bCs/>
        </w:rPr>
        <w:t>további közös pályázatok jelentik.</w:t>
      </w:r>
    </w:p>
    <w:p w:rsidR="00D83396" w:rsidRPr="00CE2FD1" w:rsidRDefault="00D83396" w:rsidP="007F462C">
      <w:pPr>
        <w:pStyle w:val="Cmsor4"/>
        <w:rPr>
          <w:color w:val="365F91" w:themeColor="accent1" w:themeShade="BF"/>
        </w:rPr>
      </w:pPr>
      <w:r w:rsidRPr="00CE2FD1">
        <w:t>Lehetőség a városi kisközösségek alulról jövő, kisebb léptékű kezdeményezéseinek megvalósítására</w:t>
      </w:r>
    </w:p>
    <w:p w:rsidR="003F2DA4" w:rsidRPr="007F462C" w:rsidRDefault="003F2DA4" w:rsidP="007F462C">
      <w:pPr>
        <w:jc w:val="both"/>
        <w:rPr>
          <w:rFonts w:eastAsiaTheme="majorEastAsia" w:cstheme="majorBidi"/>
          <w:bCs/>
        </w:rPr>
      </w:pPr>
      <w:r w:rsidRPr="007F462C">
        <w:rPr>
          <w:rFonts w:eastAsiaTheme="majorEastAsia" w:cstheme="majorBidi"/>
          <w:bCs/>
        </w:rPr>
        <w:t>A HKFS kimondottan támogatja, hogy alulról jövő közösségi, kulturális kezdeményezések jöjjenek létre, és ezekhez helyszínt tudjon biztosítani. Nem csak helyben számít innovatívnak az a törekvés, hogy az így létrejövő kezdeményezések és a meglévő magaskultúra intézményei egyazon fejlesztési stratégia alá tartoznak, ezzel átjárhatóságot biztosítva a különböző szintek között.</w:t>
      </w:r>
    </w:p>
    <w:p w:rsidR="003F2DA4" w:rsidRPr="007F462C" w:rsidRDefault="003F2DA4" w:rsidP="007F462C">
      <w:pPr>
        <w:pStyle w:val="Cmsor4"/>
      </w:pPr>
      <w:r w:rsidRPr="007F462C">
        <w:t>Városi szintű kulturális-közösségi információs rendszer létrehozása</w:t>
      </w:r>
    </w:p>
    <w:p w:rsidR="00D83396" w:rsidRPr="007F462C" w:rsidRDefault="003F2DA4" w:rsidP="007F462C">
      <w:pPr>
        <w:jc w:val="both"/>
        <w:rPr>
          <w:rFonts w:eastAsiaTheme="majorEastAsia" w:cstheme="majorBidi"/>
          <w:bCs/>
        </w:rPr>
      </w:pPr>
      <w:r w:rsidRPr="007F462C">
        <w:rPr>
          <w:rFonts w:eastAsiaTheme="majorEastAsia" w:cstheme="majorBidi"/>
          <w:bCs/>
        </w:rPr>
        <w:t xml:space="preserve">A </w:t>
      </w:r>
      <w:r w:rsidR="00CE2FD1" w:rsidRPr="007F462C">
        <w:rPr>
          <w:rFonts w:eastAsiaTheme="majorEastAsia" w:cstheme="majorBidi"/>
          <w:bCs/>
        </w:rPr>
        <w:t>H</w:t>
      </w:r>
      <w:r w:rsidRPr="007F462C">
        <w:rPr>
          <w:rFonts w:eastAsiaTheme="majorEastAsia" w:cstheme="majorBidi"/>
          <w:bCs/>
        </w:rPr>
        <w:t>elyzetelemzés egyik legfontosabb megállapítása volt, hogy a helyi kulturális élet résztvevői sok esetben konkurenciaként lépnek fel egymással szemben az információ</w:t>
      </w:r>
      <w:r w:rsidR="00CE2FD1" w:rsidRPr="007F462C">
        <w:rPr>
          <w:rFonts w:eastAsiaTheme="majorEastAsia" w:cstheme="majorBidi"/>
          <w:bCs/>
        </w:rPr>
        <w:t>-megosztás</w:t>
      </w:r>
      <w:r w:rsidRPr="007F462C">
        <w:rPr>
          <w:rFonts w:eastAsiaTheme="majorEastAsia" w:cstheme="majorBidi"/>
          <w:bCs/>
        </w:rPr>
        <w:t xml:space="preserve"> hiánya miatt. Ez a jelenség ráadásul a regionális rendezvények kapcsán is jelentkezik, rontva a településmarketing lehetőségeit. A tervezett információs rendszer segítségével mindez kiküszöbölhető lesz, a stratégia elveinek megfelelően városi szinten lehet majd az előzetes tervezést, időpont</w:t>
      </w:r>
      <w:r w:rsidR="007F462C">
        <w:rPr>
          <w:rFonts w:eastAsiaTheme="majorEastAsia" w:cstheme="majorBidi"/>
          <w:bCs/>
        </w:rPr>
        <w:t xml:space="preserve"> </w:t>
      </w:r>
      <w:r w:rsidRPr="007F462C">
        <w:rPr>
          <w:rFonts w:eastAsiaTheme="majorEastAsia" w:cstheme="majorBidi"/>
          <w:bCs/>
        </w:rPr>
        <w:t>egyeztetést elvégezni. Mindez hozzá tud járulni ahhoz, hogy minden esemény, rendezvény, szolgáltatás a lehető legnagyobb célcsoportot érje el, és hogy a helyi lakosok a lehető legtöbb – számukra megfelelő – kulturális-közösségi rendezvényen tudjanak részt venni.</w:t>
      </w:r>
    </w:p>
    <w:p w:rsidR="008719F8" w:rsidRPr="00835C1B" w:rsidRDefault="008719F8" w:rsidP="008F4368">
      <w:pPr>
        <w:pStyle w:val="Cmsor2"/>
      </w:pPr>
      <w:bookmarkStart w:id="85" w:name="_Toc454452284"/>
      <w:bookmarkStart w:id="86" w:name="_Toc454725242"/>
      <w:bookmarkStart w:id="87" w:name="_Toc455395952"/>
      <w:r>
        <w:t xml:space="preserve">6.8. </w:t>
      </w:r>
      <w:r w:rsidRPr="00835C1B">
        <w:t>Kockázatelemzés</w:t>
      </w:r>
      <w:bookmarkEnd w:id="85"/>
      <w:bookmarkEnd w:id="86"/>
      <w:bookmarkEnd w:id="87"/>
    </w:p>
    <w:p w:rsidR="008719F8" w:rsidRDefault="008719F8" w:rsidP="007F462C">
      <w:pPr>
        <w:spacing w:before="120" w:after="120"/>
        <w:jc w:val="both"/>
        <w:rPr>
          <w:rFonts w:eastAsia="Times New Roman"/>
        </w:rPr>
      </w:pPr>
      <w:r w:rsidRPr="00835C1B">
        <w:rPr>
          <w:rFonts w:eastAsia="Times New Roman"/>
        </w:rPr>
        <w:t xml:space="preserve">Az alábbi táblázat tartalmazza a projekt során potenciálisan felmerülő </w:t>
      </w:r>
      <w:r w:rsidRPr="00C72131">
        <w:rPr>
          <w:rFonts w:eastAsia="Times New Roman"/>
        </w:rPr>
        <w:t>fő intézményi, szervezeti, műszaki, jogi, társadalmi kockázatokat, ezek bekövetke</w:t>
      </w:r>
      <w:r w:rsidRPr="00835C1B">
        <w:rPr>
          <w:rFonts w:eastAsia="Times New Roman"/>
        </w:rPr>
        <w:t>zésének valószínűségét és hatását a projektre nézve</w:t>
      </w:r>
      <w:r>
        <w:rPr>
          <w:rFonts w:eastAsia="Times New Roman"/>
        </w:rPr>
        <w:t xml:space="preserve"> (1-től 5-ig skálán értékelve ezeket)</w:t>
      </w:r>
      <w:r w:rsidRPr="00835C1B">
        <w:rPr>
          <w:rFonts w:eastAsia="Times New Roman"/>
        </w:rPr>
        <w:t xml:space="preserve">, valamint a kockázat </w:t>
      </w:r>
      <w:r>
        <w:rPr>
          <w:rFonts w:eastAsia="Times New Roman"/>
        </w:rPr>
        <w:t xml:space="preserve">megelőzésére, illetve </w:t>
      </w:r>
      <w:r w:rsidRPr="00835C1B">
        <w:rPr>
          <w:rFonts w:eastAsia="Times New Roman"/>
        </w:rPr>
        <w:t>kezelésére vonatkozó tervezett lépéseket, intézkedéseket</w:t>
      </w:r>
      <w:r>
        <w:rPr>
          <w:rFonts w:eastAsia="Times New Roman"/>
        </w:rPr>
        <w:t>.</w:t>
      </w:r>
    </w:p>
    <w:p w:rsidR="00D320DF" w:rsidRPr="008F4368" w:rsidRDefault="00D0497B" w:rsidP="007F462C">
      <w:pPr>
        <w:spacing w:before="120" w:after="120"/>
        <w:jc w:val="both"/>
        <w:rPr>
          <w:rFonts w:eastAsia="Times New Roman"/>
          <w:b/>
        </w:rPr>
      </w:pPr>
      <w:r>
        <w:rPr>
          <w:rFonts w:eastAsia="Calibri" w:cstheme="minorHAnsi"/>
          <w:b/>
        </w:rPr>
        <w:t>13</w:t>
      </w:r>
      <w:r w:rsidR="00D320DF" w:rsidRPr="008F4368">
        <w:rPr>
          <w:rFonts w:eastAsia="Calibri" w:cstheme="minorHAnsi"/>
          <w:b/>
        </w:rPr>
        <w:t>.</w:t>
      </w:r>
      <w:r w:rsidR="008F4368" w:rsidRPr="008F4368">
        <w:rPr>
          <w:rFonts w:eastAsia="Calibri" w:cstheme="minorHAnsi"/>
          <w:b/>
        </w:rPr>
        <w:t xml:space="preserve"> </w:t>
      </w:r>
      <w:r w:rsidR="00CE2FD1" w:rsidRPr="008F4368">
        <w:rPr>
          <w:rFonts w:eastAsia="Calibri" w:cstheme="minorHAnsi"/>
          <w:b/>
        </w:rPr>
        <w:t>t</w:t>
      </w:r>
      <w:r w:rsidR="00D320DF" w:rsidRPr="008F4368">
        <w:rPr>
          <w:rFonts w:eastAsia="Calibri" w:cstheme="minorHAnsi"/>
          <w:b/>
        </w:rPr>
        <w:t xml:space="preserve">áblázat: </w:t>
      </w:r>
      <w:r w:rsidR="00D320DF" w:rsidRPr="008F4368">
        <w:rPr>
          <w:b/>
        </w:rPr>
        <w:t>A program várható kockázatai és ezek kezelési lehetőségei</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1980"/>
        <w:gridCol w:w="1247"/>
        <w:gridCol w:w="1389"/>
        <w:gridCol w:w="1023"/>
        <w:gridCol w:w="3825"/>
      </w:tblGrid>
      <w:tr w:rsidR="008719F8" w:rsidRPr="008F4368" w:rsidTr="008F4368">
        <w:trPr>
          <w:tblHeader/>
        </w:trPr>
        <w:tc>
          <w:tcPr>
            <w:tcW w:w="1980" w:type="dxa"/>
            <w:shd w:val="clear" w:color="auto" w:fill="1F497D" w:themeFill="text2"/>
            <w:hideMark/>
          </w:tcPr>
          <w:p w:rsidR="008719F8" w:rsidRPr="008F4368" w:rsidRDefault="008719F8" w:rsidP="008F4368">
            <w:pPr>
              <w:spacing w:after="0"/>
              <w:jc w:val="center"/>
              <w:rPr>
                <w:b/>
                <w:color w:val="FFFFFF" w:themeColor="background1"/>
                <w:sz w:val="20"/>
                <w:szCs w:val="20"/>
              </w:rPr>
            </w:pPr>
            <w:r w:rsidRPr="008F4368">
              <w:rPr>
                <w:b/>
                <w:color w:val="FFFFFF" w:themeColor="background1"/>
                <w:sz w:val="20"/>
                <w:szCs w:val="20"/>
              </w:rPr>
              <w:t>Kockázat</w:t>
            </w:r>
          </w:p>
        </w:tc>
        <w:tc>
          <w:tcPr>
            <w:tcW w:w="1247" w:type="dxa"/>
            <w:shd w:val="clear" w:color="auto" w:fill="1F497D" w:themeFill="text2"/>
            <w:hideMark/>
          </w:tcPr>
          <w:p w:rsidR="008719F8" w:rsidRPr="008F4368" w:rsidRDefault="008719F8" w:rsidP="007F462C">
            <w:pPr>
              <w:spacing w:after="0"/>
              <w:jc w:val="center"/>
              <w:rPr>
                <w:b/>
                <w:color w:val="FFFFFF" w:themeColor="background1"/>
                <w:sz w:val="20"/>
                <w:szCs w:val="20"/>
              </w:rPr>
            </w:pPr>
            <w:r w:rsidRPr="008F4368">
              <w:rPr>
                <w:b/>
                <w:color w:val="FFFFFF" w:themeColor="background1"/>
                <w:sz w:val="20"/>
                <w:szCs w:val="20"/>
              </w:rPr>
              <w:t>Hatás a projektre nézve (A)</w:t>
            </w:r>
          </w:p>
        </w:tc>
        <w:tc>
          <w:tcPr>
            <w:tcW w:w="1389" w:type="dxa"/>
            <w:shd w:val="clear" w:color="auto" w:fill="1F497D" w:themeFill="text2"/>
            <w:hideMark/>
          </w:tcPr>
          <w:p w:rsidR="008719F8" w:rsidRPr="008F4368" w:rsidRDefault="008719F8" w:rsidP="007F462C">
            <w:pPr>
              <w:spacing w:after="0"/>
              <w:jc w:val="center"/>
              <w:rPr>
                <w:b/>
                <w:color w:val="FFFFFF" w:themeColor="background1"/>
                <w:sz w:val="20"/>
                <w:szCs w:val="20"/>
              </w:rPr>
            </w:pPr>
            <w:r w:rsidRPr="008F4368">
              <w:rPr>
                <w:b/>
                <w:color w:val="FFFFFF" w:themeColor="background1"/>
                <w:sz w:val="20"/>
                <w:szCs w:val="20"/>
              </w:rPr>
              <w:t>Bekövetkezés valószínűsége (B)</w:t>
            </w:r>
          </w:p>
        </w:tc>
        <w:tc>
          <w:tcPr>
            <w:tcW w:w="1023" w:type="dxa"/>
            <w:shd w:val="clear" w:color="auto" w:fill="1F497D" w:themeFill="text2"/>
            <w:hideMark/>
          </w:tcPr>
          <w:p w:rsidR="008719F8" w:rsidRPr="008F4368" w:rsidRDefault="008719F8" w:rsidP="007F462C">
            <w:pPr>
              <w:spacing w:after="0"/>
              <w:jc w:val="center"/>
              <w:rPr>
                <w:b/>
                <w:color w:val="FFFFFF" w:themeColor="background1"/>
                <w:sz w:val="20"/>
                <w:szCs w:val="20"/>
              </w:rPr>
            </w:pPr>
            <w:r w:rsidRPr="008F4368">
              <w:rPr>
                <w:b/>
                <w:color w:val="FFFFFF" w:themeColor="background1"/>
                <w:sz w:val="20"/>
                <w:szCs w:val="20"/>
              </w:rPr>
              <w:t>Kockázat mértéke</w:t>
            </w:r>
          </w:p>
          <w:p w:rsidR="008719F8" w:rsidRPr="008F4368" w:rsidRDefault="008719F8" w:rsidP="007F462C">
            <w:pPr>
              <w:spacing w:after="0"/>
              <w:jc w:val="center"/>
              <w:rPr>
                <w:b/>
                <w:color w:val="FFFFFF" w:themeColor="background1"/>
                <w:sz w:val="20"/>
                <w:szCs w:val="20"/>
              </w:rPr>
            </w:pPr>
            <w:r w:rsidRPr="008F4368">
              <w:rPr>
                <w:b/>
                <w:color w:val="FFFFFF" w:themeColor="background1"/>
                <w:sz w:val="20"/>
                <w:szCs w:val="20"/>
              </w:rPr>
              <w:t>(AxB)</w:t>
            </w:r>
          </w:p>
        </w:tc>
        <w:tc>
          <w:tcPr>
            <w:tcW w:w="3825" w:type="dxa"/>
            <w:shd w:val="clear" w:color="auto" w:fill="1F497D" w:themeFill="text2"/>
            <w:hideMark/>
          </w:tcPr>
          <w:p w:rsidR="008719F8" w:rsidRPr="008F4368" w:rsidRDefault="008719F8" w:rsidP="007F462C">
            <w:pPr>
              <w:spacing w:after="0"/>
              <w:jc w:val="center"/>
              <w:rPr>
                <w:b/>
                <w:color w:val="FFFFFF" w:themeColor="background1"/>
                <w:sz w:val="20"/>
                <w:szCs w:val="20"/>
              </w:rPr>
            </w:pPr>
            <w:r w:rsidRPr="008F4368">
              <w:rPr>
                <w:b/>
                <w:color w:val="FFFFFF" w:themeColor="background1"/>
                <w:sz w:val="20"/>
                <w:szCs w:val="20"/>
              </w:rPr>
              <w:t>Kockázatkezelési lépések, intézkedések</w:t>
            </w:r>
          </w:p>
        </w:tc>
      </w:tr>
      <w:tr w:rsidR="008719F8" w:rsidRPr="008F4368" w:rsidTr="008F4368">
        <w:tc>
          <w:tcPr>
            <w:tcW w:w="9464" w:type="dxa"/>
            <w:gridSpan w:val="5"/>
            <w:shd w:val="clear" w:color="auto" w:fill="B8CCE4" w:themeFill="accent1" w:themeFillTint="66"/>
            <w:hideMark/>
          </w:tcPr>
          <w:p w:rsidR="008719F8" w:rsidRPr="008F4368" w:rsidRDefault="008719F8" w:rsidP="007F462C">
            <w:pPr>
              <w:spacing w:after="0"/>
              <w:rPr>
                <w:rFonts w:cs="Arial"/>
                <w:b/>
                <w:sz w:val="20"/>
                <w:szCs w:val="20"/>
              </w:rPr>
            </w:pPr>
            <w:r w:rsidRPr="008F4368">
              <w:rPr>
                <w:rFonts w:cs="Arial"/>
                <w:b/>
                <w:sz w:val="20"/>
                <w:szCs w:val="20"/>
              </w:rPr>
              <w:t>Intézményi, szervezeti kockázatok</w:t>
            </w:r>
          </w:p>
        </w:tc>
      </w:tr>
      <w:tr w:rsidR="008719F8" w:rsidRPr="008F4368" w:rsidTr="008719F8">
        <w:tc>
          <w:tcPr>
            <w:tcW w:w="1980" w:type="dxa"/>
            <w:vAlign w:val="center"/>
            <w:hideMark/>
          </w:tcPr>
          <w:p w:rsidR="008719F8" w:rsidRPr="008F4368" w:rsidRDefault="008719F8" w:rsidP="007F462C">
            <w:pPr>
              <w:spacing w:after="0"/>
              <w:rPr>
                <w:rFonts w:cs="Arial"/>
                <w:sz w:val="20"/>
                <w:szCs w:val="20"/>
              </w:rPr>
            </w:pPr>
            <w:r w:rsidRPr="008F4368">
              <w:rPr>
                <w:rFonts w:cs="Arial"/>
                <w:sz w:val="20"/>
                <w:szCs w:val="20"/>
              </w:rPr>
              <w:t>A HACS munkaszervezetének kompetenciái, humán kapacitása nem elégséges a HKFS hatékony megvalósításához</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5</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2</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10</w:t>
            </w:r>
          </w:p>
        </w:tc>
        <w:tc>
          <w:tcPr>
            <w:tcW w:w="3825" w:type="dxa"/>
            <w:vAlign w:val="center"/>
            <w:hideMark/>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a munkaszervezet és munkatársainak kiválasztása során a megfelelő tapasztalat, képzettség és szociális beágyazottság kiemelt szempont; SZMSZ rögzíti a feladatokat, elvárásokat</w:t>
            </w:r>
          </w:p>
          <w:p w:rsidR="008719F8" w:rsidRPr="008F4368" w:rsidRDefault="008719F8" w:rsidP="007F462C">
            <w:pPr>
              <w:spacing w:after="0"/>
              <w:rPr>
                <w:rFonts w:cs="Arial"/>
                <w:sz w:val="20"/>
                <w:szCs w:val="20"/>
              </w:rPr>
            </w:pPr>
            <w:r w:rsidRPr="008F4368">
              <w:rPr>
                <w:rFonts w:cs="Arial"/>
                <w:b/>
                <w:sz w:val="20"/>
                <w:szCs w:val="20"/>
              </w:rPr>
              <w:t>Kockázatkezelés</w:t>
            </w:r>
            <w:r w:rsidRPr="008F4368">
              <w:rPr>
                <w:rFonts w:cs="Arial"/>
                <w:sz w:val="20"/>
                <w:szCs w:val="20"/>
              </w:rPr>
              <w:t>: szükség esetén új munkatársak felvétele (SZMSZ-ben rögzített kompetenciák szerint), külső szakértelem bevonása</w:t>
            </w:r>
          </w:p>
        </w:tc>
      </w:tr>
      <w:tr w:rsidR="008719F8" w:rsidRPr="008F4368" w:rsidTr="008719F8">
        <w:tc>
          <w:tcPr>
            <w:tcW w:w="1980" w:type="dxa"/>
            <w:vAlign w:val="center"/>
            <w:hideMark/>
          </w:tcPr>
          <w:p w:rsidR="008719F8" w:rsidRPr="008F4368" w:rsidRDefault="008719F8" w:rsidP="007F462C">
            <w:pPr>
              <w:spacing w:after="0"/>
              <w:rPr>
                <w:rFonts w:cs="Arial"/>
                <w:sz w:val="20"/>
                <w:szCs w:val="20"/>
              </w:rPr>
            </w:pPr>
            <w:r w:rsidRPr="008F4368">
              <w:rPr>
                <w:rFonts w:cs="Arial"/>
                <w:sz w:val="20"/>
                <w:szCs w:val="20"/>
              </w:rPr>
              <w:t>Együttműködési nehézségek a HACS tagságon belül</w:t>
            </w:r>
          </w:p>
        </w:tc>
        <w:tc>
          <w:tcPr>
            <w:tcW w:w="1247" w:type="dxa"/>
            <w:vAlign w:val="center"/>
            <w:hideMark/>
          </w:tcPr>
          <w:p w:rsidR="008719F8" w:rsidRPr="008F4368" w:rsidRDefault="008719F8" w:rsidP="007F462C">
            <w:pPr>
              <w:spacing w:after="0"/>
              <w:jc w:val="center"/>
              <w:rPr>
                <w:rFonts w:cs="Arial"/>
                <w:sz w:val="20"/>
                <w:szCs w:val="20"/>
              </w:rPr>
            </w:pPr>
            <w:r w:rsidRPr="008F4368">
              <w:rPr>
                <w:rFonts w:cs="Arial"/>
                <w:sz w:val="20"/>
                <w:szCs w:val="20"/>
              </w:rPr>
              <w:t>Nagy – 5</w:t>
            </w:r>
          </w:p>
        </w:tc>
        <w:tc>
          <w:tcPr>
            <w:tcW w:w="1389" w:type="dxa"/>
            <w:vAlign w:val="center"/>
            <w:hideMark/>
          </w:tcPr>
          <w:p w:rsidR="008719F8" w:rsidRPr="008F4368" w:rsidRDefault="008719F8" w:rsidP="007F462C">
            <w:pPr>
              <w:spacing w:after="0"/>
              <w:jc w:val="center"/>
              <w:rPr>
                <w:rFonts w:cs="Arial"/>
                <w:sz w:val="20"/>
                <w:szCs w:val="20"/>
              </w:rPr>
            </w:pPr>
            <w:r w:rsidRPr="008F4368">
              <w:rPr>
                <w:rFonts w:cs="Arial"/>
                <w:sz w:val="20"/>
                <w:szCs w:val="20"/>
              </w:rPr>
              <w:t>Közepes – 2</w:t>
            </w:r>
          </w:p>
        </w:tc>
        <w:tc>
          <w:tcPr>
            <w:tcW w:w="1023" w:type="dxa"/>
            <w:vAlign w:val="center"/>
            <w:hideMark/>
          </w:tcPr>
          <w:p w:rsidR="008719F8" w:rsidRPr="008F4368" w:rsidRDefault="008719F8" w:rsidP="007F462C">
            <w:pPr>
              <w:spacing w:after="0"/>
              <w:jc w:val="center"/>
              <w:rPr>
                <w:rFonts w:cs="Arial"/>
                <w:sz w:val="20"/>
                <w:szCs w:val="20"/>
              </w:rPr>
            </w:pPr>
            <w:r w:rsidRPr="008F4368">
              <w:rPr>
                <w:rFonts w:cs="Arial"/>
                <w:sz w:val="20"/>
                <w:szCs w:val="20"/>
              </w:rPr>
              <w:t>10</w:t>
            </w:r>
          </w:p>
        </w:tc>
        <w:tc>
          <w:tcPr>
            <w:tcW w:w="3825" w:type="dxa"/>
            <w:vAlign w:val="center"/>
            <w:hideMark/>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a HACS tagsága régóta fennálló szoros együttműködésekre épül, a konzorciumi megállapodás és az SZMSZ rögzíti a tagok feladatait, felelősségét, az együttműködés formáit és módjait</w:t>
            </w:r>
          </w:p>
          <w:p w:rsidR="008719F8" w:rsidRPr="008F4368" w:rsidRDefault="008719F8" w:rsidP="007F462C">
            <w:pPr>
              <w:spacing w:after="0"/>
              <w:rPr>
                <w:rFonts w:cs="Arial"/>
                <w:sz w:val="20"/>
                <w:szCs w:val="20"/>
              </w:rPr>
            </w:pPr>
            <w:r w:rsidRPr="008F4368">
              <w:rPr>
                <w:rFonts w:cs="Arial"/>
                <w:b/>
                <w:sz w:val="20"/>
                <w:szCs w:val="20"/>
              </w:rPr>
              <w:t xml:space="preserve">Kockázatkezelés: </w:t>
            </w:r>
            <w:r w:rsidRPr="008F4368">
              <w:rPr>
                <w:rFonts w:cs="Arial"/>
                <w:sz w:val="20"/>
                <w:szCs w:val="20"/>
              </w:rPr>
              <w:t xml:space="preserve">rendszeres egyeztetések a tagságon belül, folyamatos kommunikáció, </w:t>
            </w:r>
            <w:r w:rsidRPr="008F4368">
              <w:rPr>
                <w:rFonts w:cs="Arial"/>
                <w:sz w:val="20"/>
                <w:szCs w:val="20"/>
              </w:rPr>
              <w:lastRenderedPageBreak/>
              <w:t>szükség esetén a tagság módosítása (előírt arányok megtartásával)</w:t>
            </w:r>
          </w:p>
        </w:tc>
      </w:tr>
      <w:tr w:rsidR="008719F8" w:rsidRPr="008F4368" w:rsidTr="008719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0" w:type="dxa"/>
            <w:vAlign w:val="center"/>
          </w:tcPr>
          <w:p w:rsidR="008719F8" w:rsidRPr="008F4368" w:rsidRDefault="008719F8" w:rsidP="007F462C">
            <w:pPr>
              <w:spacing w:after="0"/>
              <w:rPr>
                <w:rFonts w:cs="Arial"/>
                <w:sz w:val="20"/>
                <w:szCs w:val="20"/>
              </w:rPr>
            </w:pPr>
            <w:r w:rsidRPr="008F4368">
              <w:rPr>
                <w:rFonts w:cs="Arial"/>
                <w:sz w:val="20"/>
                <w:szCs w:val="20"/>
              </w:rPr>
              <w:lastRenderedPageBreak/>
              <w:t>HBB nem megfelelő működése</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5</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1</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5</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a HBB tagok kiválasztása a HACS által történik, megfelelő kompetenciák biztosításával, pontos eljárási szabályok lefektetésével és az összeférhetetlenség kezelésével (SZMSZ szerint)</w:t>
            </w:r>
          </w:p>
          <w:p w:rsidR="008719F8" w:rsidRPr="008F4368" w:rsidRDefault="008719F8" w:rsidP="007F462C">
            <w:pPr>
              <w:spacing w:after="0"/>
              <w:rPr>
                <w:rFonts w:cs="Arial"/>
                <w:sz w:val="20"/>
                <w:szCs w:val="20"/>
              </w:rPr>
            </w:pPr>
            <w:r w:rsidRPr="008F4368">
              <w:rPr>
                <w:rFonts w:cs="Arial"/>
                <w:b/>
                <w:sz w:val="20"/>
                <w:szCs w:val="20"/>
              </w:rPr>
              <w:t xml:space="preserve">Kockázatkezelés: </w:t>
            </w:r>
            <w:r w:rsidRPr="008F4368">
              <w:rPr>
                <w:rFonts w:cs="Arial"/>
                <w:sz w:val="20"/>
                <w:szCs w:val="20"/>
              </w:rPr>
              <w:t>külső szakértelem bevonása, tematikus munkacsoportok szakmai támogatásának igénybevétele, végső esetben a HBB tagjainak és/vagy eljárásrendjének módosítása</w:t>
            </w:r>
          </w:p>
        </w:tc>
      </w:tr>
      <w:tr w:rsidR="008719F8" w:rsidRPr="008F4368" w:rsidTr="008F43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464" w:type="dxa"/>
            <w:gridSpan w:val="5"/>
            <w:shd w:val="clear" w:color="auto" w:fill="B8CCE4" w:themeFill="accent1" w:themeFillTint="66"/>
            <w:hideMark/>
          </w:tcPr>
          <w:p w:rsidR="008719F8" w:rsidRPr="008F4368" w:rsidRDefault="008719F8" w:rsidP="007F462C">
            <w:pPr>
              <w:spacing w:after="0"/>
              <w:rPr>
                <w:rFonts w:cs="Arial"/>
                <w:b/>
                <w:sz w:val="20"/>
                <w:szCs w:val="20"/>
              </w:rPr>
            </w:pPr>
            <w:r w:rsidRPr="008F4368">
              <w:rPr>
                <w:rFonts w:cs="Arial"/>
                <w:b/>
                <w:sz w:val="20"/>
                <w:szCs w:val="20"/>
              </w:rPr>
              <w:t>Társadalmi kockázatok</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Helyi szereplők, mint projektgazdák (pályázók) bevonásának nehézségei</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5</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2</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10</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HKFS készítése során az alulról jövő kezdeményezések feltárása és beépítése a stratégiába, érintett szereplők bevonása a tervezési folyamatba, társadalmasítás</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folyamatos külső kommunikáció az érintett szereplők felé, tudástranszfer események (pl. pályázati felhívásokhoz kapcsolódó fórumok, nyílt napok szervezése, személyes konzultáció, ügyfélszolgálat)</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Társadalmi elfogadottság, támogatottság hiánya</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4</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1</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4</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valós</w:t>
            </w:r>
            <w:r w:rsidRPr="008F4368">
              <w:rPr>
                <w:rFonts w:cs="Arial"/>
                <w:b/>
                <w:sz w:val="20"/>
                <w:szCs w:val="20"/>
              </w:rPr>
              <w:t xml:space="preserve"> </w:t>
            </w:r>
            <w:r w:rsidRPr="008F4368">
              <w:rPr>
                <w:rFonts w:cs="Arial"/>
                <w:sz w:val="20"/>
                <w:szCs w:val="20"/>
              </w:rPr>
              <w:t>helyi igényekre alapozott stratégiakészítés, HKFS társadalmasítása</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folyamatos nyilvánosság biztosítása a helyi közösség bevonásával</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Halmozottan hátrányos helyzetű, veszélyeztetett csoportok bevonása nehézségekbe ütközik</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4</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2</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8</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valós</w:t>
            </w:r>
            <w:r w:rsidRPr="008F4368">
              <w:rPr>
                <w:rFonts w:cs="Arial"/>
                <w:b/>
                <w:sz w:val="20"/>
                <w:szCs w:val="20"/>
              </w:rPr>
              <w:t xml:space="preserve"> </w:t>
            </w:r>
            <w:r w:rsidRPr="008F4368">
              <w:rPr>
                <w:rFonts w:cs="Arial"/>
                <w:sz w:val="20"/>
                <w:szCs w:val="20"/>
              </w:rPr>
              <w:t>helyi igényekre alapozott stratégiakészítés, az érintett csoportokat képviselő társadalmi szervezetek hangsúlyos bevonása</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folyamatos nyilvánosság biztosítása a helyi közösség bevonásával</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Fiatalok bevonása nehézségekbe ütközik</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4</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1</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4</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valós</w:t>
            </w:r>
            <w:r w:rsidRPr="008F4368">
              <w:rPr>
                <w:rFonts w:cs="Arial"/>
                <w:b/>
                <w:sz w:val="20"/>
                <w:szCs w:val="20"/>
              </w:rPr>
              <w:t xml:space="preserve"> </w:t>
            </w:r>
            <w:r w:rsidRPr="008F4368">
              <w:rPr>
                <w:rFonts w:cs="Arial"/>
                <w:sz w:val="20"/>
                <w:szCs w:val="20"/>
              </w:rPr>
              <w:t>helyi igényekre alapozott stratégiakészítés, fiatalok szervezeteinek bevonása, megfelelő program-marketing alkalmazása</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folyamatos nyilvánosság biztosítása a helyi közösség bevonásával</w:t>
            </w:r>
          </w:p>
        </w:tc>
      </w:tr>
      <w:tr w:rsidR="008719F8" w:rsidRPr="008F4368" w:rsidTr="008F4368">
        <w:tc>
          <w:tcPr>
            <w:tcW w:w="9464" w:type="dxa"/>
            <w:gridSpan w:val="5"/>
            <w:shd w:val="clear" w:color="auto" w:fill="B8CCE4" w:themeFill="accent1" w:themeFillTint="66"/>
            <w:hideMark/>
          </w:tcPr>
          <w:p w:rsidR="008719F8" w:rsidRPr="008F4368" w:rsidRDefault="008719F8" w:rsidP="007F462C">
            <w:pPr>
              <w:spacing w:after="0"/>
              <w:rPr>
                <w:rFonts w:cs="Arial"/>
                <w:sz w:val="20"/>
                <w:szCs w:val="20"/>
              </w:rPr>
            </w:pPr>
            <w:r w:rsidRPr="008F4368">
              <w:rPr>
                <w:rFonts w:cs="Arial"/>
                <w:b/>
                <w:sz w:val="20"/>
                <w:szCs w:val="20"/>
              </w:rPr>
              <w:t>Műszaki kockázatok</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HKFS megvalósításának időbeli csúszása</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3</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2</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6</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 xml:space="preserve">reális ütemterv készítése a feladatok egyértelmű meghatározásával, tartalékidő beépítésével, pontos eljárásrendi szabályozással, megfelelő technikai támogatás biztosítása a hatékony </w:t>
            </w:r>
            <w:r w:rsidRPr="008F4368">
              <w:rPr>
                <w:rFonts w:cs="Arial"/>
                <w:sz w:val="20"/>
                <w:szCs w:val="20"/>
              </w:rPr>
              <w:lastRenderedPageBreak/>
              <w:t>munkavégzéshez</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folyamatos ellenőrzés, monitoring tevékenység, szükség esetén az eljárásrend módosítása (pl. adminisztratív időigény csökkentésével), válságterv készítése</w:t>
            </w:r>
          </w:p>
        </w:tc>
      </w:tr>
      <w:tr w:rsidR="008719F8" w:rsidRPr="008F4368" w:rsidTr="008719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0" w:type="dxa"/>
            <w:vAlign w:val="center"/>
          </w:tcPr>
          <w:p w:rsidR="008719F8" w:rsidRPr="008F4368" w:rsidRDefault="008719F8" w:rsidP="007F462C">
            <w:pPr>
              <w:spacing w:after="0"/>
              <w:rPr>
                <w:rFonts w:cs="Arial"/>
                <w:sz w:val="20"/>
                <w:szCs w:val="20"/>
              </w:rPr>
            </w:pPr>
            <w:r w:rsidRPr="008F4368">
              <w:rPr>
                <w:rFonts w:cs="Arial"/>
                <w:sz w:val="20"/>
                <w:szCs w:val="20"/>
              </w:rPr>
              <w:lastRenderedPageBreak/>
              <w:t>Kulcsprojektek megvalósításának (időbeli, műszaki, adminisztratív, stb.) nehézségei</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5</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2</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10</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 xml:space="preserve">kulcsprojektek meghatározása során a kockázatok számbavétele, elemzése, alacsony kockázatú kulcsprojektek kiválasztása, előzetes műszaki, hatósági, engedélyezési egyeztetések lefolytatása </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kulcsprojektek megvalósításának folyamatos ellenőrzése, monitoringja, szakmai és technikai segítségnyújtás</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Egyes helyi fejlesztések megvalósításának (időbeli, műszaki, adminisztratív, stb.) nehézségei</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5</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3</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15</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magas színvonalú pályázatok kiválasztása (gondosan meghatározott értékelési szempontok alapján), megfelelő tapasztalatokkal és képességekkel rendelkező pályázók támogatása, folyamatos kapcsolattartás, városi animáció és projektfejlesztési tanácsadás</w:t>
            </w:r>
          </w:p>
          <w:p w:rsidR="008719F8" w:rsidRPr="008F4368" w:rsidRDefault="008719F8" w:rsidP="007F462C">
            <w:pPr>
              <w:spacing w:after="0"/>
              <w:rPr>
                <w:rFonts w:cs="Arial"/>
                <w:sz w:val="20"/>
                <w:szCs w:val="20"/>
              </w:rPr>
            </w:pPr>
            <w:r w:rsidRPr="008F4368">
              <w:rPr>
                <w:rFonts w:cs="Arial"/>
                <w:sz w:val="20"/>
                <w:szCs w:val="20"/>
              </w:rPr>
              <w:t>a pályázási szakaszban felkészítő tréningek tartása</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projektek megvalósításának folyamatos ellenőrzése, monitoringja, szakmai és technikai segítségnyújtás a kedvezményezettek számára, projekt-megvalósítást támogató szolgáltatások biztosítása</w:t>
            </w:r>
          </w:p>
        </w:tc>
      </w:tr>
      <w:tr w:rsidR="008719F8" w:rsidRPr="008F4368" w:rsidTr="008719F8">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Környezeti kockázatok a megvalósítás során</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1</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Kicsi – 1</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2</w:t>
            </w:r>
          </w:p>
        </w:tc>
        <w:tc>
          <w:tcPr>
            <w:tcW w:w="3825" w:type="dxa"/>
            <w:vAlign w:val="center"/>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környezeti fenntarthatóság figyelembevétele a tervezés során, kevésbé időjárásfüggő fejlesztések preferálása</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válságterv készítése pl. extrém időjárási körülmények kezelésére</w:t>
            </w:r>
          </w:p>
        </w:tc>
      </w:tr>
      <w:tr w:rsidR="008719F8" w:rsidRPr="008F4368" w:rsidTr="008F4368">
        <w:tc>
          <w:tcPr>
            <w:tcW w:w="9464" w:type="dxa"/>
            <w:gridSpan w:val="5"/>
            <w:shd w:val="clear" w:color="auto" w:fill="B8CCE4" w:themeFill="accent1" w:themeFillTint="66"/>
            <w:hideMark/>
          </w:tcPr>
          <w:p w:rsidR="008719F8" w:rsidRPr="008F4368" w:rsidRDefault="008719F8" w:rsidP="007F462C">
            <w:pPr>
              <w:spacing w:after="0"/>
              <w:rPr>
                <w:rFonts w:cs="Arial"/>
                <w:sz w:val="20"/>
                <w:szCs w:val="20"/>
              </w:rPr>
            </w:pPr>
            <w:r w:rsidRPr="008F4368">
              <w:rPr>
                <w:rFonts w:cs="Arial"/>
                <w:b/>
                <w:sz w:val="20"/>
                <w:szCs w:val="20"/>
              </w:rPr>
              <w:t>Pénzügyi kockázatok</w:t>
            </w:r>
          </w:p>
        </w:tc>
      </w:tr>
      <w:tr w:rsidR="008719F8" w:rsidRPr="008F4368" w:rsidTr="008719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3"/>
        </w:trPr>
        <w:tc>
          <w:tcPr>
            <w:tcW w:w="1980" w:type="dxa"/>
            <w:vAlign w:val="center"/>
            <w:hideMark/>
          </w:tcPr>
          <w:p w:rsidR="008719F8" w:rsidRPr="008F4368" w:rsidRDefault="008719F8" w:rsidP="007F462C">
            <w:pPr>
              <w:spacing w:after="0"/>
              <w:rPr>
                <w:rFonts w:cs="Arial"/>
                <w:sz w:val="20"/>
                <w:szCs w:val="20"/>
              </w:rPr>
            </w:pPr>
            <w:r w:rsidRPr="008F4368">
              <w:rPr>
                <w:rFonts w:cs="Arial"/>
                <w:sz w:val="20"/>
                <w:szCs w:val="20"/>
              </w:rPr>
              <w:t>A beruházási költségek meghaladják a tervezett szintet</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4</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3</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12</w:t>
            </w:r>
          </w:p>
        </w:tc>
        <w:tc>
          <w:tcPr>
            <w:tcW w:w="3825" w:type="dxa"/>
            <w:vAlign w:val="center"/>
            <w:hideMark/>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reális pénzügyi terv készítése, tartalék beépítése</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költségek átcsoportosítása, szükség esetén új szolgáltatók kiválasztása és/vagy a műszaki tartalom módosítása, külső források bevonása</w:t>
            </w:r>
            <w:r w:rsidRPr="008F4368">
              <w:rPr>
                <w:rFonts w:cs="Arial"/>
                <w:b/>
                <w:sz w:val="20"/>
                <w:szCs w:val="20"/>
              </w:rPr>
              <w:t xml:space="preserve"> </w:t>
            </w:r>
          </w:p>
        </w:tc>
      </w:tr>
      <w:tr w:rsidR="008719F8" w:rsidRPr="008F4368" w:rsidTr="008719F8">
        <w:trPr>
          <w:trHeight w:val="283"/>
        </w:trPr>
        <w:tc>
          <w:tcPr>
            <w:tcW w:w="1980" w:type="dxa"/>
            <w:vAlign w:val="center"/>
            <w:hideMark/>
          </w:tcPr>
          <w:p w:rsidR="008719F8" w:rsidRPr="008F4368" w:rsidRDefault="008719F8" w:rsidP="007F462C">
            <w:pPr>
              <w:spacing w:after="0"/>
              <w:rPr>
                <w:rFonts w:cs="Arial"/>
                <w:sz w:val="20"/>
                <w:szCs w:val="20"/>
              </w:rPr>
            </w:pPr>
            <w:r w:rsidRPr="008F4368">
              <w:rPr>
                <w:rFonts w:cs="Arial"/>
                <w:sz w:val="20"/>
                <w:szCs w:val="20"/>
              </w:rPr>
              <w:t xml:space="preserve">A működési költségek </w:t>
            </w:r>
            <w:r w:rsidRPr="008F4368">
              <w:rPr>
                <w:rFonts w:cs="Arial"/>
                <w:sz w:val="20"/>
                <w:szCs w:val="20"/>
              </w:rPr>
              <w:lastRenderedPageBreak/>
              <w:t>meghaladják a tervezett szintet</w:t>
            </w:r>
          </w:p>
        </w:tc>
        <w:tc>
          <w:tcPr>
            <w:tcW w:w="1247" w:type="dxa"/>
            <w:vAlign w:val="center"/>
            <w:hideMark/>
          </w:tcPr>
          <w:p w:rsidR="008719F8" w:rsidRPr="008F4368" w:rsidRDefault="008719F8" w:rsidP="007F462C">
            <w:pPr>
              <w:spacing w:after="0"/>
              <w:jc w:val="center"/>
              <w:rPr>
                <w:rFonts w:cs="Arial"/>
                <w:sz w:val="20"/>
                <w:szCs w:val="20"/>
              </w:rPr>
            </w:pPr>
            <w:r w:rsidRPr="008F4368">
              <w:rPr>
                <w:rFonts w:cs="Arial"/>
                <w:sz w:val="20"/>
                <w:szCs w:val="20"/>
              </w:rPr>
              <w:lastRenderedPageBreak/>
              <w:t>Kicsi – 2</w:t>
            </w:r>
          </w:p>
        </w:tc>
        <w:tc>
          <w:tcPr>
            <w:tcW w:w="1389" w:type="dxa"/>
            <w:vAlign w:val="center"/>
            <w:hideMark/>
          </w:tcPr>
          <w:p w:rsidR="008719F8" w:rsidRPr="008F4368" w:rsidRDefault="008719F8" w:rsidP="007F462C">
            <w:pPr>
              <w:spacing w:after="0"/>
              <w:jc w:val="center"/>
              <w:rPr>
                <w:rFonts w:cs="Arial"/>
                <w:sz w:val="20"/>
                <w:szCs w:val="20"/>
              </w:rPr>
            </w:pPr>
            <w:r w:rsidRPr="008F4368">
              <w:rPr>
                <w:rFonts w:cs="Arial"/>
                <w:sz w:val="20"/>
                <w:szCs w:val="20"/>
              </w:rPr>
              <w:t>Közepes – 3</w:t>
            </w:r>
          </w:p>
        </w:tc>
        <w:tc>
          <w:tcPr>
            <w:tcW w:w="1023" w:type="dxa"/>
            <w:vAlign w:val="center"/>
            <w:hideMark/>
          </w:tcPr>
          <w:p w:rsidR="008719F8" w:rsidRPr="008F4368" w:rsidRDefault="008719F8" w:rsidP="007F462C">
            <w:pPr>
              <w:spacing w:after="0"/>
              <w:jc w:val="center"/>
              <w:rPr>
                <w:rFonts w:cs="Arial"/>
                <w:sz w:val="20"/>
                <w:szCs w:val="20"/>
              </w:rPr>
            </w:pPr>
            <w:r w:rsidRPr="008F4368">
              <w:rPr>
                <w:rFonts w:cs="Arial"/>
                <w:sz w:val="20"/>
                <w:szCs w:val="20"/>
              </w:rPr>
              <w:t>6</w:t>
            </w:r>
          </w:p>
        </w:tc>
        <w:tc>
          <w:tcPr>
            <w:tcW w:w="3825" w:type="dxa"/>
            <w:vAlign w:val="center"/>
            <w:hideMark/>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reális pénzügyi terv készítése, tartalék beépítése</w:t>
            </w:r>
          </w:p>
          <w:p w:rsidR="008719F8" w:rsidRPr="008F4368" w:rsidRDefault="008719F8" w:rsidP="007F462C">
            <w:pPr>
              <w:spacing w:after="0"/>
              <w:rPr>
                <w:rFonts w:cs="Arial"/>
                <w:b/>
                <w:sz w:val="20"/>
                <w:szCs w:val="20"/>
              </w:rPr>
            </w:pPr>
            <w:r w:rsidRPr="008F4368">
              <w:rPr>
                <w:rFonts w:cs="Arial"/>
                <w:b/>
                <w:sz w:val="20"/>
                <w:szCs w:val="20"/>
              </w:rPr>
              <w:lastRenderedPageBreak/>
              <w:t xml:space="preserve">Kockázatkezelés: </w:t>
            </w:r>
            <w:r w:rsidRPr="008F4368">
              <w:rPr>
                <w:rFonts w:cs="Arial"/>
                <w:sz w:val="20"/>
                <w:szCs w:val="20"/>
              </w:rPr>
              <w:t>működési költségek alacsony szinten tartása (pl. energiatakarékosság, kedvező ár-érték arányú szolgáltatók kiválasztása), szükség esetén külső források bevonása</w:t>
            </w:r>
          </w:p>
        </w:tc>
      </w:tr>
      <w:tr w:rsidR="008719F8" w:rsidRPr="008F4368" w:rsidTr="008719F8">
        <w:trPr>
          <w:trHeight w:val="283"/>
        </w:trPr>
        <w:tc>
          <w:tcPr>
            <w:tcW w:w="1980" w:type="dxa"/>
            <w:vAlign w:val="center"/>
          </w:tcPr>
          <w:p w:rsidR="008719F8" w:rsidRPr="008F4368" w:rsidRDefault="008719F8" w:rsidP="007F462C">
            <w:pPr>
              <w:spacing w:after="0"/>
              <w:rPr>
                <w:rFonts w:cs="Arial"/>
                <w:sz w:val="20"/>
                <w:szCs w:val="20"/>
              </w:rPr>
            </w:pPr>
            <w:r w:rsidRPr="008F4368">
              <w:rPr>
                <w:rFonts w:cs="Arial"/>
                <w:sz w:val="20"/>
                <w:szCs w:val="20"/>
              </w:rPr>
              <w:lastRenderedPageBreak/>
              <w:t>Helyi érintett szereplők (projektgazdák) forráshiányos helyzete</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3</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3</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9</w:t>
            </w:r>
          </w:p>
        </w:tc>
        <w:tc>
          <w:tcPr>
            <w:tcW w:w="3825" w:type="dxa"/>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 xml:space="preserve">a helyi igényekhez és lehetőségekhez szabott projektméretek és </w:t>
            </w:r>
            <w:r w:rsidR="00841B44" w:rsidRPr="008F4368">
              <w:rPr>
                <w:rFonts w:cs="Arial"/>
                <w:sz w:val="20"/>
                <w:szCs w:val="20"/>
              </w:rPr>
              <w:t>beavatkozás típusok</w:t>
            </w:r>
            <w:r w:rsidRPr="008F4368">
              <w:rPr>
                <w:rFonts w:cs="Arial"/>
                <w:sz w:val="20"/>
                <w:szCs w:val="20"/>
              </w:rPr>
              <w:t xml:space="preserve"> meghatározása a helyi felhívásokban</w:t>
            </w:r>
          </w:p>
          <w:p w:rsidR="008719F8" w:rsidRPr="008F4368" w:rsidRDefault="008719F8" w:rsidP="007F462C">
            <w:pPr>
              <w:spacing w:after="0"/>
              <w:rPr>
                <w:rFonts w:cs="Arial"/>
                <w:sz w:val="20"/>
                <w:szCs w:val="20"/>
              </w:rPr>
            </w:pPr>
            <w:r w:rsidRPr="008F4368">
              <w:rPr>
                <w:rFonts w:cs="Arial"/>
                <w:b/>
                <w:sz w:val="20"/>
                <w:szCs w:val="20"/>
              </w:rPr>
              <w:t xml:space="preserve">Kockázatkezelés: </w:t>
            </w:r>
            <w:r w:rsidRPr="008F4368">
              <w:rPr>
                <w:rFonts w:cs="Arial"/>
                <w:sz w:val="20"/>
                <w:szCs w:val="20"/>
              </w:rPr>
              <w:t xml:space="preserve">szakmai segítségnyújtás a </w:t>
            </w:r>
            <w:r w:rsidR="00841B44" w:rsidRPr="008F4368">
              <w:rPr>
                <w:rFonts w:cs="Arial"/>
                <w:sz w:val="20"/>
                <w:szCs w:val="20"/>
              </w:rPr>
              <w:t>finanszírozás szervezéshez</w:t>
            </w:r>
            <w:r w:rsidRPr="008F4368">
              <w:rPr>
                <w:rFonts w:cs="Arial"/>
                <w:sz w:val="20"/>
                <w:szCs w:val="20"/>
              </w:rPr>
              <w:t xml:space="preserve"> (pl. hitelfelvételhez)</w:t>
            </w:r>
          </w:p>
        </w:tc>
      </w:tr>
      <w:tr w:rsidR="008719F8" w:rsidRPr="008F4368" w:rsidTr="008719F8">
        <w:trPr>
          <w:trHeight w:val="283"/>
        </w:trPr>
        <w:tc>
          <w:tcPr>
            <w:tcW w:w="1980" w:type="dxa"/>
            <w:vAlign w:val="center"/>
          </w:tcPr>
          <w:p w:rsidR="008719F8" w:rsidRPr="008F4368" w:rsidRDefault="008719F8" w:rsidP="007F462C">
            <w:pPr>
              <w:spacing w:after="0"/>
              <w:rPr>
                <w:rFonts w:cs="Arial"/>
                <w:sz w:val="20"/>
                <w:szCs w:val="20"/>
              </w:rPr>
            </w:pPr>
            <w:r w:rsidRPr="008F4368">
              <w:rPr>
                <w:rFonts w:cs="Arial"/>
                <w:sz w:val="20"/>
                <w:szCs w:val="20"/>
              </w:rPr>
              <w:t>Helyi fejlesztések pénzügyi fenntarthatóságának nehézségei (alacsony igény, bevételek)</w:t>
            </w:r>
          </w:p>
        </w:tc>
        <w:tc>
          <w:tcPr>
            <w:tcW w:w="1247" w:type="dxa"/>
            <w:vAlign w:val="center"/>
          </w:tcPr>
          <w:p w:rsidR="008719F8" w:rsidRPr="008F4368" w:rsidRDefault="008719F8" w:rsidP="007F462C">
            <w:pPr>
              <w:spacing w:after="0"/>
              <w:jc w:val="center"/>
              <w:rPr>
                <w:rFonts w:cs="Arial"/>
                <w:sz w:val="20"/>
                <w:szCs w:val="20"/>
              </w:rPr>
            </w:pPr>
            <w:r w:rsidRPr="008F4368">
              <w:rPr>
                <w:rFonts w:cs="Arial"/>
                <w:sz w:val="20"/>
                <w:szCs w:val="20"/>
              </w:rPr>
              <w:t>Nagy – 4</w:t>
            </w:r>
          </w:p>
        </w:tc>
        <w:tc>
          <w:tcPr>
            <w:tcW w:w="1389" w:type="dxa"/>
            <w:vAlign w:val="center"/>
          </w:tcPr>
          <w:p w:rsidR="008719F8" w:rsidRPr="008F4368" w:rsidRDefault="008719F8" w:rsidP="007F462C">
            <w:pPr>
              <w:spacing w:after="0"/>
              <w:jc w:val="center"/>
              <w:rPr>
                <w:rFonts w:cs="Arial"/>
                <w:sz w:val="20"/>
                <w:szCs w:val="20"/>
              </w:rPr>
            </w:pPr>
            <w:r w:rsidRPr="008F4368">
              <w:rPr>
                <w:rFonts w:cs="Arial"/>
                <w:sz w:val="20"/>
                <w:szCs w:val="20"/>
              </w:rPr>
              <w:t>Közepes – 2</w:t>
            </w:r>
          </w:p>
        </w:tc>
        <w:tc>
          <w:tcPr>
            <w:tcW w:w="1023" w:type="dxa"/>
            <w:vAlign w:val="center"/>
          </w:tcPr>
          <w:p w:rsidR="008719F8" w:rsidRPr="008F4368" w:rsidRDefault="008719F8" w:rsidP="007F462C">
            <w:pPr>
              <w:spacing w:after="0"/>
              <w:jc w:val="center"/>
              <w:rPr>
                <w:rFonts w:cs="Arial"/>
                <w:sz w:val="20"/>
                <w:szCs w:val="20"/>
              </w:rPr>
            </w:pPr>
            <w:r w:rsidRPr="008F4368">
              <w:rPr>
                <w:rFonts w:cs="Arial"/>
                <w:sz w:val="20"/>
                <w:szCs w:val="20"/>
              </w:rPr>
              <w:t>8</w:t>
            </w:r>
          </w:p>
        </w:tc>
        <w:tc>
          <w:tcPr>
            <w:tcW w:w="3825" w:type="dxa"/>
          </w:tcPr>
          <w:p w:rsidR="008719F8" w:rsidRPr="008F4368" w:rsidRDefault="008719F8" w:rsidP="007F462C">
            <w:pPr>
              <w:spacing w:after="0"/>
              <w:rPr>
                <w:rFonts w:cs="Arial"/>
                <w:sz w:val="20"/>
                <w:szCs w:val="20"/>
              </w:rPr>
            </w:pPr>
            <w:r w:rsidRPr="008F4368">
              <w:rPr>
                <w:rFonts w:cs="Arial"/>
                <w:b/>
                <w:sz w:val="20"/>
                <w:szCs w:val="20"/>
              </w:rPr>
              <w:t xml:space="preserve">Megelőzés: </w:t>
            </w:r>
            <w:r w:rsidRPr="008F4368">
              <w:rPr>
                <w:rFonts w:cs="Arial"/>
                <w:sz w:val="20"/>
                <w:szCs w:val="20"/>
              </w:rPr>
              <w:t>megalapozott, valós és reális keresleti igényekkel alátámasztott pályázatok támogatása</w:t>
            </w:r>
          </w:p>
          <w:p w:rsidR="008719F8" w:rsidRPr="008F4368" w:rsidRDefault="008719F8" w:rsidP="007F462C">
            <w:pPr>
              <w:spacing w:after="0"/>
              <w:rPr>
                <w:rFonts w:cs="Arial"/>
                <w:b/>
                <w:sz w:val="20"/>
                <w:szCs w:val="20"/>
              </w:rPr>
            </w:pPr>
            <w:r w:rsidRPr="008F4368">
              <w:rPr>
                <w:rFonts w:cs="Arial"/>
                <w:b/>
                <w:sz w:val="20"/>
                <w:szCs w:val="20"/>
              </w:rPr>
              <w:t xml:space="preserve">Kockázatkezelés: </w:t>
            </w:r>
            <w:r w:rsidRPr="008F4368">
              <w:rPr>
                <w:rFonts w:cs="Arial"/>
                <w:sz w:val="20"/>
                <w:szCs w:val="20"/>
              </w:rPr>
              <w:t>segítségnyújtás a kommunikációban, szakmai segítségnyújtás az üzemeltetéshez</w:t>
            </w:r>
          </w:p>
        </w:tc>
      </w:tr>
    </w:tbl>
    <w:p w:rsidR="008719F8" w:rsidRPr="008F4368" w:rsidRDefault="008719F8" w:rsidP="007F462C">
      <w:pPr>
        <w:jc w:val="both"/>
        <w:rPr>
          <w:rFonts w:eastAsiaTheme="majorEastAsia" w:cstheme="majorBidi"/>
          <w:b/>
          <w:bCs/>
        </w:rPr>
      </w:pPr>
      <w:r w:rsidRPr="008F4368">
        <w:rPr>
          <w:rFonts w:eastAsiaTheme="majorEastAsia" w:cstheme="majorBidi"/>
          <w:b/>
          <w:bCs/>
        </w:rPr>
        <w:br w:type="page"/>
      </w:r>
    </w:p>
    <w:p w:rsidR="008719F8" w:rsidRPr="008F4368" w:rsidRDefault="008719F8" w:rsidP="007F462C">
      <w:pPr>
        <w:pStyle w:val="Cmsor1"/>
        <w:rPr>
          <w:rFonts w:asciiTheme="minorHAnsi" w:hAnsiTheme="minorHAnsi"/>
          <w:color w:val="auto"/>
          <w:sz w:val="22"/>
          <w:szCs w:val="22"/>
        </w:rPr>
        <w:sectPr w:rsidR="008719F8" w:rsidRPr="008F4368" w:rsidSect="00DD609D">
          <w:headerReference w:type="default" r:id="rId29"/>
          <w:pgSz w:w="11906" w:h="16838" w:code="9"/>
          <w:pgMar w:top="1418" w:right="1418" w:bottom="1135" w:left="1418" w:header="709" w:footer="709" w:gutter="0"/>
          <w:cols w:space="708"/>
          <w:docGrid w:linePitch="360"/>
        </w:sectPr>
      </w:pPr>
    </w:p>
    <w:p w:rsidR="008719F8" w:rsidRPr="008F4368" w:rsidRDefault="008719F8" w:rsidP="008F4368">
      <w:pPr>
        <w:pStyle w:val="Cmsor1"/>
      </w:pPr>
      <w:bookmarkStart w:id="88" w:name="_Toc454452285"/>
      <w:bookmarkStart w:id="89" w:name="_Toc454725243"/>
      <w:bookmarkStart w:id="90" w:name="_Toc455395953"/>
      <w:r w:rsidRPr="008F4368">
        <w:lastRenderedPageBreak/>
        <w:t>7. Indikatív pénzügyi terv</w:t>
      </w:r>
      <w:bookmarkEnd w:id="88"/>
      <w:bookmarkEnd w:id="89"/>
      <w:bookmarkEnd w:id="90"/>
    </w:p>
    <w:p w:rsidR="008719F8" w:rsidRPr="007E050D" w:rsidRDefault="00D0497B" w:rsidP="007F462C">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b/>
          <w:sz w:val="22"/>
          <w:szCs w:val="22"/>
          <w:lang w:val="hu-HU"/>
        </w:rPr>
      </w:pPr>
      <w:r>
        <w:rPr>
          <w:rFonts w:asciiTheme="minorHAnsi" w:hAnsiTheme="minorHAnsi"/>
          <w:b/>
          <w:sz w:val="22"/>
          <w:szCs w:val="22"/>
          <w:lang w:val="hu-HU"/>
        </w:rPr>
        <w:t>14</w:t>
      </w:r>
      <w:r w:rsidR="00D320DF">
        <w:rPr>
          <w:rFonts w:asciiTheme="minorHAnsi" w:hAnsiTheme="minorHAnsi"/>
          <w:b/>
          <w:sz w:val="22"/>
          <w:szCs w:val="22"/>
          <w:lang w:val="hu-HU"/>
        </w:rPr>
        <w:t xml:space="preserve">. </w:t>
      </w:r>
      <w:r w:rsidR="00CE2FD1">
        <w:rPr>
          <w:rFonts w:asciiTheme="minorHAnsi" w:hAnsiTheme="minorHAnsi"/>
          <w:b/>
          <w:sz w:val="22"/>
          <w:szCs w:val="22"/>
          <w:lang w:val="hu-HU"/>
        </w:rPr>
        <w:t>t</w:t>
      </w:r>
      <w:r w:rsidR="00D320DF">
        <w:rPr>
          <w:rFonts w:asciiTheme="minorHAnsi" w:hAnsiTheme="minorHAnsi"/>
          <w:b/>
          <w:sz w:val="22"/>
          <w:szCs w:val="22"/>
          <w:lang w:val="hu-HU"/>
        </w:rPr>
        <w:t>áblázat</w:t>
      </w:r>
      <w:r w:rsidR="00F872E4">
        <w:rPr>
          <w:rFonts w:asciiTheme="minorHAnsi" w:hAnsiTheme="minorHAnsi"/>
          <w:b/>
          <w:sz w:val="22"/>
          <w:szCs w:val="22"/>
          <w:lang w:val="hu-HU"/>
        </w:rPr>
        <w:t>:</w:t>
      </w:r>
      <w:r w:rsidR="00D320DF">
        <w:rPr>
          <w:rFonts w:asciiTheme="minorHAnsi" w:hAnsiTheme="minorHAnsi"/>
          <w:b/>
          <w:sz w:val="22"/>
          <w:szCs w:val="22"/>
          <w:lang w:val="hu-HU"/>
        </w:rPr>
        <w:t xml:space="preserve"> </w:t>
      </w:r>
      <w:r w:rsidR="008719F8" w:rsidRPr="007E050D">
        <w:rPr>
          <w:rFonts w:asciiTheme="minorHAnsi" w:hAnsiTheme="minorHAnsi"/>
          <w:b/>
          <w:sz w:val="22"/>
          <w:szCs w:val="22"/>
          <w:lang w:val="hu-HU"/>
        </w:rPr>
        <w:t>A HKFS fejlesztési forrásfelhasználásának ütemezése (millió Ft)</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6112"/>
        <w:gridCol w:w="770"/>
        <w:gridCol w:w="771"/>
        <w:gridCol w:w="875"/>
        <w:gridCol w:w="773"/>
        <w:gridCol w:w="773"/>
        <w:gridCol w:w="1488"/>
        <w:gridCol w:w="1376"/>
      </w:tblGrid>
      <w:tr w:rsidR="00D73D46" w:rsidRPr="00D73D46" w:rsidTr="00D73D46">
        <w:tc>
          <w:tcPr>
            <w:tcW w:w="568" w:type="dxa"/>
            <w:shd w:val="clear" w:color="auto" w:fill="365F91" w:themeFill="accent1" w:themeFillShade="BF"/>
          </w:tcPr>
          <w:p w:rsidR="008719F8" w:rsidRPr="00D73D46" w:rsidRDefault="008719F8" w:rsidP="007F462C">
            <w:pPr>
              <w:rPr>
                <w:color w:val="FFFFFF" w:themeColor="background1"/>
              </w:rPr>
            </w:pPr>
            <w:r w:rsidRPr="00D73D46">
              <w:rPr>
                <w:color w:val="FFFFFF" w:themeColor="background1"/>
              </w:rPr>
              <w:t>Ssz.</w:t>
            </w:r>
          </w:p>
        </w:tc>
        <w:tc>
          <w:tcPr>
            <w:tcW w:w="6117" w:type="dxa"/>
            <w:shd w:val="clear" w:color="auto" w:fill="365F91" w:themeFill="accent1" w:themeFillShade="BF"/>
          </w:tcPr>
          <w:p w:rsidR="008719F8" w:rsidRPr="00D73D46" w:rsidRDefault="008719F8" w:rsidP="007F462C">
            <w:pPr>
              <w:rPr>
                <w:b/>
                <w:color w:val="FFFFFF" w:themeColor="background1"/>
              </w:rPr>
            </w:pPr>
            <w:r w:rsidRPr="00D73D46">
              <w:rPr>
                <w:b/>
                <w:color w:val="FFFFFF" w:themeColor="background1"/>
              </w:rPr>
              <w:t>A műveletek megnevezése</w:t>
            </w:r>
          </w:p>
        </w:tc>
        <w:tc>
          <w:tcPr>
            <w:tcW w:w="770"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2016</w:t>
            </w:r>
          </w:p>
        </w:tc>
        <w:tc>
          <w:tcPr>
            <w:tcW w:w="771"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2017</w:t>
            </w:r>
          </w:p>
        </w:tc>
        <w:tc>
          <w:tcPr>
            <w:tcW w:w="875"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2018</w:t>
            </w:r>
          </w:p>
        </w:tc>
        <w:tc>
          <w:tcPr>
            <w:tcW w:w="770"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2019</w:t>
            </w:r>
          </w:p>
        </w:tc>
        <w:tc>
          <w:tcPr>
            <w:tcW w:w="770"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2020</w:t>
            </w:r>
          </w:p>
        </w:tc>
        <w:tc>
          <w:tcPr>
            <w:tcW w:w="1488"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Összesen</w:t>
            </w:r>
          </w:p>
        </w:tc>
        <w:tc>
          <w:tcPr>
            <w:tcW w:w="1376"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w:t>
            </w:r>
          </w:p>
        </w:tc>
      </w:tr>
      <w:tr w:rsidR="00E605EE" w:rsidRPr="007E050D" w:rsidTr="00E605EE">
        <w:tc>
          <w:tcPr>
            <w:tcW w:w="568" w:type="dxa"/>
          </w:tcPr>
          <w:p w:rsidR="00E605EE" w:rsidRPr="007E050D" w:rsidRDefault="00E605EE" w:rsidP="00E605EE">
            <w:r w:rsidRPr="007E050D">
              <w:t>1</w:t>
            </w:r>
          </w:p>
        </w:tc>
        <w:tc>
          <w:tcPr>
            <w:tcW w:w="6117" w:type="dxa"/>
          </w:tcPr>
          <w:p w:rsidR="00E605EE" w:rsidRPr="007E050D" w:rsidRDefault="00E605EE" w:rsidP="00E605EE">
            <w:r>
              <w:t>Kulcsprojekt 1: Bokrosi Művelődési Ház felújítása</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7149C5" w:rsidP="00E605EE">
            <w:pPr>
              <w:jc w:val="right"/>
            </w:pPr>
            <w:r>
              <w:rPr>
                <w:rFonts w:ascii="Calibri" w:hAnsi="Calibri"/>
                <w:color w:val="000000"/>
                <w:sz w:val="20"/>
                <w:szCs w:val="20"/>
              </w:rPr>
              <w:t>0</w:t>
            </w:r>
            <w:r w:rsidR="00E605EE">
              <w:rPr>
                <w:rFonts w:ascii="Calibri" w:hAnsi="Calibri"/>
                <w:color w:val="000000"/>
                <w:sz w:val="20"/>
                <w:szCs w:val="20"/>
              </w:rPr>
              <w:t xml:space="preserve"> </w:t>
            </w:r>
          </w:p>
        </w:tc>
        <w:tc>
          <w:tcPr>
            <w:tcW w:w="875" w:type="dxa"/>
            <w:vAlign w:val="center"/>
          </w:tcPr>
          <w:p w:rsidR="00E605EE" w:rsidRPr="007E050D" w:rsidRDefault="007149C5" w:rsidP="00E605EE">
            <w:pPr>
              <w:jc w:val="right"/>
            </w:pPr>
            <w:r>
              <w:rPr>
                <w:rFonts w:ascii="Calibri" w:hAnsi="Calibri"/>
                <w:color w:val="000000"/>
                <w:sz w:val="20"/>
                <w:szCs w:val="20"/>
              </w:rPr>
              <w:t>81</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1488" w:type="dxa"/>
            <w:vAlign w:val="center"/>
          </w:tcPr>
          <w:p w:rsidR="00E605EE" w:rsidRPr="007E050D" w:rsidRDefault="00E605EE" w:rsidP="00E605EE">
            <w:pPr>
              <w:jc w:val="right"/>
            </w:pPr>
            <w:r>
              <w:rPr>
                <w:rFonts w:ascii="Calibri" w:hAnsi="Calibri"/>
                <w:color w:val="000000"/>
                <w:sz w:val="20"/>
                <w:szCs w:val="20"/>
              </w:rPr>
              <w:t>8</w:t>
            </w:r>
            <w:r w:rsidR="007149C5">
              <w:rPr>
                <w:rFonts w:ascii="Calibri" w:hAnsi="Calibri"/>
                <w:color w:val="000000"/>
                <w:sz w:val="20"/>
                <w:szCs w:val="20"/>
              </w:rPr>
              <w:t>1</w:t>
            </w:r>
          </w:p>
        </w:tc>
        <w:tc>
          <w:tcPr>
            <w:tcW w:w="1376" w:type="dxa"/>
            <w:vAlign w:val="center"/>
          </w:tcPr>
          <w:p w:rsidR="00E605EE" w:rsidRPr="00E605EE" w:rsidRDefault="007149C5" w:rsidP="00E605EE">
            <w:pPr>
              <w:jc w:val="right"/>
            </w:pPr>
            <w:r>
              <w:rPr>
                <w:sz w:val="20"/>
                <w:szCs w:val="20"/>
              </w:rPr>
              <w:t>35,26</w:t>
            </w:r>
            <w:r w:rsidR="00E605EE" w:rsidRPr="00E605EE">
              <w:rPr>
                <w:sz w:val="20"/>
                <w:szCs w:val="20"/>
              </w:rPr>
              <w:t>%</w:t>
            </w:r>
          </w:p>
        </w:tc>
      </w:tr>
      <w:tr w:rsidR="00E605EE" w:rsidRPr="007E050D" w:rsidTr="00E605EE">
        <w:tc>
          <w:tcPr>
            <w:tcW w:w="568" w:type="dxa"/>
          </w:tcPr>
          <w:p w:rsidR="00E605EE" w:rsidRPr="007E050D" w:rsidRDefault="00E605EE" w:rsidP="00E605EE">
            <w:r w:rsidRPr="007E050D">
              <w:t>2</w:t>
            </w:r>
          </w:p>
        </w:tc>
        <w:tc>
          <w:tcPr>
            <w:tcW w:w="6117" w:type="dxa"/>
          </w:tcPr>
          <w:p w:rsidR="00E605EE" w:rsidRPr="007E050D" w:rsidRDefault="00E605EE" w:rsidP="00E605EE">
            <w:r>
              <w:t>Kulcsprojekt 2: Városi Galéria felújítása</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7149C5" w:rsidP="00E605EE">
            <w:pPr>
              <w:jc w:val="right"/>
            </w:pPr>
            <w:r>
              <w:rPr>
                <w:rFonts w:ascii="Calibri" w:hAnsi="Calibri"/>
                <w:color w:val="000000"/>
                <w:sz w:val="20"/>
                <w:szCs w:val="20"/>
              </w:rPr>
              <w:t>0</w:t>
            </w:r>
          </w:p>
        </w:tc>
        <w:tc>
          <w:tcPr>
            <w:tcW w:w="875" w:type="dxa"/>
            <w:vAlign w:val="center"/>
          </w:tcPr>
          <w:p w:rsidR="00E605EE" w:rsidRPr="007E050D" w:rsidRDefault="007149C5" w:rsidP="00E605EE">
            <w:pPr>
              <w:jc w:val="right"/>
            </w:pPr>
            <w:r>
              <w:rPr>
                <w:rFonts w:ascii="Calibri" w:hAnsi="Calibri"/>
                <w:color w:val="000000"/>
                <w:sz w:val="20"/>
                <w:szCs w:val="20"/>
              </w:rPr>
              <w:t>10,887</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1488" w:type="dxa"/>
            <w:vAlign w:val="center"/>
          </w:tcPr>
          <w:p w:rsidR="00E605EE" w:rsidRPr="007E050D" w:rsidRDefault="007149C5" w:rsidP="00E605EE">
            <w:pPr>
              <w:jc w:val="right"/>
            </w:pPr>
            <w:r>
              <w:rPr>
                <w:rFonts w:ascii="Calibri" w:hAnsi="Calibri"/>
                <w:color w:val="000000"/>
                <w:sz w:val="20"/>
                <w:szCs w:val="20"/>
              </w:rPr>
              <w:t>10</w:t>
            </w:r>
            <w:r w:rsidR="00E605EE">
              <w:rPr>
                <w:rFonts w:ascii="Calibri" w:hAnsi="Calibri"/>
                <w:color w:val="000000"/>
                <w:sz w:val="20"/>
                <w:szCs w:val="20"/>
              </w:rPr>
              <w:t>,</w:t>
            </w:r>
            <w:r>
              <w:rPr>
                <w:rFonts w:ascii="Calibri" w:hAnsi="Calibri"/>
                <w:color w:val="000000"/>
                <w:sz w:val="20"/>
                <w:szCs w:val="20"/>
              </w:rPr>
              <w:t>887</w:t>
            </w:r>
          </w:p>
        </w:tc>
        <w:tc>
          <w:tcPr>
            <w:tcW w:w="1376" w:type="dxa"/>
            <w:vAlign w:val="center"/>
          </w:tcPr>
          <w:p w:rsidR="00E605EE" w:rsidRPr="00E605EE" w:rsidRDefault="007149C5" w:rsidP="00E605EE">
            <w:pPr>
              <w:jc w:val="right"/>
            </w:pPr>
            <w:r>
              <w:rPr>
                <w:sz w:val="20"/>
                <w:szCs w:val="20"/>
              </w:rPr>
              <w:t>4,74</w:t>
            </w:r>
            <w:r w:rsidR="00E605EE" w:rsidRPr="00E605EE">
              <w:rPr>
                <w:sz w:val="20"/>
                <w:szCs w:val="20"/>
              </w:rPr>
              <w:t>%</w:t>
            </w:r>
          </w:p>
        </w:tc>
      </w:tr>
      <w:tr w:rsidR="00E605EE" w:rsidRPr="007E050D" w:rsidTr="00E605EE">
        <w:tc>
          <w:tcPr>
            <w:tcW w:w="568" w:type="dxa"/>
          </w:tcPr>
          <w:p w:rsidR="00E605EE" w:rsidRPr="007E050D" w:rsidRDefault="007149C5" w:rsidP="00E605EE">
            <w:r>
              <w:t>3</w:t>
            </w:r>
          </w:p>
        </w:tc>
        <w:tc>
          <w:tcPr>
            <w:tcW w:w="6117" w:type="dxa"/>
          </w:tcPr>
          <w:p w:rsidR="00E605EE" w:rsidRDefault="00E605EE" w:rsidP="00E605EE">
            <w:r>
              <w:t>Városi zárt kulturális-közösségi terek felújítása</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E605EE" w:rsidP="00E605EE">
            <w:pPr>
              <w:jc w:val="right"/>
            </w:pPr>
            <w:r>
              <w:rPr>
                <w:rFonts w:ascii="Calibri" w:hAnsi="Calibri"/>
                <w:color w:val="000000"/>
                <w:sz w:val="20"/>
                <w:szCs w:val="20"/>
              </w:rPr>
              <w:t>0</w:t>
            </w:r>
          </w:p>
        </w:tc>
        <w:tc>
          <w:tcPr>
            <w:tcW w:w="875" w:type="dxa"/>
            <w:vAlign w:val="center"/>
          </w:tcPr>
          <w:p w:rsidR="00E605EE" w:rsidRPr="007E050D" w:rsidRDefault="00E605EE" w:rsidP="00E605EE">
            <w:pPr>
              <w:jc w:val="right"/>
            </w:pPr>
            <w:r>
              <w:rPr>
                <w:rFonts w:ascii="Calibri" w:hAnsi="Calibri"/>
                <w:color w:val="000000"/>
                <w:sz w:val="20"/>
                <w:szCs w:val="20"/>
              </w:rPr>
              <w:t>2</w:t>
            </w:r>
            <w:r w:rsidR="005E3277">
              <w:rPr>
                <w:rFonts w:ascii="Calibri" w:hAnsi="Calibri"/>
                <w:color w:val="000000"/>
                <w:sz w:val="20"/>
                <w:szCs w:val="20"/>
              </w:rPr>
              <w:t>4</w:t>
            </w:r>
          </w:p>
        </w:tc>
        <w:tc>
          <w:tcPr>
            <w:tcW w:w="770" w:type="dxa"/>
            <w:vAlign w:val="center"/>
          </w:tcPr>
          <w:p w:rsidR="00E605EE" w:rsidRPr="007E050D" w:rsidRDefault="005E3277" w:rsidP="00E605EE">
            <w:pPr>
              <w:jc w:val="right"/>
            </w:pPr>
            <w:r>
              <w:rPr>
                <w:rFonts w:ascii="Calibri" w:hAnsi="Calibri"/>
                <w:color w:val="000000"/>
                <w:sz w:val="20"/>
                <w:szCs w:val="20"/>
              </w:rPr>
              <w:t>16</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1488" w:type="dxa"/>
            <w:vAlign w:val="center"/>
          </w:tcPr>
          <w:p w:rsidR="00E605EE" w:rsidRPr="007E050D" w:rsidRDefault="005C59F1" w:rsidP="00E605EE">
            <w:pPr>
              <w:jc w:val="right"/>
            </w:pPr>
            <w:r>
              <w:rPr>
                <w:rFonts w:ascii="Calibri" w:hAnsi="Calibri"/>
                <w:color w:val="000000"/>
                <w:sz w:val="20"/>
                <w:szCs w:val="20"/>
              </w:rPr>
              <w:t>40</w:t>
            </w:r>
          </w:p>
        </w:tc>
        <w:tc>
          <w:tcPr>
            <w:tcW w:w="1376" w:type="dxa"/>
            <w:vAlign w:val="center"/>
          </w:tcPr>
          <w:p w:rsidR="00E605EE" w:rsidRPr="00E605EE" w:rsidRDefault="005C59F1" w:rsidP="00E605EE">
            <w:pPr>
              <w:jc w:val="right"/>
            </w:pPr>
            <w:r>
              <w:rPr>
                <w:sz w:val="20"/>
                <w:szCs w:val="20"/>
              </w:rPr>
              <w:t>17,41</w:t>
            </w:r>
            <w:r w:rsidR="00E605EE" w:rsidRPr="00E605EE">
              <w:rPr>
                <w:sz w:val="20"/>
                <w:szCs w:val="20"/>
              </w:rPr>
              <w:t>%</w:t>
            </w:r>
          </w:p>
        </w:tc>
      </w:tr>
      <w:tr w:rsidR="00E605EE" w:rsidRPr="007E050D" w:rsidTr="00E605EE">
        <w:tc>
          <w:tcPr>
            <w:tcW w:w="568" w:type="dxa"/>
          </w:tcPr>
          <w:p w:rsidR="00E605EE" w:rsidRDefault="007149C5" w:rsidP="00E605EE">
            <w:r>
              <w:t>4</w:t>
            </w:r>
          </w:p>
        </w:tc>
        <w:tc>
          <w:tcPr>
            <w:tcW w:w="6117" w:type="dxa"/>
          </w:tcPr>
          <w:p w:rsidR="00E605EE" w:rsidRDefault="00E605EE" w:rsidP="00E605EE">
            <w:r>
              <w:t>Városi nyitott kulturális-közösségi terek felújítása</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5E3277" w:rsidP="00E605EE">
            <w:pPr>
              <w:jc w:val="right"/>
            </w:pPr>
            <w:r>
              <w:rPr>
                <w:rFonts w:ascii="Calibri" w:hAnsi="Calibri"/>
                <w:color w:val="000000"/>
                <w:sz w:val="20"/>
                <w:szCs w:val="20"/>
              </w:rPr>
              <w:t>0</w:t>
            </w:r>
            <w:r w:rsidR="00E605EE">
              <w:rPr>
                <w:rFonts w:ascii="Calibri" w:hAnsi="Calibri"/>
                <w:color w:val="000000"/>
                <w:sz w:val="20"/>
                <w:szCs w:val="20"/>
              </w:rPr>
              <w:t xml:space="preserve"> </w:t>
            </w:r>
          </w:p>
        </w:tc>
        <w:tc>
          <w:tcPr>
            <w:tcW w:w="875" w:type="dxa"/>
            <w:vAlign w:val="center"/>
          </w:tcPr>
          <w:p w:rsidR="00E605EE" w:rsidRPr="007E050D" w:rsidRDefault="005E3277" w:rsidP="00E605EE">
            <w:pPr>
              <w:jc w:val="right"/>
            </w:pPr>
            <w:r>
              <w:rPr>
                <w:rFonts w:ascii="Calibri" w:hAnsi="Calibri"/>
                <w:color w:val="000000"/>
                <w:sz w:val="20"/>
                <w:szCs w:val="20"/>
              </w:rPr>
              <w:t>11</w:t>
            </w:r>
            <w:r w:rsidR="00E605EE">
              <w:rPr>
                <w:rFonts w:ascii="Calibri" w:hAnsi="Calibri"/>
                <w:color w:val="000000"/>
                <w:sz w:val="20"/>
                <w:szCs w:val="20"/>
              </w:rPr>
              <w:t xml:space="preserve"> </w:t>
            </w:r>
          </w:p>
        </w:tc>
        <w:tc>
          <w:tcPr>
            <w:tcW w:w="770" w:type="dxa"/>
            <w:vAlign w:val="center"/>
          </w:tcPr>
          <w:p w:rsidR="00E605EE" w:rsidRPr="007E050D" w:rsidRDefault="005E3277" w:rsidP="00E605EE">
            <w:pPr>
              <w:jc w:val="right"/>
            </w:pPr>
            <w:r>
              <w:rPr>
                <w:rFonts w:ascii="Calibri" w:hAnsi="Calibri"/>
                <w:color w:val="000000"/>
                <w:sz w:val="20"/>
                <w:szCs w:val="20"/>
              </w:rPr>
              <w:t>10,258</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1488" w:type="dxa"/>
            <w:vAlign w:val="center"/>
          </w:tcPr>
          <w:p w:rsidR="00E605EE" w:rsidRPr="007E050D" w:rsidRDefault="005E3277" w:rsidP="00E605EE">
            <w:pPr>
              <w:jc w:val="right"/>
            </w:pPr>
            <w:r>
              <w:rPr>
                <w:rFonts w:ascii="Calibri" w:hAnsi="Calibri"/>
                <w:color w:val="000000"/>
                <w:sz w:val="20"/>
                <w:szCs w:val="20"/>
              </w:rPr>
              <w:t>21</w:t>
            </w:r>
            <w:r w:rsidR="00E605EE">
              <w:rPr>
                <w:rFonts w:ascii="Calibri" w:hAnsi="Calibri"/>
                <w:color w:val="000000"/>
                <w:sz w:val="20"/>
                <w:szCs w:val="20"/>
              </w:rPr>
              <w:t>,</w:t>
            </w:r>
            <w:r>
              <w:rPr>
                <w:rFonts w:ascii="Calibri" w:hAnsi="Calibri"/>
                <w:color w:val="000000"/>
                <w:sz w:val="20"/>
                <w:szCs w:val="20"/>
              </w:rPr>
              <w:t>258</w:t>
            </w:r>
          </w:p>
        </w:tc>
        <w:tc>
          <w:tcPr>
            <w:tcW w:w="1376" w:type="dxa"/>
            <w:vAlign w:val="center"/>
          </w:tcPr>
          <w:p w:rsidR="00E605EE" w:rsidRPr="00E605EE" w:rsidRDefault="005E3277" w:rsidP="00E605EE">
            <w:pPr>
              <w:jc w:val="right"/>
            </w:pPr>
            <w:r>
              <w:rPr>
                <w:sz w:val="20"/>
                <w:szCs w:val="20"/>
              </w:rPr>
              <w:t>9,2</w:t>
            </w:r>
            <w:r w:rsidR="00E605EE" w:rsidRPr="00E605EE">
              <w:rPr>
                <w:sz w:val="20"/>
                <w:szCs w:val="20"/>
              </w:rPr>
              <w:t>5%</w:t>
            </w:r>
          </w:p>
        </w:tc>
      </w:tr>
      <w:tr w:rsidR="00E605EE" w:rsidRPr="007E050D" w:rsidTr="00E605EE">
        <w:tc>
          <w:tcPr>
            <w:tcW w:w="568" w:type="dxa"/>
          </w:tcPr>
          <w:p w:rsidR="00E605EE" w:rsidRDefault="007149C5" w:rsidP="00E605EE">
            <w:r>
              <w:t>5</w:t>
            </w:r>
          </w:p>
        </w:tc>
        <w:tc>
          <w:tcPr>
            <w:tcW w:w="6117" w:type="dxa"/>
          </w:tcPr>
          <w:p w:rsidR="00E605EE" w:rsidRDefault="00E605EE" w:rsidP="00E605EE">
            <w:r>
              <w:t>Helyi rendszeres programok</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E605EE" w:rsidP="00E605EE">
            <w:pPr>
              <w:jc w:val="right"/>
            </w:pPr>
            <w:r>
              <w:rPr>
                <w:rFonts w:ascii="Calibri" w:hAnsi="Calibri"/>
                <w:color w:val="000000"/>
                <w:sz w:val="20"/>
                <w:szCs w:val="20"/>
              </w:rPr>
              <w:t xml:space="preserve">0 </w:t>
            </w:r>
          </w:p>
        </w:tc>
        <w:tc>
          <w:tcPr>
            <w:tcW w:w="875" w:type="dxa"/>
            <w:vAlign w:val="center"/>
          </w:tcPr>
          <w:p w:rsidR="00E605EE" w:rsidRPr="007E050D" w:rsidRDefault="00505F20" w:rsidP="00E605EE">
            <w:pPr>
              <w:jc w:val="right"/>
            </w:pPr>
            <w:r>
              <w:rPr>
                <w:rFonts w:ascii="Calibri" w:hAnsi="Calibri"/>
                <w:color w:val="000000"/>
                <w:sz w:val="20"/>
                <w:szCs w:val="20"/>
              </w:rPr>
              <w:t>9</w:t>
            </w:r>
            <w:r w:rsidR="00E605EE">
              <w:rPr>
                <w:rFonts w:ascii="Calibri" w:hAnsi="Calibri"/>
                <w:color w:val="000000"/>
                <w:sz w:val="20"/>
                <w:szCs w:val="20"/>
              </w:rPr>
              <w:t xml:space="preserve"> </w:t>
            </w:r>
          </w:p>
        </w:tc>
        <w:tc>
          <w:tcPr>
            <w:tcW w:w="770" w:type="dxa"/>
            <w:vAlign w:val="center"/>
          </w:tcPr>
          <w:p w:rsidR="00E605EE" w:rsidRPr="007E050D" w:rsidRDefault="00505F20" w:rsidP="00E605EE">
            <w:pPr>
              <w:jc w:val="right"/>
            </w:pPr>
            <w:r>
              <w:rPr>
                <w:rFonts w:ascii="Calibri" w:hAnsi="Calibri"/>
                <w:color w:val="000000"/>
                <w:sz w:val="20"/>
                <w:szCs w:val="20"/>
              </w:rPr>
              <w:t>19</w:t>
            </w:r>
          </w:p>
        </w:tc>
        <w:tc>
          <w:tcPr>
            <w:tcW w:w="770" w:type="dxa"/>
            <w:vAlign w:val="center"/>
          </w:tcPr>
          <w:p w:rsidR="00E605EE" w:rsidRPr="007E050D" w:rsidRDefault="00505F20" w:rsidP="00E605EE">
            <w:pPr>
              <w:jc w:val="right"/>
            </w:pPr>
            <w:r>
              <w:rPr>
                <w:rFonts w:ascii="Calibri" w:hAnsi="Calibri"/>
                <w:color w:val="000000"/>
                <w:sz w:val="20"/>
                <w:szCs w:val="20"/>
              </w:rPr>
              <w:t>1</w:t>
            </w:r>
            <w:r w:rsidR="00E605EE">
              <w:rPr>
                <w:rFonts w:ascii="Calibri" w:hAnsi="Calibri"/>
                <w:color w:val="000000"/>
                <w:sz w:val="20"/>
                <w:szCs w:val="20"/>
              </w:rPr>
              <w:t>0</w:t>
            </w:r>
          </w:p>
        </w:tc>
        <w:tc>
          <w:tcPr>
            <w:tcW w:w="1488" w:type="dxa"/>
            <w:vAlign w:val="center"/>
          </w:tcPr>
          <w:p w:rsidR="00E605EE" w:rsidRPr="007E050D" w:rsidRDefault="005E3277" w:rsidP="00E605EE">
            <w:pPr>
              <w:jc w:val="right"/>
            </w:pPr>
            <w:r>
              <w:rPr>
                <w:rFonts w:ascii="Calibri" w:hAnsi="Calibri"/>
                <w:color w:val="000000"/>
                <w:sz w:val="20"/>
                <w:szCs w:val="20"/>
              </w:rPr>
              <w:t>38</w:t>
            </w:r>
          </w:p>
        </w:tc>
        <w:tc>
          <w:tcPr>
            <w:tcW w:w="1376" w:type="dxa"/>
            <w:vAlign w:val="center"/>
          </w:tcPr>
          <w:p w:rsidR="00E605EE" w:rsidRPr="00E605EE" w:rsidRDefault="005E3277" w:rsidP="00E605EE">
            <w:pPr>
              <w:jc w:val="right"/>
            </w:pPr>
            <w:r>
              <w:rPr>
                <w:sz w:val="20"/>
                <w:szCs w:val="20"/>
              </w:rPr>
              <w:t>16,55</w:t>
            </w:r>
            <w:r w:rsidR="00E605EE" w:rsidRPr="00E605EE">
              <w:rPr>
                <w:sz w:val="20"/>
                <w:szCs w:val="20"/>
              </w:rPr>
              <w:t>%</w:t>
            </w:r>
          </w:p>
        </w:tc>
      </w:tr>
      <w:tr w:rsidR="00E605EE" w:rsidRPr="007E050D" w:rsidTr="00E605EE">
        <w:tc>
          <w:tcPr>
            <w:tcW w:w="568" w:type="dxa"/>
          </w:tcPr>
          <w:p w:rsidR="00E605EE" w:rsidRDefault="007149C5" w:rsidP="00E605EE">
            <w:r>
              <w:t>6</w:t>
            </w:r>
          </w:p>
        </w:tc>
        <w:tc>
          <w:tcPr>
            <w:tcW w:w="6117" w:type="dxa"/>
          </w:tcPr>
          <w:p w:rsidR="00E605EE" w:rsidRDefault="00E605EE" w:rsidP="00E605EE">
            <w:r>
              <w:t>Helyi egyszeri programok</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E605EE" w:rsidP="00E605EE">
            <w:pPr>
              <w:jc w:val="right"/>
            </w:pPr>
            <w:r>
              <w:rPr>
                <w:rFonts w:ascii="Calibri" w:hAnsi="Calibri"/>
                <w:color w:val="000000"/>
                <w:sz w:val="20"/>
                <w:szCs w:val="20"/>
              </w:rPr>
              <w:t xml:space="preserve">0 </w:t>
            </w:r>
          </w:p>
        </w:tc>
        <w:tc>
          <w:tcPr>
            <w:tcW w:w="875" w:type="dxa"/>
            <w:vAlign w:val="center"/>
          </w:tcPr>
          <w:p w:rsidR="00E605EE" w:rsidRPr="007E050D" w:rsidRDefault="0061538D" w:rsidP="00E605EE">
            <w:pPr>
              <w:jc w:val="right"/>
            </w:pPr>
            <w:r>
              <w:rPr>
                <w:rFonts w:ascii="Calibri" w:hAnsi="Calibri"/>
                <w:color w:val="000000"/>
                <w:sz w:val="20"/>
                <w:szCs w:val="20"/>
              </w:rPr>
              <w:t>9</w:t>
            </w:r>
            <w:r w:rsidR="00E605EE">
              <w:rPr>
                <w:rFonts w:ascii="Calibri" w:hAnsi="Calibri"/>
                <w:color w:val="000000"/>
                <w:sz w:val="20"/>
                <w:szCs w:val="20"/>
              </w:rPr>
              <w:t xml:space="preserve"> </w:t>
            </w:r>
          </w:p>
        </w:tc>
        <w:tc>
          <w:tcPr>
            <w:tcW w:w="770" w:type="dxa"/>
            <w:vAlign w:val="center"/>
          </w:tcPr>
          <w:p w:rsidR="00E605EE" w:rsidRPr="007E050D" w:rsidRDefault="0061538D" w:rsidP="00E605EE">
            <w:pPr>
              <w:jc w:val="right"/>
            </w:pPr>
            <w:r>
              <w:rPr>
                <w:rFonts w:ascii="Calibri" w:hAnsi="Calibri"/>
                <w:color w:val="000000"/>
                <w:sz w:val="20"/>
                <w:szCs w:val="20"/>
              </w:rPr>
              <w:t>19</w:t>
            </w:r>
            <w:r w:rsidR="00E605EE">
              <w:rPr>
                <w:rFonts w:ascii="Calibri" w:hAnsi="Calibri"/>
                <w:color w:val="000000"/>
                <w:sz w:val="20"/>
                <w:szCs w:val="20"/>
              </w:rPr>
              <w:t xml:space="preserve"> </w:t>
            </w:r>
          </w:p>
        </w:tc>
        <w:tc>
          <w:tcPr>
            <w:tcW w:w="770" w:type="dxa"/>
            <w:vAlign w:val="center"/>
          </w:tcPr>
          <w:p w:rsidR="00E605EE" w:rsidRPr="007E050D" w:rsidRDefault="0061538D" w:rsidP="00E605EE">
            <w:pPr>
              <w:jc w:val="right"/>
            </w:pPr>
            <w:r>
              <w:rPr>
                <w:rFonts w:ascii="Calibri" w:hAnsi="Calibri"/>
                <w:color w:val="000000"/>
                <w:sz w:val="20"/>
                <w:szCs w:val="20"/>
              </w:rPr>
              <w:t>10</w:t>
            </w:r>
            <w:r w:rsidR="00E605EE">
              <w:rPr>
                <w:rFonts w:ascii="Calibri" w:hAnsi="Calibri"/>
                <w:color w:val="000000"/>
                <w:sz w:val="20"/>
                <w:szCs w:val="20"/>
              </w:rPr>
              <w:t>,</w:t>
            </w:r>
            <w:r>
              <w:rPr>
                <w:rFonts w:ascii="Calibri" w:hAnsi="Calibri"/>
                <w:color w:val="000000"/>
                <w:sz w:val="20"/>
                <w:szCs w:val="20"/>
              </w:rPr>
              <w:t>572</w:t>
            </w:r>
          </w:p>
        </w:tc>
        <w:tc>
          <w:tcPr>
            <w:tcW w:w="1488" w:type="dxa"/>
            <w:vAlign w:val="center"/>
          </w:tcPr>
          <w:p w:rsidR="00E605EE" w:rsidRPr="007E050D" w:rsidRDefault="00505F20" w:rsidP="00E605EE">
            <w:pPr>
              <w:jc w:val="right"/>
            </w:pPr>
            <w:r>
              <w:rPr>
                <w:rFonts w:ascii="Calibri" w:hAnsi="Calibri"/>
                <w:color w:val="000000"/>
                <w:sz w:val="20"/>
                <w:szCs w:val="20"/>
              </w:rPr>
              <w:t>38</w:t>
            </w:r>
            <w:r w:rsidR="00E605EE">
              <w:rPr>
                <w:rFonts w:ascii="Calibri" w:hAnsi="Calibri"/>
                <w:color w:val="000000"/>
                <w:sz w:val="20"/>
                <w:szCs w:val="20"/>
              </w:rPr>
              <w:t>,</w:t>
            </w:r>
            <w:r>
              <w:rPr>
                <w:rFonts w:ascii="Calibri" w:hAnsi="Calibri"/>
                <w:color w:val="000000"/>
                <w:sz w:val="20"/>
                <w:szCs w:val="20"/>
              </w:rPr>
              <w:t>572</w:t>
            </w:r>
          </w:p>
        </w:tc>
        <w:tc>
          <w:tcPr>
            <w:tcW w:w="1376" w:type="dxa"/>
            <w:vAlign w:val="center"/>
          </w:tcPr>
          <w:p w:rsidR="00E605EE" w:rsidRPr="00E605EE" w:rsidRDefault="00505F20" w:rsidP="00E605EE">
            <w:pPr>
              <w:jc w:val="right"/>
            </w:pPr>
            <w:r>
              <w:rPr>
                <w:sz w:val="20"/>
                <w:szCs w:val="20"/>
              </w:rPr>
              <w:t>16,79</w:t>
            </w:r>
            <w:r w:rsidR="00E605EE" w:rsidRPr="00E605EE">
              <w:rPr>
                <w:sz w:val="20"/>
                <w:szCs w:val="20"/>
              </w:rPr>
              <w:t>%</w:t>
            </w:r>
          </w:p>
        </w:tc>
      </w:tr>
      <w:tr w:rsidR="00E605EE" w:rsidRPr="007E050D" w:rsidTr="00E605EE">
        <w:tc>
          <w:tcPr>
            <w:tcW w:w="568" w:type="dxa"/>
          </w:tcPr>
          <w:p w:rsidR="00E605EE" w:rsidRPr="007E050D" w:rsidRDefault="00E605EE" w:rsidP="00E605EE"/>
        </w:tc>
        <w:tc>
          <w:tcPr>
            <w:tcW w:w="6117" w:type="dxa"/>
          </w:tcPr>
          <w:p w:rsidR="00E605EE" w:rsidRPr="007E050D" w:rsidRDefault="00E605EE" w:rsidP="00E605EE">
            <w:pPr>
              <w:jc w:val="right"/>
            </w:pPr>
            <w:r w:rsidRPr="007E050D">
              <w:t>Összesen</w:t>
            </w:r>
          </w:p>
        </w:tc>
        <w:tc>
          <w:tcPr>
            <w:tcW w:w="770" w:type="dxa"/>
            <w:vAlign w:val="center"/>
          </w:tcPr>
          <w:p w:rsidR="00E605EE" w:rsidRPr="007E050D" w:rsidRDefault="00E605EE" w:rsidP="00E605EE">
            <w:pPr>
              <w:jc w:val="right"/>
            </w:pPr>
            <w:r>
              <w:rPr>
                <w:rFonts w:ascii="Calibri" w:hAnsi="Calibri"/>
                <w:color w:val="000000"/>
                <w:sz w:val="20"/>
                <w:szCs w:val="20"/>
              </w:rPr>
              <w:t>0</w:t>
            </w:r>
          </w:p>
        </w:tc>
        <w:tc>
          <w:tcPr>
            <w:tcW w:w="771" w:type="dxa"/>
            <w:vAlign w:val="center"/>
          </w:tcPr>
          <w:p w:rsidR="00E605EE" w:rsidRPr="007E050D" w:rsidRDefault="003A38FF" w:rsidP="00E605EE">
            <w:pPr>
              <w:jc w:val="right"/>
            </w:pPr>
            <w:r>
              <w:rPr>
                <w:rFonts w:ascii="Calibri" w:hAnsi="Calibri"/>
                <w:color w:val="000000"/>
                <w:sz w:val="20"/>
                <w:szCs w:val="20"/>
              </w:rPr>
              <w:t>0</w:t>
            </w:r>
            <w:r w:rsidR="00E605EE">
              <w:rPr>
                <w:rFonts w:ascii="Calibri" w:hAnsi="Calibri"/>
                <w:color w:val="000000"/>
                <w:sz w:val="20"/>
                <w:szCs w:val="20"/>
              </w:rPr>
              <w:t xml:space="preserve"> </w:t>
            </w:r>
          </w:p>
        </w:tc>
        <w:tc>
          <w:tcPr>
            <w:tcW w:w="875" w:type="dxa"/>
            <w:vAlign w:val="center"/>
          </w:tcPr>
          <w:p w:rsidR="00E605EE" w:rsidRPr="007E050D" w:rsidRDefault="0074677D" w:rsidP="00E605EE">
            <w:pPr>
              <w:jc w:val="right"/>
            </w:pPr>
            <w:r>
              <w:rPr>
                <w:rFonts w:ascii="Calibri" w:hAnsi="Calibri"/>
                <w:color w:val="000000"/>
                <w:sz w:val="20"/>
                <w:szCs w:val="20"/>
              </w:rPr>
              <w:t>144</w:t>
            </w:r>
            <w:r w:rsidR="00E605EE">
              <w:rPr>
                <w:rFonts w:ascii="Calibri" w:hAnsi="Calibri"/>
                <w:color w:val="000000"/>
                <w:sz w:val="20"/>
                <w:szCs w:val="20"/>
              </w:rPr>
              <w:t>,</w:t>
            </w:r>
            <w:r>
              <w:rPr>
                <w:rFonts w:ascii="Calibri" w:hAnsi="Calibri"/>
                <w:color w:val="000000"/>
                <w:sz w:val="20"/>
                <w:szCs w:val="20"/>
              </w:rPr>
              <w:t>887</w:t>
            </w:r>
          </w:p>
        </w:tc>
        <w:tc>
          <w:tcPr>
            <w:tcW w:w="770" w:type="dxa"/>
            <w:vAlign w:val="center"/>
          </w:tcPr>
          <w:p w:rsidR="00E605EE" w:rsidRPr="007E050D" w:rsidRDefault="0074677D" w:rsidP="00E605EE">
            <w:pPr>
              <w:jc w:val="right"/>
            </w:pPr>
            <w:r>
              <w:rPr>
                <w:rFonts w:ascii="Calibri" w:hAnsi="Calibri"/>
                <w:color w:val="000000"/>
                <w:sz w:val="20"/>
                <w:szCs w:val="20"/>
              </w:rPr>
              <w:t>64</w:t>
            </w:r>
            <w:r w:rsidR="00E605EE">
              <w:rPr>
                <w:rFonts w:ascii="Calibri" w:hAnsi="Calibri"/>
                <w:color w:val="000000"/>
                <w:sz w:val="20"/>
                <w:szCs w:val="20"/>
              </w:rPr>
              <w:t>,</w:t>
            </w:r>
            <w:r>
              <w:rPr>
                <w:rFonts w:ascii="Calibri" w:hAnsi="Calibri"/>
                <w:color w:val="000000"/>
                <w:sz w:val="20"/>
                <w:szCs w:val="20"/>
              </w:rPr>
              <w:t>2</w:t>
            </w:r>
            <w:r w:rsidR="00E605EE">
              <w:rPr>
                <w:rFonts w:ascii="Calibri" w:hAnsi="Calibri"/>
                <w:color w:val="000000"/>
                <w:sz w:val="20"/>
                <w:szCs w:val="20"/>
              </w:rPr>
              <w:t>5</w:t>
            </w:r>
            <w:r>
              <w:rPr>
                <w:rFonts w:ascii="Calibri" w:hAnsi="Calibri"/>
                <w:color w:val="000000"/>
                <w:sz w:val="20"/>
                <w:szCs w:val="20"/>
              </w:rPr>
              <w:t>8</w:t>
            </w:r>
            <w:r w:rsidR="00E605EE">
              <w:rPr>
                <w:rFonts w:ascii="Calibri" w:hAnsi="Calibri"/>
                <w:color w:val="000000"/>
                <w:sz w:val="20"/>
                <w:szCs w:val="20"/>
              </w:rPr>
              <w:t xml:space="preserve"> </w:t>
            </w:r>
          </w:p>
        </w:tc>
        <w:tc>
          <w:tcPr>
            <w:tcW w:w="770" w:type="dxa"/>
            <w:vAlign w:val="center"/>
          </w:tcPr>
          <w:p w:rsidR="00E605EE" w:rsidRPr="007E050D" w:rsidRDefault="0074677D" w:rsidP="00E605EE">
            <w:pPr>
              <w:jc w:val="right"/>
            </w:pPr>
            <w:r>
              <w:rPr>
                <w:rFonts w:ascii="Calibri" w:hAnsi="Calibri"/>
                <w:color w:val="000000"/>
                <w:sz w:val="20"/>
                <w:szCs w:val="20"/>
              </w:rPr>
              <w:t>20</w:t>
            </w:r>
            <w:r w:rsidR="00E605EE">
              <w:rPr>
                <w:rFonts w:ascii="Calibri" w:hAnsi="Calibri"/>
                <w:color w:val="000000"/>
                <w:sz w:val="20"/>
                <w:szCs w:val="20"/>
              </w:rPr>
              <w:t>,</w:t>
            </w:r>
            <w:r>
              <w:rPr>
                <w:rFonts w:ascii="Calibri" w:hAnsi="Calibri"/>
                <w:color w:val="000000"/>
                <w:sz w:val="20"/>
                <w:szCs w:val="20"/>
              </w:rPr>
              <w:t>57</w:t>
            </w:r>
            <w:r w:rsidR="00E605EE">
              <w:rPr>
                <w:rFonts w:ascii="Calibri" w:hAnsi="Calibri"/>
                <w:color w:val="000000"/>
                <w:sz w:val="20"/>
                <w:szCs w:val="20"/>
              </w:rPr>
              <w:t>2</w:t>
            </w:r>
          </w:p>
        </w:tc>
        <w:tc>
          <w:tcPr>
            <w:tcW w:w="1488" w:type="dxa"/>
            <w:vAlign w:val="center"/>
          </w:tcPr>
          <w:p w:rsidR="00E605EE" w:rsidRPr="007E050D" w:rsidRDefault="003A38FF" w:rsidP="00E605EE">
            <w:pPr>
              <w:jc w:val="right"/>
            </w:pPr>
            <w:r>
              <w:rPr>
                <w:rFonts w:ascii="Calibri" w:hAnsi="Calibri"/>
                <w:color w:val="000000"/>
                <w:sz w:val="20"/>
                <w:szCs w:val="20"/>
              </w:rPr>
              <w:t>22</w:t>
            </w:r>
            <w:r w:rsidR="00E605EE">
              <w:rPr>
                <w:rFonts w:ascii="Calibri" w:hAnsi="Calibri"/>
                <w:color w:val="000000"/>
                <w:sz w:val="20"/>
                <w:szCs w:val="20"/>
              </w:rPr>
              <w:t>9,</w:t>
            </w:r>
            <w:r>
              <w:rPr>
                <w:rFonts w:ascii="Calibri" w:hAnsi="Calibri"/>
                <w:color w:val="000000"/>
                <w:sz w:val="20"/>
                <w:szCs w:val="20"/>
              </w:rPr>
              <w:t>717</w:t>
            </w:r>
          </w:p>
        </w:tc>
        <w:tc>
          <w:tcPr>
            <w:tcW w:w="1376" w:type="dxa"/>
            <w:vAlign w:val="center"/>
          </w:tcPr>
          <w:p w:rsidR="00E605EE" w:rsidRPr="00E605EE" w:rsidRDefault="00E605EE" w:rsidP="00E605EE">
            <w:pPr>
              <w:jc w:val="right"/>
            </w:pPr>
            <w:r w:rsidRPr="00E605EE">
              <w:rPr>
                <w:b/>
                <w:bCs/>
                <w:sz w:val="20"/>
                <w:szCs w:val="20"/>
              </w:rPr>
              <w:t>100,00%</w:t>
            </w:r>
          </w:p>
        </w:tc>
      </w:tr>
    </w:tbl>
    <w:p w:rsidR="008719F8" w:rsidRDefault="008719F8" w:rsidP="007F462C">
      <w:pPr>
        <w:rPr>
          <w:rFonts w:eastAsia="Times New Roman" w:cs="Times New Roman"/>
          <w:b/>
          <w:color w:val="000000"/>
        </w:rPr>
      </w:pPr>
      <w:r>
        <w:rPr>
          <w:b/>
        </w:rPr>
        <w:br w:type="page"/>
      </w:r>
    </w:p>
    <w:p w:rsidR="008719F8" w:rsidRPr="007E050D" w:rsidRDefault="00D0497B" w:rsidP="007F462C">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b/>
          <w:sz w:val="22"/>
          <w:szCs w:val="22"/>
          <w:lang w:val="hu-HU"/>
        </w:rPr>
      </w:pPr>
      <w:r>
        <w:rPr>
          <w:rFonts w:asciiTheme="minorHAnsi" w:hAnsiTheme="minorHAnsi"/>
          <w:b/>
          <w:sz w:val="22"/>
          <w:szCs w:val="22"/>
          <w:lang w:val="hu-HU"/>
        </w:rPr>
        <w:lastRenderedPageBreak/>
        <w:t>15</w:t>
      </w:r>
      <w:r w:rsidR="00D320DF">
        <w:rPr>
          <w:rFonts w:asciiTheme="minorHAnsi" w:hAnsiTheme="minorHAnsi"/>
          <w:b/>
          <w:sz w:val="22"/>
          <w:szCs w:val="22"/>
          <w:lang w:val="hu-HU"/>
        </w:rPr>
        <w:t xml:space="preserve">. </w:t>
      </w:r>
      <w:r w:rsidR="00CE2FD1">
        <w:rPr>
          <w:rFonts w:asciiTheme="minorHAnsi" w:hAnsiTheme="minorHAnsi"/>
          <w:b/>
          <w:sz w:val="22"/>
          <w:szCs w:val="22"/>
          <w:lang w:val="hu-HU"/>
        </w:rPr>
        <w:t>T</w:t>
      </w:r>
      <w:r w:rsidR="00D320DF">
        <w:rPr>
          <w:rFonts w:asciiTheme="minorHAnsi" w:hAnsiTheme="minorHAnsi"/>
          <w:b/>
          <w:sz w:val="22"/>
          <w:szCs w:val="22"/>
          <w:lang w:val="hu-HU"/>
        </w:rPr>
        <w:t xml:space="preserve">áblázat </w:t>
      </w:r>
      <w:r w:rsidR="008719F8" w:rsidRPr="007E050D">
        <w:rPr>
          <w:rFonts w:asciiTheme="minorHAnsi" w:hAnsiTheme="minorHAnsi"/>
          <w:b/>
          <w:sz w:val="22"/>
          <w:szCs w:val="22"/>
          <w:lang w:val="hu-HU"/>
        </w:rPr>
        <w:t>A HACS működési és animációs forrásfelhasználásának ütemezése (Ft)</w:t>
      </w:r>
    </w:p>
    <w:tbl>
      <w:tblPr>
        <w:tblW w:w="13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1602"/>
        <w:gridCol w:w="1318"/>
        <w:gridCol w:w="1206"/>
        <w:gridCol w:w="1206"/>
        <w:gridCol w:w="1206"/>
        <w:gridCol w:w="772"/>
        <w:gridCol w:w="772"/>
        <w:gridCol w:w="1318"/>
      </w:tblGrid>
      <w:tr w:rsidR="00D73D46" w:rsidRPr="00D73D46" w:rsidTr="00D73D46">
        <w:tc>
          <w:tcPr>
            <w:tcW w:w="3823" w:type="dxa"/>
            <w:shd w:val="clear" w:color="auto" w:fill="365F91" w:themeFill="accent1" w:themeFillShade="BF"/>
          </w:tcPr>
          <w:p w:rsidR="008719F8" w:rsidRPr="00D73D46" w:rsidRDefault="008719F8" w:rsidP="007F462C">
            <w:pPr>
              <w:rPr>
                <w:b/>
                <w:color w:val="FFFFFF" w:themeColor="background1"/>
              </w:rPr>
            </w:pPr>
          </w:p>
        </w:tc>
        <w:tc>
          <w:tcPr>
            <w:tcW w:w="1602"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2016</w:t>
            </w:r>
          </w:p>
        </w:tc>
        <w:tc>
          <w:tcPr>
            <w:tcW w:w="1318"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2017</w:t>
            </w:r>
          </w:p>
        </w:tc>
        <w:tc>
          <w:tcPr>
            <w:tcW w:w="1206"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2018</w:t>
            </w:r>
          </w:p>
        </w:tc>
        <w:tc>
          <w:tcPr>
            <w:tcW w:w="1206"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2019</w:t>
            </w:r>
          </w:p>
        </w:tc>
        <w:tc>
          <w:tcPr>
            <w:tcW w:w="1206"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2020</w:t>
            </w:r>
          </w:p>
        </w:tc>
        <w:tc>
          <w:tcPr>
            <w:tcW w:w="772"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2021</w:t>
            </w:r>
          </w:p>
        </w:tc>
        <w:tc>
          <w:tcPr>
            <w:tcW w:w="772"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2022</w:t>
            </w:r>
          </w:p>
        </w:tc>
        <w:tc>
          <w:tcPr>
            <w:tcW w:w="1318" w:type="dxa"/>
            <w:shd w:val="clear" w:color="auto" w:fill="365F91" w:themeFill="accent1" w:themeFillShade="BF"/>
          </w:tcPr>
          <w:p w:rsidR="008719F8" w:rsidRPr="00D73D46" w:rsidRDefault="008719F8" w:rsidP="007F462C">
            <w:pPr>
              <w:jc w:val="center"/>
              <w:rPr>
                <w:b/>
                <w:color w:val="FFFFFF" w:themeColor="background1"/>
              </w:rPr>
            </w:pPr>
            <w:r w:rsidRPr="00D73D46">
              <w:rPr>
                <w:b/>
                <w:color w:val="FFFFFF" w:themeColor="background1"/>
              </w:rPr>
              <w:t>Összesen</w:t>
            </w:r>
          </w:p>
        </w:tc>
      </w:tr>
      <w:tr w:rsidR="00D73D46" w:rsidRPr="007E050D" w:rsidTr="00D73D46">
        <w:tc>
          <w:tcPr>
            <w:tcW w:w="3823" w:type="dxa"/>
          </w:tcPr>
          <w:p w:rsidR="00D73D46" w:rsidRPr="007E050D" w:rsidRDefault="00D73D46" w:rsidP="00D73D46">
            <w:pPr>
              <w:jc w:val="right"/>
            </w:pPr>
            <w:r w:rsidRPr="007E050D">
              <w:t>Működési költségek</w:t>
            </w:r>
          </w:p>
        </w:tc>
        <w:tc>
          <w:tcPr>
            <w:tcW w:w="1602" w:type="dxa"/>
          </w:tcPr>
          <w:p w:rsidR="00D73D46" w:rsidRPr="007E050D" w:rsidRDefault="00CD106B" w:rsidP="00D73D46">
            <w:pPr>
              <w:jc w:val="right"/>
            </w:pPr>
            <w:r>
              <w:t>0</w:t>
            </w:r>
          </w:p>
        </w:tc>
        <w:tc>
          <w:tcPr>
            <w:tcW w:w="1318" w:type="dxa"/>
          </w:tcPr>
          <w:p w:rsidR="00D73D46" w:rsidRPr="007E050D" w:rsidRDefault="00CE1A12" w:rsidP="00D73D46">
            <w:pPr>
              <w:jc w:val="right"/>
            </w:pPr>
            <w:r>
              <w:t xml:space="preserve"> 867</w:t>
            </w:r>
            <w:r w:rsidR="00D73D46" w:rsidRPr="002E7957">
              <w:t xml:space="preserve"> </w:t>
            </w:r>
            <w:r>
              <w:t>415</w:t>
            </w:r>
          </w:p>
        </w:tc>
        <w:tc>
          <w:tcPr>
            <w:tcW w:w="1206" w:type="dxa"/>
          </w:tcPr>
          <w:p w:rsidR="00D73D46" w:rsidRPr="007E050D" w:rsidRDefault="00CD106B" w:rsidP="00D73D46">
            <w:pPr>
              <w:jc w:val="right"/>
            </w:pPr>
            <w:r>
              <w:t>3</w:t>
            </w:r>
            <w:r w:rsidR="00677FCB">
              <w:t xml:space="preserve"> </w:t>
            </w:r>
            <w:r w:rsidR="00CE1A12">
              <w:t>475</w:t>
            </w:r>
            <w:r w:rsidR="00D73D46" w:rsidRPr="002E7957">
              <w:t xml:space="preserve"> </w:t>
            </w:r>
            <w:r w:rsidR="00CE1A12">
              <w:t>995</w:t>
            </w:r>
          </w:p>
        </w:tc>
        <w:tc>
          <w:tcPr>
            <w:tcW w:w="1206" w:type="dxa"/>
          </w:tcPr>
          <w:p w:rsidR="00D73D46" w:rsidRPr="007E050D" w:rsidRDefault="00CE1A12" w:rsidP="00D73D46">
            <w:pPr>
              <w:jc w:val="right"/>
            </w:pPr>
            <w:r>
              <w:t>3 279</w:t>
            </w:r>
            <w:r w:rsidR="00D73D46" w:rsidRPr="002E7957">
              <w:t xml:space="preserve"> </w:t>
            </w:r>
            <w:r>
              <w:t>145</w:t>
            </w:r>
          </w:p>
        </w:tc>
        <w:tc>
          <w:tcPr>
            <w:tcW w:w="1206" w:type="dxa"/>
          </w:tcPr>
          <w:p w:rsidR="00D73D46" w:rsidRPr="007E050D" w:rsidRDefault="00CE1A12" w:rsidP="00D73D46">
            <w:pPr>
              <w:jc w:val="right"/>
            </w:pPr>
            <w:r>
              <w:t>3 279</w:t>
            </w:r>
            <w:r w:rsidR="00D73D46" w:rsidRPr="002E7957">
              <w:t xml:space="preserve"> </w:t>
            </w:r>
            <w:r>
              <w:t>145</w:t>
            </w:r>
          </w:p>
        </w:tc>
        <w:tc>
          <w:tcPr>
            <w:tcW w:w="772" w:type="dxa"/>
          </w:tcPr>
          <w:p w:rsidR="00D73D46" w:rsidRPr="007E050D" w:rsidRDefault="00D73D46" w:rsidP="00D73D46">
            <w:pPr>
              <w:jc w:val="right"/>
            </w:pPr>
            <w:r w:rsidRPr="002E7957">
              <w:t>0</w:t>
            </w:r>
          </w:p>
        </w:tc>
        <w:tc>
          <w:tcPr>
            <w:tcW w:w="772" w:type="dxa"/>
          </w:tcPr>
          <w:p w:rsidR="00D73D46" w:rsidRPr="007E050D" w:rsidRDefault="00D73D46" w:rsidP="00D73D46">
            <w:pPr>
              <w:jc w:val="right"/>
            </w:pPr>
            <w:r w:rsidRPr="002E7957">
              <w:t>0</w:t>
            </w:r>
          </w:p>
        </w:tc>
        <w:tc>
          <w:tcPr>
            <w:tcW w:w="1318" w:type="dxa"/>
          </w:tcPr>
          <w:p w:rsidR="00D73D46" w:rsidRPr="007E050D" w:rsidRDefault="00687F3F" w:rsidP="00D73D46">
            <w:pPr>
              <w:jc w:val="right"/>
            </w:pPr>
            <w:r>
              <w:t>10 901 7</w:t>
            </w:r>
            <w:r w:rsidR="00D73D46" w:rsidRPr="002E7957">
              <w:t>00</w:t>
            </w:r>
          </w:p>
        </w:tc>
      </w:tr>
      <w:tr w:rsidR="00D73D46" w:rsidRPr="007E050D" w:rsidTr="00D73D46">
        <w:tc>
          <w:tcPr>
            <w:tcW w:w="3823" w:type="dxa"/>
          </w:tcPr>
          <w:p w:rsidR="00D73D46" w:rsidRPr="007E050D" w:rsidRDefault="00D73D46" w:rsidP="00D73D46">
            <w:pPr>
              <w:jc w:val="right"/>
            </w:pPr>
            <w:r w:rsidRPr="007E050D">
              <w:t>Animációs költségek</w:t>
            </w:r>
          </w:p>
        </w:tc>
        <w:tc>
          <w:tcPr>
            <w:tcW w:w="1602" w:type="dxa"/>
          </w:tcPr>
          <w:p w:rsidR="00D73D46" w:rsidRPr="007E050D" w:rsidRDefault="00D73D46" w:rsidP="00D73D46">
            <w:pPr>
              <w:jc w:val="right"/>
            </w:pPr>
            <w:r w:rsidRPr="002E7957">
              <w:t>0</w:t>
            </w:r>
          </w:p>
        </w:tc>
        <w:tc>
          <w:tcPr>
            <w:tcW w:w="1318" w:type="dxa"/>
          </w:tcPr>
          <w:p w:rsidR="00D73D46" w:rsidRPr="007E050D" w:rsidRDefault="00CE1A12" w:rsidP="00D73D46">
            <w:pPr>
              <w:jc w:val="right"/>
            </w:pPr>
            <w:r>
              <w:t>4 737 1</w:t>
            </w:r>
            <w:r w:rsidR="00D73D46" w:rsidRPr="002E7957">
              <w:t>00</w:t>
            </w:r>
          </w:p>
        </w:tc>
        <w:tc>
          <w:tcPr>
            <w:tcW w:w="1206" w:type="dxa"/>
          </w:tcPr>
          <w:p w:rsidR="00D73D46" w:rsidRPr="007E050D" w:rsidRDefault="00CE1A12" w:rsidP="00D73D46">
            <w:pPr>
              <w:jc w:val="right"/>
            </w:pPr>
            <w:r>
              <w:t>2 616 2</w:t>
            </w:r>
            <w:r w:rsidR="00D73D46" w:rsidRPr="002E7957">
              <w:t>00</w:t>
            </w:r>
          </w:p>
        </w:tc>
        <w:tc>
          <w:tcPr>
            <w:tcW w:w="1206" w:type="dxa"/>
          </w:tcPr>
          <w:p w:rsidR="00D73D46" w:rsidRPr="007E050D" w:rsidRDefault="00CE1A12" w:rsidP="00D73D46">
            <w:pPr>
              <w:jc w:val="right"/>
            </w:pPr>
            <w:r>
              <w:t>825</w:t>
            </w:r>
            <w:r w:rsidR="00677FCB">
              <w:t xml:space="preserve"> 5</w:t>
            </w:r>
            <w:r w:rsidR="00D73D46" w:rsidRPr="002E7957">
              <w:t>00</w:t>
            </w:r>
          </w:p>
        </w:tc>
        <w:tc>
          <w:tcPr>
            <w:tcW w:w="1206" w:type="dxa"/>
          </w:tcPr>
          <w:p w:rsidR="00D73D46" w:rsidRPr="007E050D" w:rsidRDefault="00CE1A12" w:rsidP="00D73D46">
            <w:pPr>
              <w:jc w:val="right"/>
            </w:pPr>
            <w:r>
              <w:t>825</w:t>
            </w:r>
            <w:r w:rsidR="00677FCB">
              <w:t xml:space="preserve"> 5</w:t>
            </w:r>
            <w:r w:rsidR="00D73D46" w:rsidRPr="002E7957">
              <w:t>00</w:t>
            </w:r>
          </w:p>
        </w:tc>
        <w:tc>
          <w:tcPr>
            <w:tcW w:w="772" w:type="dxa"/>
          </w:tcPr>
          <w:p w:rsidR="00D73D46" w:rsidRPr="007E050D" w:rsidRDefault="00D73D46" w:rsidP="00D73D46">
            <w:pPr>
              <w:jc w:val="right"/>
            </w:pPr>
            <w:r w:rsidRPr="002E7957">
              <w:t>0</w:t>
            </w:r>
          </w:p>
        </w:tc>
        <w:tc>
          <w:tcPr>
            <w:tcW w:w="772" w:type="dxa"/>
          </w:tcPr>
          <w:p w:rsidR="00D73D46" w:rsidRPr="007E050D" w:rsidRDefault="00D73D46" w:rsidP="00D73D46">
            <w:pPr>
              <w:jc w:val="right"/>
            </w:pPr>
            <w:r w:rsidRPr="002E7957">
              <w:t>0</w:t>
            </w:r>
          </w:p>
        </w:tc>
        <w:tc>
          <w:tcPr>
            <w:tcW w:w="1318" w:type="dxa"/>
          </w:tcPr>
          <w:p w:rsidR="00D73D46" w:rsidRPr="007E050D" w:rsidRDefault="00687F3F" w:rsidP="00D73D46">
            <w:pPr>
              <w:jc w:val="right"/>
            </w:pPr>
            <w:r>
              <w:t>9 004 3</w:t>
            </w:r>
            <w:r w:rsidR="00D73D46" w:rsidRPr="002E7957">
              <w:t>00</w:t>
            </w:r>
          </w:p>
        </w:tc>
      </w:tr>
      <w:tr w:rsidR="00D73D46" w:rsidRPr="007E050D" w:rsidTr="00D73D46">
        <w:tc>
          <w:tcPr>
            <w:tcW w:w="3823" w:type="dxa"/>
          </w:tcPr>
          <w:p w:rsidR="00D73D46" w:rsidRPr="007E050D" w:rsidRDefault="00D73D46" w:rsidP="00D73D46">
            <w:pPr>
              <w:jc w:val="right"/>
            </w:pPr>
            <w:r>
              <w:t>Kapcsolatok, hálózatok</w:t>
            </w:r>
          </w:p>
        </w:tc>
        <w:tc>
          <w:tcPr>
            <w:tcW w:w="1602" w:type="dxa"/>
          </w:tcPr>
          <w:p w:rsidR="00D73D46" w:rsidRPr="007E050D" w:rsidRDefault="00D73D46" w:rsidP="00D73D46">
            <w:pPr>
              <w:jc w:val="right"/>
            </w:pPr>
            <w:r w:rsidRPr="002E7957">
              <w:t>0</w:t>
            </w:r>
          </w:p>
        </w:tc>
        <w:tc>
          <w:tcPr>
            <w:tcW w:w="1318" w:type="dxa"/>
          </w:tcPr>
          <w:p w:rsidR="00D73D46" w:rsidRPr="007E050D" w:rsidRDefault="00D73D46" w:rsidP="00D73D46">
            <w:pPr>
              <w:jc w:val="right"/>
            </w:pPr>
            <w:r w:rsidRPr="002E7957">
              <w:t>0</w:t>
            </w:r>
          </w:p>
        </w:tc>
        <w:tc>
          <w:tcPr>
            <w:tcW w:w="1206" w:type="dxa"/>
          </w:tcPr>
          <w:p w:rsidR="00D73D46" w:rsidRPr="007E050D" w:rsidRDefault="00687F3F" w:rsidP="00D73D46">
            <w:pPr>
              <w:jc w:val="right"/>
            </w:pPr>
            <w:r>
              <w:t>63 5</w:t>
            </w:r>
            <w:r w:rsidR="00D73D46" w:rsidRPr="002E7957">
              <w:t>00</w:t>
            </w:r>
          </w:p>
        </w:tc>
        <w:tc>
          <w:tcPr>
            <w:tcW w:w="1206" w:type="dxa"/>
          </w:tcPr>
          <w:p w:rsidR="00D73D46" w:rsidRPr="007E050D" w:rsidRDefault="00687F3F" w:rsidP="00D73D46">
            <w:pPr>
              <w:jc w:val="right"/>
            </w:pPr>
            <w:r>
              <w:t>313 50</w:t>
            </w:r>
            <w:r w:rsidR="00D73D46" w:rsidRPr="002E7957">
              <w:t>0</w:t>
            </w:r>
          </w:p>
        </w:tc>
        <w:tc>
          <w:tcPr>
            <w:tcW w:w="1206" w:type="dxa"/>
          </w:tcPr>
          <w:p w:rsidR="00D73D46" w:rsidRPr="007E050D" w:rsidRDefault="00D73D46" w:rsidP="00D73D46">
            <w:pPr>
              <w:jc w:val="right"/>
            </w:pPr>
            <w:r w:rsidRPr="002E7957">
              <w:t>0</w:t>
            </w:r>
          </w:p>
        </w:tc>
        <w:tc>
          <w:tcPr>
            <w:tcW w:w="772" w:type="dxa"/>
          </w:tcPr>
          <w:p w:rsidR="00D73D46" w:rsidRPr="007E050D" w:rsidRDefault="00D73D46" w:rsidP="00D73D46">
            <w:pPr>
              <w:jc w:val="right"/>
            </w:pPr>
            <w:r w:rsidRPr="002E7957">
              <w:t>0</w:t>
            </w:r>
          </w:p>
        </w:tc>
        <w:tc>
          <w:tcPr>
            <w:tcW w:w="772" w:type="dxa"/>
          </w:tcPr>
          <w:p w:rsidR="00D73D46" w:rsidRPr="007E050D" w:rsidRDefault="00D73D46" w:rsidP="00D73D46">
            <w:pPr>
              <w:jc w:val="right"/>
            </w:pPr>
            <w:r w:rsidRPr="002E7957">
              <w:t>0</w:t>
            </w:r>
          </w:p>
        </w:tc>
        <w:tc>
          <w:tcPr>
            <w:tcW w:w="1318" w:type="dxa"/>
          </w:tcPr>
          <w:p w:rsidR="00D73D46" w:rsidRPr="007E050D" w:rsidRDefault="00687F3F" w:rsidP="00D73D46">
            <w:pPr>
              <w:jc w:val="right"/>
            </w:pPr>
            <w:r>
              <w:t>377</w:t>
            </w:r>
            <w:r w:rsidR="00D73D46" w:rsidRPr="002E7957">
              <w:t xml:space="preserve"> 000</w:t>
            </w:r>
          </w:p>
        </w:tc>
      </w:tr>
      <w:tr w:rsidR="00D73D46" w:rsidRPr="007E050D" w:rsidTr="00D73D46">
        <w:tc>
          <w:tcPr>
            <w:tcW w:w="3823" w:type="dxa"/>
          </w:tcPr>
          <w:p w:rsidR="00D73D46" w:rsidRPr="00621D97" w:rsidRDefault="00D73D46" w:rsidP="00D73D46">
            <w:pPr>
              <w:jc w:val="right"/>
              <w:rPr>
                <w:b/>
              </w:rPr>
            </w:pPr>
            <w:r w:rsidRPr="00621D97">
              <w:rPr>
                <w:b/>
              </w:rPr>
              <w:t>Összesen</w:t>
            </w:r>
          </w:p>
        </w:tc>
        <w:tc>
          <w:tcPr>
            <w:tcW w:w="1602" w:type="dxa"/>
          </w:tcPr>
          <w:p w:rsidR="00D73D46" w:rsidRPr="00621D97" w:rsidRDefault="00CD106B" w:rsidP="00D73D46">
            <w:pPr>
              <w:jc w:val="right"/>
              <w:rPr>
                <w:rFonts w:ascii="Calibri" w:hAnsi="Calibri"/>
                <w:b/>
                <w:color w:val="000000"/>
              </w:rPr>
            </w:pPr>
            <w:r>
              <w:t>0</w:t>
            </w:r>
          </w:p>
        </w:tc>
        <w:tc>
          <w:tcPr>
            <w:tcW w:w="1318" w:type="dxa"/>
          </w:tcPr>
          <w:p w:rsidR="00D73D46" w:rsidRPr="00621D97" w:rsidRDefault="00EF13FC" w:rsidP="00D73D46">
            <w:pPr>
              <w:jc w:val="right"/>
              <w:rPr>
                <w:rFonts w:ascii="Calibri" w:hAnsi="Calibri"/>
                <w:b/>
                <w:color w:val="000000"/>
              </w:rPr>
            </w:pPr>
            <w:r>
              <w:t>5 604</w:t>
            </w:r>
            <w:r w:rsidR="00D73D46" w:rsidRPr="002E7957">
              <w:t xml:space="preserve"> </w:t>
            </w:r>
            <w:r>
              <w:t>515</w:t>
            </w:r>
          </w:p>
        </w:tc>
        <w:tc>
          <w:tcPr>
            <w:tcW w:w="1206" w:type="dxa"/>
          </w:tcPr>
          <w:p w:rsidR="00D73D46" w:rsidRPr="00621D97" w:rsidRDefault="00EF13FC" w:rsidP="00D73D46">
            <w:pPr>
              <w:jc w:val="right"/>
              <w:rPr>
                <w:rFonts w:ascii="Calibri" w:hAnsi="Calibri"/>
                <w:b/>
                <w:color w:val="000000"/>
              </w:rPr>
            </w:pPr>
            <w:r>
              <w:t>6 15</w:t>
            </w:r>
            <w:r w:rsidR="00CD106B">
              <w:t>5</w:t>
            </w:r>
            <w:r w:rsidR="00D73D46" w:rsidRPr="002E7957">
              <w:t xml:space="preserve"> </w:t>
            </w:r>
            <w:r>
              <w:t>695</w:t>
            </w:r>
          </w:p>
        </w:tc>
        <w:tc>
          <w:tcPr>
            <w:tcW w:w="1206" w:type="dxa"/>
          </w:tcPr>
          <w:p w:rsidR="00D73D46" w:rsidRPr="00621D97" w:rsidRDefault="00EF13FC" w:rsidP="00D73D46">
            <w:pPr>
              <w:jc w:val="right"/>
              <w:rPr>
                <w:rFonts w:ascii="Calibri" w:hAnsi="Calibri"/>
                <w:b/>
                <w:color w:val="000000"/>
              </w:rPr>
            </w:pPr>
            <w:r>
              <w:t>4 418</w:t>
            </w:r>
            <w:r w:rsidR="00D73D46" w:rsidRPr="002E7957">
              <w:t xml:space="preserve"> </w:t>
            </w:r>
            <w:r>
              <w:t>145</w:t>
            </w:r>
          </w:p>
        </w:tc>
        <w:tc>
          <w:tcPr>
            <w:tcW w:w="1206" w:type="dxa"/>
          </w:tcPr>
          <w:p w:rsidR="00D73D46" w:rsidRPr="00621D97" w:rsidRDefault="00CE1A12" w:rsidP="00D73D46">
            <w:pPr>
              <w:jc w:val="right"/>
              <w:rPr>
                <w:rFonts w:ascii="Calibri" w:hAnsi="Calibri"/>
                <w:b/>
                <w:color w:val="000000"/>
              </w:rPr>
            </w:pPr>
            <w:r>
              <w:t>4 104</w:t>
            </w:r>
            <w:r w:rsidR="00D73D46" w:rsidRPr="002E7957">
              <w:t xml:space="preserve"> </w:t>
            </w:r>
            <w:r>
              <w:t>645</w:t>
            </w:r>
          </w:p>
        </w:tc>
        <w:tc>
          <w:tcPr>
            <w:tcW w:w="772" w:type="dxa"/>
          </w:tcPr>
          <w:p w:rsidR="00D73D46" w:rsidRPr="00621D97" w:rsidRDefault="00D73D46" w:rsidP="00D73D46">
            <w:pPr>
              <w:jc w:val="right"/>
              <w:rPr>
                <w:rFonts w:ascii="Calibri" w:hAnsi="Calibri"/>
                <w:b/>
                <w:color w:val="000000"/>
              </w:rPr>
            </w:pPr>
            <w:r w:rsidRPr="002E7957">
              <w:t>0</w:t>
            </w:r>
          </w:p>
        </w:tc>
        <w:tc>
          <w:tcPr>
            <w:tcW w:w="772" w:type="dxa"/>
          </w:tcPr>
          <w:p w:rsidR="00D73D46" w:rsidRPr="00621D97" w:rsidRDefault="00D73D46" w:rsidP="00D73D46">
            <w:pPr>
              <w:jc w:val="right"/>
              <w:rPr>
                <w:rFonts w:ascii="Calibri" w:hAnsi="Calibri"/>
                <w:b/>
                <w:color w:val="000000"/>
              </w:rPr>
            </w:pPr>
            <w:r w:rsidRPr="002E7957">
              <w:t>0</w:t>
            </w:r>
          </w:p>
        </w:tc>
        <w:tc>
          <w:tcPr>
            <w:tcW w:w="1318" w:type="dxa"/>
          </w:tcPr>
          <w:p w:rsidR="00D73D46" w:rsidRPr="00621D97" w:rsidRDefault="00687F3F" w:rsidP="00D73D46">
            <w:pPr>
              <w:jc w:val="right"/>
              <w:rPr>
                <w:rFonts w:ascii="Calibri" w:hAnsi="Calibri"/>
                <w:b/>
                <w:color w:val="000000"/>
              </w:rPr>
            </w:pPr>
            <w:r>
              <w:t>20 283</w:t>
            </w:r>
            <w:r w:rsidR="00D73D46" w:rsidRPr="002E7957">
              <w:t xml:space="preserve"> 000</w:t>
            </w:r>
          </w:p>
        </w:tc>
      </w:tr>
    </w:tbl>
    <w:p w:rsidR="00D73D46" w:rsidRDefault="00D73D46" w:rsidP="00D73D46">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A Munkacsoport a megvalósítás i</w:t>
      </w:r>
      <w:r w:rsidR="002E43B4">
        <w:rPr>
          <w:rFonts w:asciiTheme="minorHAnsi" w:hAnsiTheme="minorHAnsi"/>
          <w:sz w:val="22"/>
          <w:szCs w:val="22"/>
          <w:lang w:val="hu-HU"/>
        </w:rPr>
        <w:t>dőtartamának 39</w:t>
      </w:r>
      <w:r>
        <w:rPr>
          <w:rFonts w:asciiTheme="minorHAnsi" w:hAnsiTheme="minorHAnsi"/>
          <w:sz w:val="22"/>
          <w:szCs w:val="22"/>
          <w:lang w:val="hu-HU"/>
        </w:rPr>
        <w:t xml:space="preserve"> hó</w:t>
      </w:r>
      <w:r w:rsidR="002E43B4">
        <w:rPr>
          <w:rFonts w:asciiTheme="minorHAnsi" w:hAnsiTheme="minorHAnsi"/>
          <w:sz w:val="22"/>
          <w:szCs w:val="22"/>
          <w:lang w:val="hu-HU"/>
        </w:rPr>
        <w:t>napjára tervez költségeket (2017.10</w:t>
      </w:r>
      <w:r>
        <w:rPr>
          <w:rFonts w:asciiTheme="minorHAnsi" w:hAnsiTheme="minorHAnsi"/>
          <w:sz w:val="22"/>
          <w:szCs w:val="22"/>
          <w:lang w:val="hu-HU"/>
        </w:rPr>
        <w:t>.01. és 2020. 12.31. között).</w:t>
      </w:r>
    </w:p>
    <w:p w:rsidR="00D73D46" w:rsidRDefault="00D73D46" w:rsidP="00D73D46">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Az animációs költségek a következőket tartalmazzák:</w:t>
      </w:r>
    </w:p>
    <w:p w:rsidR="00D73D46" w:rsidRDefault="002E43B4"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HKFS kidolgozása:</w:t>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r>
      <w:r>
        <w:rPr>
          <w:rFonts w:asciiTheme="minorHAnsi" w:hAnsiTheme="minorHAnsi"/>
          <w:sz w:val="22"/>
          <w:szCs w:val="22"/>
          <w:lang w:val="hu-HU"/>
        </w:rPr>
        <w:tab/>
        <w:t>3 81</w:t>
      </w:r>
      <w:r w:rsidR="00D73D46">
        <w:rPr>
          <w:rFonts w:asciiTheme="minorHAnsi" w:hAnsiTheme="minorHAnsi"/>
          <w:sz w:val="22"/>
          <w:szCs w:val="22"/>
          <w:lang w:val="hu-HU"/>
        </w:rPr>
        <w:t>0 000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a társadalmi partnere</w:t>
      </w:r>
      <w:r w:rsidR="002E43B4">
        <w:rPr>
          <w:rFonts w:asciiTheme="minorHAnsi" w:hAnsiTheme="minorHAnsi"/>
          <w:sz w:val="22"/>
          <w:szCs w:val="22"/>
          <w:lang w:val="hu-HU"/>
        </w:rPr>
        <w:t>k bevonásának költsége:</w:t>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t>101 6</w:t>
      </w:r>
      <w:r>
        <w:rPr>
          <w:rFonts w:asciiTheme="minorHAnsi" w:hAnsiTheme="minorHAnsi"/>
          <w:sz w:val="22"/>
          <w:szCs w:val="22"/>
          <w:lang w:val="hu-HU"/>
        </w:rPr>
        <w:t>00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 xml:space="preserve">szakmai megvalósításokhoz </w:t>
      </w:r>
      <w:r w:rsidR="002E43B4">
        <w:rPr>
          <w:rFonts w:asciiTheme="minorHAnsi" w:hAnsiTheme="minorHAnsi"/>
          <w:sz w:val="22"/>
          <w:szCs w:val="22"/>
          <w:lang w:val="hu-HU"/>
        </w:rPr>
        <w:t>kapcsolódó szolgáltatások:</w:t>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t>2 54</w:t>
      </w:r>
      <w:r>
        <w:rPr>
          <w:rFonts w:asciiTheme="minorHAnsi" w:hAnsiTheme="minorHAnsi"/>
          <w:sz w:val="22"/>
          <w:szCs w:val="22"/>
          <w:lang w:val="hu-HU"/>
        </w:rPr>
        <w:t>0 000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marketing</w:t>
      </w:r>
      <w:r w:rsidR="002E43B4">
        <w:rPr>
          <w:rFonts w:asciiTheme="minorHAnsi" w:hAnsiTheme="minorHAnsi"/>
          <w:sz w:val="22"/>
          <w:szCs w:val="22"/>
          <w:lang w:val="hu-HU"/>
        </w:rPr>
        <w:t>eszközök fejlesztése:</w:t>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t>152 4</w:t>
      </w:r>
      <w:r>
        <w:rPr>
          <w:rFonts w:asciiTheme="minorHAnsi" w:hAnsiTheme="minorHAnsi"/>
          <w:sz w:val="22"/>
          <w:szCs w:val="22"/>
          <w:lang w:val="hu-HU"/>
        </w:rPr>
        <w:t>00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rendezvényszervezési költségek 2017 és 2020 között</w:t>
      </w:r>
      <w:r w:rsidR="002E43B4">
        <w:rPr>
          <w:rFonts w:asciiTheme="minorHAnsi" w:hAnsiTheme="minorHAnsi"/>
          <w:sz w:val="22"/>
          <w:szCs w:val="22"/>
          <w:lang w:val="hu-HU"/>
        </w:rPr>
        <w:t xml:space="preserve"> évi 127 ezer Ft, összesen:</w:t>
      </w:r>
      <w:r w:rsidR="002E43B4">
        <w:rPr>
          <w:rFonts w:asciiTheme="minorHAnsi" w:hAnsiTheme="minorHAnsi"/>
          <w:sz w:val="22"/>
          <w:szCs w:val="22"/>
          <w:lang w:val="hu-HU"/>
        </w:rPr>
        <w:tab/>
      </w:r>
      <w:r w:rsidR="002E43B4">
        <w:rPr>
          <w:rFonts w:asciiTheme="minorHAnsi" w:hAnsiTheme="minorHAnsi"/>
          <w:sz w:val="22"/>
          <w:szCs w:val="22"/>
          <w:lang w:val="hu-HU"/>
        </w:rPr>
        <w:tab/>
        <w:t>254</w:t>
      </w:r>
      <w:r>
        <w:rPr>
          <w:rFonts w:asciiTheme="minorHAnsi" w:hAnsiTheme="minorHAnsi"/>
          <w:sz w:val="22"/>
          <w:szCs w:val="22"/>
          <w:lang w:val="hu-HU"/>
        </w:rPr>
        <w:t xml:space="preserve"> 000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kommunikációs költségeket 2017 és 2020 közöt</w:t>
      </w:r>
      <w:r w:rsidR="002E43B4">
        <w:rPr>
          <w:rFonts w:asciiTheme="minorHAnsi" w:hAnsiTheme="minorHAnsi"/>
          <w:sz w:val="22"/>
          <w:szCs w:val="22"/>
          <w:lang w:val="hu-HU"/>
        </w:rPr>
        <w:t>t, évi 254 ezer Ft, összesen:</w:t>
      </w:r>
      <w:r w:rsidR="002E43B4">
        <w:rPr>
          <w:rFonts w:asciiTheme="minorHAnsi" w:hAnsiTheme="minorHAnsi"/>
          <w:sz w:val="22"/>
          <w:szCs w:val="22"/>
          <w:lang w:val="hu-HU"/>
        </w:rPr>
        <w:tab/>
      </w:r>
      <w:r w:rsidR="002E43B4">
        <w:rPr>
          <w:rFonts w:asciiTheme="minorHAnsi" w:hAnsiTheme="minorHAnsi"/>
          <w:sz w:val="22"/>
          <w:szCs w:val="22"/>
          <w:lang w:val="hu-HU"/>
        </w:rPr>
        <w:tab/>
        <w:t> 508</w:t>
      </w:r>
      <w:r>
        <w:rPr>
          <w:rFonts w:asciiTheme="minorHAnsi" w:hAnsiTheme="minorHAnsi"/>
          <w:sz w:val="22"/>
          <w:szCs w:val="22"/>
          <w:lang w:val="hu-HU"/>
        </w:rPr>
        <w:t xml:space="preserve"> 000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nyilvánosság bizt</w:t>
      </w:r>
      <w:r w:rsidR="002E43B4">
        <w:rPr>
          <w:rFonts w:asciiTheme="minorHAnsi" w:hAnsiTheme="minorHAnsi"/>
          <w:sz w:val="22"/>
          <w:szCs w:val="22"/>
          <w:lang w:val="hu-HU"/>
        </w:rPr>
        <w:t>osításának költségeit:</w:t>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t>222 25</w:t>
      </w:r>
      <w:r>
        <w:rPr>
          <w:rFonts w:asciiTheme="minorHAnsi" w:hAnsiTheme="minorHAnsi"/>
          <w:sz w:val="22"/>
          <w:szCs w:val="22"/>
          <w:lang w:val="hu-HU"/>
        </w:rPr>
        <w:t>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b</w:t>
      </w:r>
      <w:r w:rsidRPr="00E10831">
        <w:rPr>
          <w:rFonts w:asciiTheme="minorHAnsi" w:hAnsiTheme="minorHAnsi"/>
          <w:sz w:val="22"/>
          <w:szCs w:val="22"/>
          <w:lang w:val="hu-HU"/>
        </w:rPr>
        <w:t>iztosítékok jogi, közjegyzői, bankköltségei</w:t>
      </w:r>
      <w:r w:rsidR="002E43B4">
        <w:rPr>
          <w:rFonts w:asciiTheme="minorHAnsi" w:hAnsiTheme="minorHAnsi"/>
          <w:sz w:val="22"/>
          <w:szCs w:val="22"/>
          <w:lang w:val="hu-HU"/>
        </w:rPr>
        <w:t>:</w:t>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t>400 05</w:t>
      </w:r>
      <w:r>
        <w:rPr>
          <w:rFonts w:asciiTheme="minorHAnsi" w:hAnsiTheme="minorHAnsi"/>
          <w:sz w:val="22"/>
          <w:szCs w:val="22"/>
          <w:lang w:val="hu-HU"/>
        </w:rPr>
        <w:t>0 Ft,</w:t>
      </w:r>
    </w:p>
    <w:p w:rsidR="00D73D46" w:rsidRDefault="00D73D46" w:rsidP="00D73D46">
      <w:pPr>
        <w:pStyle w:val="Csakszveg"/>
        <w:numPr>
          <w:ilvl w:val="0"/>
          <w:numId w:val="2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h</w:t>
      </w:r>
      <w:r w:rsidRPr="00E10831">
        <w:rPr>
          <w:rFonts w:asciiTheme="minorHAnsi" w:hAnsiTheme="minorHAnsi"/>
          <w:sz w:val="22"/>
          <w:szCs w:val="22"/>
          <w:lang w:val="hu-HU"/>
        </w:rPr>
        <w:t>atósági igazgatási, szolgáltatási díjak, illetékek</w:t>
      </w:r>
      <w:r w:rsidR="002E43B4">
        <w:rPr>
          <w:rFonts w:asciiTheme="minorHAnsi" w:hAnsiTheme="minorHAnsi"/>
          <w:sz w:val="22"/>
          <w:szCs w:val="22"/>
          <w:lang w:val="hu-HU"/>
        </w:rPr>
        <w:t>:</w:t>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r>
      <w:r w:rsidR="002E43B4">
        <w:rPr>
          <w:rFonts w:asciiTheme="minorHAnsi" w:hAnsiTheme="minorHAnsi"/>
          <w:sz w:val="22"/>
          <w:szCs w:val="22"/>
          <w:lang w:val="hu-HU"/>
        </w:rPr>
        <w:tab/>
        <w:t>1 016</w:t>
      </w:r>
      <w:r>
        <w:rPr>
          <w:rFonts w:asciiTheme="minorHAnsi" w:hAnsiTheme="minorHAnsi"/>
          <w:sz w:val="22"/>
          <w:szCs w:val="22"/>
          <w:lang w:val="hu-HU"/>
        </w:rPr>
        <w:t xml:space="preserve"> 000 Ft.</w:t>
      </w:r>
    </w:p>
    <w:p w:rsidR="0020652D" w:rsidRPr="0020652D" w:rsidRDefault="0020652D" w:rsidP="007F462C">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ind w:firstLine="708"/>
        <w:jc w:val="both"/>
        <w:rPr>
          <w:rFonts w:asciiTheme="minorHAnsi" w:hAnsiTheme="minorHAnsi"/>
          <w:sz w:val="22"/>
          <w:szCs w:val="22"/>
          <w:lang w:val="hu-HU"/>
        </w:rPr>
      </w:pPr>
    </w:p>
    <w:p w:rsidR="00621D97" w:rsidRPr="00621D97" w:rsidRDefault="00621D97" w:rsidP="007F462C">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sectPr w:rsidR="00621D97" w:rsidRPr="00621D97" w:rsidSect="001C7873">
          <w:headerReference w:type="default" r:id="rId30"/>
          <w:pgSz w:w="16838" w:h="11906" w:orient="landscape"/>
          <w:pgMar w:top="993" w:right="1417" w:bottom="851" w:left="1417" w:header="708" w:footer="708" w:gutter="0"/>
          <w:cols w:space="708"/>
          <w:docGrid w:linePitch="360"/>
        </w:sectPr>
      </w:pPr>
    </w:p>
    <w:p w:rsidR="00A35612" w:rsidRDefault="00A35612" w:rsidP="00A35612">
      <w:pPr>
        <w:pStyle w:val="Cmsor1"/>
      </w:pPr>
      <w:bookmarkStart w:id="91" w:name="_Toc455395954"/>
      <w:r>
        <w:lastRenderedPageBreak/>
        <w:t>Mellékletek</w:t>
      </w:r>
      <w:bookmarkEnd w:id="91"/>
    </w:p>
    <w:p w:rsidR="00CE2FD1" w:rsidRDefault="00CE2FD1" w:rsidP="00A35612">
      <w:pPr>
        <w:pStyle w:val="Cmsor2"/>
      </w:pPr>
      <w:bookmarkStart w:id="92" w:name="_Toc455395955"/>
      <w:r w:rsidRPr="00CE2FD1">
        <w:t xml:space="preserve">1. </w:t>
      </w:r>
      <w:r w:rsidR="00A35612">
        <w:t>melléklet</w:t>
      </w:r>
      <w:r>
        <w:t xml:space="preserve">: </w:t>
      </w:r>
      <w:r w:rsidR="00AC24A1">
        <w:t xml:space="preserve">2. térkép: </w:t>
      </w:r>
      <w:r>
        <w:t>A</w:t>
      </w:r>
      <w:r w:rsidR="006F3D70">
        <w:t xml:space="preserve"> </w:t>
      </w:r>
      <w:r w:rsidR="008F4368">
        <w:t>csongrádi</w:t>
      </w:r>
      <w:r w:rsidR="006F3D70">
        <w:t xml:space="preserve"> LEADER és TOP akcióterületek lehatárolás</w:t>
      </w:r>
      <w:r w:rsidR="00AC24A1">
        <w:t>a</w:t>
      </w:r>
      <w:bookmarkEnd w:id="92"/>
    </w:p>
    <w:p w:rsidR="006F3D70" w:rsidRPr="00A35612" w:rsidRDefault="00CE2FD1" w:rsidP="007F462C">
      <w:pPr>
        <w:pStyle w:val="Szvegtrzs"/>
        <w:rPr>
          <w:i/>
        </w:rPr>
      </w:pPr>
      <w:r w:rsidRPr="00A35612">
        <w:rPr>
          <w:i/>
        </w:rPr>
        <w:t xml:space="preserve">Megjegyzés: </w:t>
      </w:r>
      <w:r w:rsidR="006F3D70" w:rsidRPr="00A35612">
        <w:rPr>
          <w:i/>
        </w:rPr>
        <w:t xml:space="preserve">A vastag fehér </w:t>
      </w:r>
      <w:r w:rsidRPr="00A35612">
        <w:rPr>
          <w:i/>
        </w:rPr>
        <w:t>határ</w:t>
      </w:r>
      <w:r w:rsidR="006F3D70" w:rsidRPr="00A35612">
        <w:rPr>
          <w:i/>
        </w:rPr>
        <w:t>vonalon belüli területek a TOP, a vonalon kívüliek a LEADER program akcióterületei</w:t>
      </w:r>
      <w:r w:rsidRPr="00A35612">
        <w:rPr>
          <w:i/>
        </w:rPr>
        <w:t>.</w:t>
      </w:r>
    </w:p>
    <w:p w:rsidR="006F3D70" w:rsidRDefault="00D82124" w:rsidP="006F3D70">
      <w:pPr>
        <w:pStyle w:val="Szvegtrzs"/>
      </w:pPr>
      <w:r>
        <w:rPr>
          <w:noProof/>
          <w:lang w:eastAsia="hu-HU"/>
        </w:rPr>
        <w:drawing>
          <wp:inline distT="0" distB="0" distL="0" distR="0">
            <wp:extent cx="7304429" cy="3960000"/>
            <wp:effectExtent l="0" t="0" r="0" b="254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ongrad_varosresznevek_vil.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304429" cy="3960000"/>
                    </a:xfrm>
                    <a:prstGeom prst="rect">
                      <a:avLst/>
                    </a:prstGeom>
                  </pic:spPr>
                </pic:pic>
              </a:graphicData>
            </a:graphic>
          </wp:inline>
        </w:drawing>
      </w:r>
    </w:p>
    <w:p w:rsidR="008F4368" w:rsidRPr="0020652D" w:rsidRDefault="008F4368" w:rsidP="008F43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p>
    <w:p w:rsidR="008F4368" w:rsidRPr="00621D97" w:rsidRDefault="008F4368" w:rsidP="008F4368">
      <w:pPr>
        <w:pStyle w:val="Csakszveg"/>
        <w:numPr>
          <w:ilvl w:val="0"/>
          <w:numId w:val="17"/>
        </w:numPr>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sectPr w:rsidR="008F4368" w:rsidRPr="00621D97" w:rsidSect="001C7873">
          <w:headerReference w:type="default" r:id="rId32"/>
          <w:pgSz w:w="16838" w:h="11906" w:orient="landscape"/>
          <w:pgMar w:top="993" w:right="1417" w:bottom="851" w:left="1417" w:header="708" w:footer="708" w:gutter="0"/>
          <w:cols w:space="708"/>
          <w:docGrid w:linePitch="360"/>
        </w:sectPr>
      </w:pPr>
    </w:p>
    <w:p w:rsidR="008F4368" w:rsidRPr="008F4368" w:rsidRDefault="00A35612" w:rsidP="00A35612">
      <w:pPr>
        <w:pStyle w:val="Cmsor2"/>
      </w:pPr>
      <w:bookmarkStart w:id="93" w:name="_Toc455395956"/>
      <w:r>
        <w:lastRenderedPageBreak/>
        <w:t xml:space="preserve">2. melléklet: </w:t>
      </w:r>
      <w:r w:rsidR="008F4368">
        <w:t>Táblázatjegyzék</w:t>
      </w:r>
      <w:bookmarkEnd w:id="93"/>
    </w:p>
    <w:tbl>
      <w:tblPr>
        <w:tblStyle w:val="Rcsostblzat"/>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075"/>
        <w:gridCol w:w="985"/>
      </w:tblGrid>
      <w:tr w:rsidR="00E85663" w:rsidTr="00AC24A1">
        <w:tc>
          <w:tcPr>
            <w:tcW w:w="8075" w:type="dxa"/>
          </w:tcPr>
          <w:p w:rsidR="00E85663" w:rsidRDefault="00E85663" w:rsidP="00E85663">
            <w:pPr>
              <w:pStyle w:val="Szvegtrzs"/>
            </w:pPr>
            <w:r w:rsidRPr="008F4368">
              <w:t>1. táblázat: A közösségi részvételt biztosító, megrendezett</w:t>
            </w:r>
            <w:r>
              <w:t xml:space="preserve"> események</w:t>
            </w:r>
          </w:p>
        </w:tc>
        <w:tc>
          <w:tcPr>
            <w:tcW w:w="985" w:type="dxa"/>
          </w:tcPr>
          <w:p w:rsidR="00E85663" w:rsidRDefault="00AC24A1" w:rsidP="00AC24A1">
            <w:pPr>
              <w:pStyle w:val="Szvegtrzs"/>
              <w:pBdr>
                <w:top w:val="none" w:sz="0" w:space="0" w:color="auto"/>
                <w:left w:val="none" w:sz="0" w:space="0" w:color="auto"/>
                <w:bottom w:val="none" w:sz="0" w:space="0" w:color="auto"/>
                <w:right w:val="none" w:sz="0" w:space="0" w:color="auto"/>
                <w:between w:val="none" w:sz="0" w:space="0" w:color="auto"/>
              </w:pBdr>
              <w:jc w:val="right"/>
            </w:pPr>
            <w:r>
              <w:t>6. oldal</w:t>
            </w:r>
          </w:p>
        </w:tc>
      </w:tr>
      <w:tr w:rsidR="00E85663" w:rsidTr="00AC24A1">
        <w:tc>
          <w:tcPr>
            <w:tcW w:w="8075" w:type="dxa"/>
          </w:tcPr>
          <w:p w:rsidR="00E85663" w:rsidRPr="008F4368" w:rsidRDefault="00E85663" w:rsidP="00E85663">
            <w:pPr>
              <w:pStyle w:val="Szvegtrzs"/>
            </w:pPr>
            <w:r w:rsidRPr="008F4368">
              <w:t>2. táblázat: A Csongrád Közösségi és Kulturális Fejlődéséért Helyi Akciócsoport által készített SWOT elemzés</w:t>
            </w:r>
          </w:p>
        </w:tc>
        <w:tc>
          <w:tcPr>
            <w:tcW w:w="985" w:type="dxa"/>
          </w:tcPr>
          <w:p w:rsidR="00E85663" w:rsidRDefault="00AC24A1" w:rsidP="00E85663">
            <w:pPr>
              <w:pStyle w:val="Szvegtrzs"/>
              <w:pBdr>
                <w:top w:val="none" w:sz="0" w:space="0" w:color="auto"/>
                <w:left w:val="none" w:sz="0" w:space="0" w:color="auto"/>
                <w:bottom w:val="none" w:sz="0" w:space="0" w:color="auto"/>
                <w:right w:val="none" w:sz="0" w:space="0" w:color="auto"/>
                <w:between w:val="none" w:sz="0" w:space="0" w:color="auto"/>
              </w:pBdr>
            </w:pPr>
            <w:r>
              <w:t>18. oldal</w:t>
            </w:r>
          </w:p>
        </w:tc>
      </w:tr>
      <w:tr w:rsidR="00E85663" w:rsidTr="00AC24A1">
        <w:tc>
          <w:tcPr>
            <w:tcW w:w="8075" w:type="dxa"/>
          </w:tcPr>
          <w:p w:rsidR="00E85663" w:rsidRPr="008F4368" w:rsidRDefault="00E85663" w:rsidP="00E85663">
            <w:pPr>
              <w:pStyle w:val="Szvegtrzs"/>
            </w:pPr>
            <w:r w:rsidRPr="008F4368">
              <w:t>3. táblázat: Specifikus célokhoz rendelt eredmény indikátorok</w:t>
            </w:r>
          </w:p>
        </w:tc>
        <w:tc>
          <w:tcPr>
            <w:tcW w:w="985" w:type="dxa"/>
          </w:tcPr>
          <w:p w:rsidR="00E85663" w:rsidRDefault="00AC24A1" w:rsidP="00E85663">
            <w:pPr>
              <w:pStyle w:val="Szvegtrzs"/>
              <w:pBdr>
                <w:top w:val="none" w:sz="0" w:space="0" w:color="auto"/>
                <w:left w:val="none" w:sz="0" w:space="0" w:color="auto"/>
                <w:bottom w:val="none" w:sz="0" w:space="0" w:color="auto"/>
                <w:right w:val="none" w:sz="0" w:space="0" w:color="auto"/>
                <w:between w:val="none" w:sz="0" w:space="0" w:color="auto"/>
              </w:pBdr>
            </w:pPr>
            <w:r>
              <w:t>22. oldal</w:t>
            </w:r>
          </w:p>
        </w:tc>
      </w:tr>
      <w:tr w:rsidR="00E85663" w:rsidTr="00AC24A1">
        <w:tc>
          <w:tcPr>
            <w:tcW w:w="8075" w:type="dxa"/>
          </w:tcPr>
          <w:p w:rsidR="00E85663" w:rsidRPr="008F4368" w:rsidRDefault="00E85663" w:rsidP="00E85663">
            <w:pPr>
              <w:pStyle w:val="Szvegtrzs"/>
            </w:pPr>
            <w:r w:rsidRPr="008F4368">
              <w:t>4. táblázat: Beavatkozási területekhez/ Műveletekhez rendelt output indikátorok</w:t>
            </w:r>
          </w:p>
        </w:tc>
        <w:tc>
          <w:tcPr>
            <w:tcW w:w="985" w:type="dxa"/>
          </w:tcPr>
          <w:p w:rsidR="00E85663" w:rsidRDefault="00AC24A1" w:rsidP="00E85663">
            <w:pPr>
              <w:pStyle w:val="Szvegtrzs"/>
              <w:pBdr>
                <w:top w:val="none" w:sz="0" w:space="0" w:color="auto"/>
                <w:left w:val="none" w:sz="0" w:space="0" w:color="auto"/>
                <w:bottom w:val="none" w:sz="0" w:space="0" w:color="auto"/>
                <w:right w:val="none" w:sz="0" w:space="0" w:color="auto"/>
                <w:between w:val="none" w:sz="0" w:space="0" w:color="auto"/>
              </w:pBdr>
            </w:pPr>
            <w:r>
              <w:t>23. oldal</w:t>
            </w:r>
          </w:p>
        </w:tc>
      </w:tr>
      <w:tr w:rsidR="00E85663" w:rsidTr="00AC24A1">
        <w:tc>
          <w:tcPr>
            <w:tcW w:w="8075" w:type="dxa"/>
          </w:tcPr>
          <w:p w:rsidR="00E85663" w:rsidRPr="008F4368" w:rsidRDefault="00E85663" w:rsidP="00E85663">
            <w:pPr>
              <w:pStyle w:val="Szvegtrzs"/>
            </w:pPr>
            <w:r w:rsidRPr="008F4368">
              <w:t>5. táblázat: A helyzetfeltárás, a szükségletek, a célok és a tervezett műveletek</w:t>
            </w:r>
          </w:p>
        </w:tc>
        <w:tc>
          <w:tcPr>
            <w:tcW w:w="985" w:type="dxa"/>
          </w:tcPr>
          <w:p w:rsidR="00E85663" w:rsidRDefault="00AC24A1" w:rsidP="00E85663">
            <w:pPr>
              <w:pStyle w:val="Szvegtrzs"/>
              <w:pBdr>
                <w:top w:val="none" w:sz="0" w:space="0" w:color="auto"/>
                <w:left w:val="none" w:sz="0" w:space="0" w:color="auto"/>
                <w:bottom w:val="none" w:sz="0" w:space="0" w:color="auto"/>
                <w:right w:val="none" w:sz="0" w:space="0" w:color="auto"/>
                <w:between w:val="none" w:sz="0" w:space="0" w:color="auto"/>
              </w:pBdr>
            </w:pPr>
            <w:r>
              <w:t>34. oldal</w:t>
            </w:r>
          </w:p>
        </w:tc>
      </w:tr>
      <w:tr w:rsidR="00E85663" w:rsidTr="00AC24A1">
        <w:tc>
          <w:tcPr>
            <w:tcW w:w="8075" w:type="dxa"/>
          </w:tcPr>
          <w:p w:rsidR="00E85663" w:rsidRPr="008F4368" w:rsidRDefault="00E85663" w:rsidP="00E85663">
            <w:pPr>
              <w:pStyle w:val="Szvegtrzs"/>
            </w:pPr>
            <w:r w:rsidRPr="008F4368">
              <w:t>6. táblázat: A HACS konzorciumi tagjai</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40</w:t>
            </w:r>
            <w:r w:rsidR="00AC24A1">
              <w:t>. oldal</w:t>
            </w:r>
          </w:p>
        </w:tc>
      </w:tr>
      <w:tr w:rsidR="00E85663" w:rsidTr="00AC24A1">
        <w:tc>
          <w:tcPr>
            <w:tcW w:w="8075" w:type="dxa"/>
          </w:tcPr>
          <w:p w:rsidR="00E85663" w:rsidRPr="008F4368" w:rsidRDefault="00E85663" w:rsidP="00E85663">
            <w:pPr>
              <w:spacing w:after="120"/>
              <w:jc w:val="both"/>
            </w:pPr>
            <w:r w:rsidRPr="008F4368">
              <w:t>7. táblázat: Az Elnökség tagjai - a HACS IV/2016 (V.25.) Határozata alapján</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42</w:t>
            </w:r>
            <w:r w:rsidR="00AC24A1">
              <w:t>. oldal</w:t>
            </w:r>
          </w:p>
        </w:tc>
      </w:tr>
      <w:tr w:rsidR="00E85663" w:rsidTr="00AC24A1">
        <w:tc>
          <w:tcPr>
            <w:tcW w:w="8075" w:type="dxa"/>
          </w:tcPr>
          <w:p w:rsidR="00E85663" w:rsidRPr="008F4368" w:rsidRDefault="00D0497B" w:rsidP="00E85663">
            <w:pPr>
              <w:spacing w:after="120"/>
              <w:jc w:val="both"/>
            </w:pPr>
            <w:r>
              <w:t>8</w:t>
            </w:r>
            <w:r w:rsidR="00E85663" w:rsidRPr="008F4368">
              <w:t>. táblázat: A döntéshozatal fő lépései</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51</w:t>
            </w:r>
            <w:r w:rsidR="00AC24A1">
              <w:t>. oldal</w:t>
            </w:r>
          </w:p>
        </w:tc>
      </w:tr>
      <w:tr w:rsidR="00E85663" w:rsidTr="00AC24A1">
        <w:tc>
          <w:tcPr>
            <w:tcW w:w="8075" w:type="dxa"/>
          </w:tcPr>
          <w:p w:rsidR="00E85663" w:rsidRPr="008F4368" w:rsidRDefault="00D0497B" w:rsidP="00E85663">
            <w:pPr>
              <w:spacing w:after="120"/>
              <w:jc w:val="both"/>
            </w:pPr>
            <w:r>
              <w:t>9</w:t>
            </w:r>
            <w:r w:rsidR="00E85663" w:rsidRPr="008F4368">
              <w:t xml:space="preserve">. táblázat: A működési és animációs kiadások éves bontásban </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53</w:t>
            </w:r>
            <w:r w:rsidR="00AC24A1">
              <w:t>. oldal</w:t>
            </w:r>
          </w:p>
        </w:tc>
      </w:tr>
      <w:tr w:rsidR="00E85663" w:rsidTr="00AC24A1">
        <w:tc>
          <w:tcPr>
            <w:tcW w:w="8075" w:type="dxa"/>
          </w:tcPr>
          <w:p w:rsidR="00E85663" w:rsidRPr="00E85663" w:rsidRDefault="00D0497B" w:rsidP="00E85663">
            <w:pPr>
              <w:spacing w:before="120" w:after="120"/>
              <w:jc w:val="both"/>
              <w:rPr>
                <w:rFonts w:eastAsia="Calibri" w:cstheme="minorHAnsi"/>
              </w:rPr>
            </w:pPr>
            <w:r>
              <w:rPr>
                <w:rFonts w:eastAsia="Calibri" w:cstheme="minorHAnsi"/>
              </w:rPr>
              <w:t>10</w:t>
            </w:r>
            <w:r w:rsidR="00E85663" w:rsidRPr="00907976">
              <w:rPr>
                <w:rFonts w:eastAsia="Calibri" w:cstheme="minorHAnsi"/>
              </w:rPr>
              <w:t>. táblázat: A kommunikációs tevékenységek ütemterve</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57</w:t>
            </w:r>
            <w:r w:rsidR="00AC24A1">
              <w:t>. oldal</w:t>
            </w:r>
          </w:p>
        </w:tc>
      </w:tr>
      <w:tr w:rsidR="00E85663" w:rsidTr="00AC24A1">
        <w:tc>
          <w:tcPr>
            <w:tcW w:w="8075" w:type="dxa"/>
          </w:tcPr>
          <w:p w:rsidR="00E85663" w:rsidRPr="00907976" w:rsidRDefault="00D0497B" w:rsidP="00E85663">
            <w:pPr>
              <w:spacing w:before="120" w:after="120"/>
              <w:jc w:val="both"/>
              <w:rPr>
                <w:rFonts w:eastAsia="Calibri" w:cstheme="minorHAnsi"/>
              </w:rPr>
            </w:pPr>
            <w:r>
              <w:rPr>
                <w:rFonts w:eastAsia="Calibri" w:cstheme="minorHAnsi"/>
              </w:rPr>
              <w:t>11</w:t>
            </w:r>
            <w:r w:rsidR="00E85663" w:rsidRPr="008F4368">
              <w:rPr>
                <w:rFonts w:eastAsia="Calibri" w:cstheme="minorHAnsi"/>
              </w:rPr>
              <w:t>. táblázat: Indikátorok és az adatgyűjtés módja</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59</w:t>
            </w:r>
            <w:r w:rsidR="00AC24A1">
              <w:t>. oldal</w:t>
            </w:r>
          </w:p>
        </w:tc>
      </w:tr>
      <w:tr w:rsidR="00E85663" w:rsidTr="00AC24A1">
        <w:tc>
          <w:tcPr>
            <w:tcW w:w="8075" w:type="dxa"/>
          </w:tcPr>
          <w:p w:rsidR="00E85663" w:rsidRPr="008F4368" w:rsidRDefault="00D0497B" w:rsidP="00E85663">
            <w:pPr>
              <w:spacing w:before="120" w:after="120"/>
              <w:jc w:val="both"/>
              <w:rPr>
                <w:rFonts w:eastAsia="Calibri" w:cstheme="minorHAnsi"/>
              </w:rPr>
            </w:pPr>
            <w:r>
              <w:rPr>
                <w:rFonts w:eastAsia="Calibri" w:cstheme="minorHAnsi"/>
              </w:rPr>
              <w:t>12</w:t>
            </w:r>
            <w:r w:rsidR="00E85663" w:rsidRPr="008F4368">
              <w:rPr>
                <w:rFonts w:eastAsia="Calibri" w:cstheme="minorHAnsi"/>
              </w:rPr>
              <w:t xml:space="preserve">. táblázat: </w:t>
            </w:r>
            <w:r w:rsidR="00E85663" w:rsidRPr="00907976">
              <w:rPr>
                <w:rFonts w:eastAsia="Calibri" w:cstheme="minorHAnsi"/>
              </w:rPr>
              <w:t>Az értékelési vizsgálatok előzetesen tervezett tartalma</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60</w:t>
            </w:r>
            <w:r w:rsidR="00AC24A1">
              <w:t>. oldal</w:t>
            </w:r>
          </w:p>
        </w:tc>
      </w:tr>
      <w:tr w:rsidR="00E85663" w:rsidTr="00AC24A1">
        <w:tc>
          <w:tcPr>
            <w:tcW w:w="8075" w:type="dxa"/>
          </w:tcPr>
          <w:p w:rsidR="00E85663" w:rsidRPr="00E85663" w:rsidRDefault="00D0497B" w:rsidP="00E85663">
            <w:pPr>
              <w:spacing w:before="120" w:after="120"/>
              <w:jc w:val="both"/>
              <w:rPr>
                <w:rFonts w:eastAsia="Times New Roman"/>
              </w:rPr>
            </w:pPr>
            <w:r>
              <w:rPr>
                <w:rFonts w:eastAsia="Calibri" w:cstheme="minorHAnsi"/>
              </w:rPr>
              <w:t>13</w:t>
            </w:r>
            <w:r w:rsidR="00E85663" w:rsidRPr="008F4368">
              <w:rPr>
                <w:rFonts w:eastAsia="Calibri" w:cstheme="minorHAnsi"/>
              </w:rPr>
              <w:t xml:space="preserve">. táblázat: </w:t>
            </w:r>
            <w:r w:rsidR="00E85663" w:rsidRPr="008F4368">
              <w:t>A program várható kockázatai és ezek kezelési lehetőségei</w:t>
            </w:r>
          </w:p>
        </w:tc>
        <w:tc>
          <w:tcPr>
            <w:tcW w:w="985" w:type="dxa"/>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64</w:t>
            </w:r>
            <w:r w:rsidR="00AC24A1">
              <w:t>. oldal</w:t>
            </w:r>
          </w:p>
        </w:tc>
      </w:tr>
      <w:tr w:rsidR="00E85663" w:rsidTr="00AC24A1">
        <w:tc>
          <w:tcPr>
            <w:tcW w:w="8075" w:type="dxa"/>
            <w:tcBorders>
              <w:bottom w:val="single" w:sz="4" w:space="0" w:color="auto"/>
            </w:tcBorders>
          </w:tcPr>
          <w:p w:rsidR="00E85663" w:rsidRPr="00E85663" w:rsidRDefault="00E85663" w:rsidP="00E85663">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sidRPr="008F4368">
              <w:rPr>
                <w:rFonts w:asciiTheme="minorHAnsi" w:hAnsiTheme="minorHAnsi"/>
                <w:sz w:val="22"/>
                <w:szCs w:val="22"/>
                <w:lang w:val="hu-HU"/>
              </w:rPr>
              <w:t>1</w:t>
            </w:r>
            <w:r w:rsidR="00D0497B">
              <w:rPr>
                <w:rFonts w:asciiTheme="minorHAnsi" w:hAnsiTheme="minorHAnsi"/>
                <w:sz w:val="22"/>
                <w:szCs w:val="22"/>
                <w:lang w:val="hu-HU"/>
              </w:rPr>
              <w:t>4</w:t>
            </w:r>
            <w:r w:rsidRPr="008F4368">
              <w:rPr>
                <w:rFonts w:asciiTheme="minorHAnsi" w:hAnsiTheme="minorHAnsi"/>
                <w:sz w:val="22"/>
                <w:szCs w:val="22"/>
                <w:lang w:val="hu-HU"/>
              </w:rPr>
              <w:t>. táblázat: A HKFS fejlesztési forrásfelhasználásának ütemezése (millió Ft)</w:t>
            </w:r>
          </w:p>
        </w:tc>
        <w:tc>
          <w:tcPr>
            <w:tcW w:w="985" w:type="dxa"/>
            <w:tcBorders>
              <w:bottom w:val="single" w:sz="4" w:space="0" w:color="auto"/>
            </w:tcBorders>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68</w:t>
            </w:r>
            <w:r w:rsidR="00AC24A1">
              <w:t>. oldal</w:t>
            </w:r>
          </w:p>
        </w:tc>
      </w:tr>
      <w:tr w:rsidR="00AC24A1" w:rsidRPr="00AC24A1" w:rsidTr="00AC24A1">
        <w:tc>
          <w:tcPr>
            <w:tcW w:w="8075" w:type="dxa"/>
            <w:tcBorders>
              <w:top w:val="single" w:sz="4" w:space="0" w:color="auto"/>
              <w:bottom w:val="single" w:sz="4" w:space="0" w:color="auto"/>
            </w:tcBorders>
          </w:tcPr>
          <w:p w:rsidR="00AC24A1" w:rsidRPr="00AC24A1" w:rsidRDefault="00D0497B" w:rsidP="00E85663">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line="276" w:lineRule="auto"/>
              <w:jc w:val="both"/>
              <w:rPr>
                <w:rFonts w:asciiTheme="minorHAnsi" w:hAnsiTheme="minorHAnsi"/>
                <w:sz w:val="22"/>
                <w:szCs w:val="22"/>
                <w:lang w:val="hu-HU"/>
              </w:rPr>
            </w:pPr>
            <w:r>
              <w:rPr>
                <w:rFonts w:asciiTheme="minorHAnsi" w:hAnsiTheme="minorHAnsi"/>
                <w:sz w:val="22"/>
                <w:szCs w:val="22"/>
                <w:lang w:val="hu-HU"/>
              </w:rPr>
              <w:t>15</w:t>
            </w:r>
            <w:r w:rsidR="00AC24A1" w:rsidRPr="00AC24A1">
              <w:rPr>
                <w:rFonts w:asciiTheme="minorHAnsi" w:hAnsiTheme="minorHAnsi"/>
                <w:sz w:val="22"/>
                <w:szCs w:val="22"/>
                <w:lang w:val="hu-HU"/>
              </w:rPr>
              <w:t>. táblázat: A HACS működési és animációs forrásfelhasználásának ütemezése (Ft)</w:t>
            </w:r>
          </w:p>
        </w:tc>
        <w:tc>
          <w:tcPr>
            <w:tcW w:w="985" w:type="dxa"/>
            <w:tcBorders>
              <w:top w:val="single" w:sz="4" w:space="0" w:color="auto"/>
              <w:bottom w:val="single" w:sz="4" w:space="0" w:color="auto"/>
            </w:tcBorders>
          </w:tcPr>
          <w:p w:rsidR="00AC24A1" w:rsidRPr="00AC24A1"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69</w:t>
            </w:r>
            <w:r w:rsidR="00AC24A1">
              <w:t>. oldal</w:t>
            </w:r>
          </w:p>
        </w:tc>
      </w:tr>
    </w:tbl>
    <w:p w:rsidR="001F38F4" w:rsidRDefault="00A35612" w:rsidP="00A35612">
      <w:pPr>
        <w:pStyle w:val="Cmsor2"/>
      </w:pPr>
      <w:bookmarkStart w:id="94" w:name="_Toc455395957"/>
      <w:r>
        <w:t>3. melléklet: Áb</w:t>
      </w:r>
      <w:r w:rsidR="008F4368" w:rsidRPr="008F4368">
        <w:t>rajegyzék</w:t>
      </w:r>
      <w:bookmarkEnd w:id="94"/>
    </w:p>
    <w:tbl>
      <w:tblPr>
        <w:tblStyle w:val="Rcsostblzat"/>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8075"/>
        <w:gridCol w:w="985"/>
      </w:tblGrid>
      <w:tr w:rsidR="00E85663" w:rsidTr="00AC24A1">
        <w:tc>
          <w:tcPr>
            <w:tcW w:w="8075" w:type="dxa"/>
            <w:tcBorders>
              <w:bottom w:val="single" w:sz="4" w:space="0" w:color="auto"/>
            </w:tcBorders>
          </w:tcPr>
          <w:p w:rsidR="00E85663" w:rsidRPr="00E85663" w:rsidRDefault="00E85663" w:rsidP="00E85663">
            <w:pPr>
              <w:pStyle w:val="Szvegtrzs"/>
            </w:pPr>
            <w:r w:rsidRPr="00A403EB">
              <w:t>1. ábra: A HKFS célrendszere</w:t>
            </w:r>
          </w:p>
        </w:tc>
        <w:tc>
          <w:tcPr>
            <w:tcW w:w="985" w:type="dxa"/>
            <w:tcBorders>
              <w:bottom w:val="single" w:sz="4" w:space="0" w:color="auto"/>
            </w:tcBorders>
          </w:tcPr>
          <w:p w:rsidR="00E85663" w:rsidRDefault="00AC24A1" w:rsidP="00E85663">
            <w:pPr>
              <w:pStyle w:val="Szvegtrzs"/>
              <w:pBdr>
                <w:top w:val="none" w:sz="0" w:space="0" w:color="auto"/>
                <w:left w:val="none" w:sz="0" w:space="0" w:color="auto"/>
                <w:bottom w:val="none" w:sz="0" w:space="0" w:color="auto"/>
                <w:right w:val="none" w:sz="0" w:space="0" w:color="auto"/>
                <w:between w:val="none" w:sz="0" w:space="0" w:color="auto"/>
              </w:pBdr>
            </w:pPr>
            <w:r>
              <w:t>21. oldal</w:t>
            </w:r>
          </w:p>
        </w:tc>
      </w:tr>
      <w:tr w:rsidR="00E85663" w:rsidTr="00AC24A1">
        <w:tc>
          <w:tcPr>
            <w:tcW w:w="8075" w:type="dxa"/>
            <w:tcBorders>
              <w:top w:val="single" w:sz="4" w:space="0" w:color="auto"/>
              <w:bottom w:val="single" w:sz="4" w:space="0" w:color="auto"/>
            </w:tcBorders>
          </w:tcPr>
          <w:p w:rsidR="00E85663" w:rsidRPr="00E85663" w:rsidRDefault="00E85663" w:rsidP="00E85663">
            <w:pPr>
              <w:spacing w:after="120"/>
              <w:jc w:val="both"/>
            </w:pPr>
            <w:r w:rsidRPr="00A403EB">
              <w:t>2. ábra: A HACS összetétele, szervezeti egységei és ezek fő feladatai</w:t>
            </w:r>
          </w:p>
        </w:tc>
        <w:tc>
          <w:tcPr>
            <w:tcW w:w="985" w:type="dxa"/>
            <w:tcBorders>
              <w:top w:val="single" w:sz="4" w:space="0" w:color="auto"/>
              <w:bottom w:val="single" w:sz="4" w:space="0" w:color="auto"/>
            </w:tcBorders>
          </w:tcPr>
          <w:p w:rsidR="00E85663" w:rsidRDefault="00D0497B" w:rsidP="00E85663">
            <w:pPr>
              <w:pStyle w:val="Szvegtrzs"/>
              <w:pBdr>
                <w:top w:val="none" w:sz="0" w:space="0" w:color="auto"/>
                <w:left w:val="none" w:sz="0" w:space="0" w:color="auto"/>
                <w:bottom w:val="none" w:sz="0" w:space="0" w:color="auto"/>
                <w:right w:val="none" w:sz="0" w:space="0" w:color="auto"/>
                <w:between w:val="none" w:sz="0" w:space="0" w:color="auto"/>
              </w:pBdr>
            </w:pPr>
            <w:r>
              <w:t>39</w:t>
            </w:r>
            <w:r w:rsidR="00AC24A1">
              <w:t>. oldal</w:t>
            </w:r>
          </w:p>
        </w:tc>
      </w:tr>
    </w:tbl>
    <w:p w:rsidR="00E85663" w:rsidRDefault="00E85663" w:rsidP="00E85663">
      <w:pPr>
        <w:pStyle w:val="Cmsor2"/>
      </w:pPr>
      <w:bookmarkStart w:id="95" w:name="_Toc455395958"/>
      <w:r>
        <w:t>4. melléklet: Térképjegyzék</w:t>
      </w:r>
      <w:bookmarkEnd w:id="95"/>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985"/>
      </w:tblGrid>
      <w:tr w:rsidR="00E85663" w:rsidTr="00AC24A1">
        <w:tc>
          <w:tcPr>
            <w:tcW w:w="8075" w:type="dxa"/>
            <w:tcBorders>
              <w:bottom w:val="single" w:sz="4" w:space="0" w:color="auto"/>
            </w:tcBorders>
          </w:tcPr>
          <w:p w:rsidR="00E85663" w:rsidRDefault="00E85663" w:rsidP="00AC24A1">
            <w:pPr>
              <w:pStyle w:val="Szvegtrzs"/>
              <w:pBdr>
                <w:top w:val="none" w:sz="0" w:space="0" w:color="auto"/>
                <w:left w:val="none" w:sz="0" w:space="0" w:color="auto"/>
                <w:bottom w:val="none" w:sz="0" w:space="0" w:color="auto"/>
                <w:right w:val="none" w:sz="0" w:space="0" w:color="auto"/>
                <w:between w:val="none" w:sz="0" w:space="0" w:color="auto"/>
              </w:pBdr>
            </w:pPr>
            <w:r>
              <w:t>1. t</w:t>
            </w:r>
            <w:r w:rsidRPr="00A64EDB">
              <w:t>érkép: Városrészek Csongrád városában (2015)</w:t>
            </w:r>
          </w:p>
        </w:tc>
        <w:tc>
          <w:tcPr>
            <w:tcW w:w="985" w:type="dxa"/>
            <w:tcBorders>
              <w:bottom w:val="single" w:sz="4" w:space="0" w:color="auto"/>
            </w:tcBorders>
          </w:tcPr>
          <w:p w:rsidR="00E85663" w:rsidRDefault="00E85663" w:rsidP="00AC24A1">
            <w:pPr>
              <w:pStyle w:val="Szvegtrzs"/>
              <w:pBdr>
                <w:top w:val="none" w:sz="0" w:space="0" w:color="auto"/>
                <w:left w:val="none" w:sz="0" w:space="0" w:color="auto"/>
                <w:bottom w:val="none" w:sz="0" w:space="0" w:color="auto"/>
                <w:right w:val="none" w:sz="0" w:space="0" w:color="auto"/>
                <w:between w:val="none" w:sz="0" w:space="0" w:color="auto"/>
              </w:pBdr>
              <w:jc w:val="right"/>
            </w:pPr>
            <w:r>
              <w:t>8. oldal</w:t>
            </w:r>
          </w:p>
        </w:tc>
      </w:tr>
      <w:tr w:rsidR="00E85663" w:rsidTr="00AC24A1">
        <w:tc>
          <w:tcPr>
            <w:tcW w:w="8075" w:type="dxa"/>
            <w:tcBorders>
              <w:top w:val="single" w:sz="4" w:space="0" w:color="auto"/>
              <w:bottom w:val="single" w:sz="4" w:space="0" w:color="auto"/>
            </w:tcBorders>
          </w:tcPr>
          <w:p w:rsidR="00E85663" w:rsidRDefault="00E85663" w:rsidP="00AC24A1">
            <w:pPr>
              <w:pStyle w:val="Szvegtrzs"/>
              <w:pBdr>
                <w:top w:val="none" w:sz="0" w:space="0" w:color="auto"/>
                <w:left w:val="none" w:sz="0" w:space="0" w:color="auto"/>
                <w:bottom w:val="none" w:sz="0" w:space="0" w:color="auto"/>
                <w:right w:val="none" w:sz="0" w:space="0" w:color="auto"/>
                <w:between w:val="none" w:sz="0" w:space="0" w:color="auto"/>
              </w:pBdr>
            </w:pPr>
            <w:r>
              <w:t>2. térkép: A csongrádi LEADER és TOP akcióterületek lehatárolása</w:t>
            </w:r>
          </w:p>
        </w:tc>
        <w:tc>
          <w:tcPr>
            <w:tcW w:w="985" w:type="dxa"/>
            <w:tcBorders>
              <w:top w:val="single" w:sz="4" w:space="0" w:color="auto"/>
              <w:bottom w:val="single" w:sz="4" w:space="0" w:color="auto"/>
            </w:tcBorders>
          </w:tcPr>
          <w:p w:rsidR="00E85663" w:rsidRDefault="00D0497B" w:rsidP="00AC24A1">
            <w:pPr>
              <w:pStyle w:val="Szvegtrzs"/>
              <w:pBdr>
                <w:top w:val="none" w:sz="0" w:space="0" w:color="auto"/>
                <w:left w:val="none" w:sz="0" w:space="0" w:color="auto"/>
                <w:bottom w:val="none" w:sz="0" w:space="0" w:color="auto"/>
                <w:right w:val="none" w:sz="0" w:space="0" w:color="auto"/>
                <w:between w:val="none" w:sz="0" w:space="0" w:color="auto"/>
              </w:pBdr>
            </w:pPr>
            <w:r>
              <w:t>70</w:t>
            </w:r>
            <w:r w:rsidR="00E85663">
              <w:t>. oldal</w:t>
            </w:r>
          </w:p>
        </w:tc>
      </w:tr>
    </w:tbl>
    <w:p w:rsidR="00E85663" w:rsidRPr="008F4368" w:rsidRDefault="00E85663" w:rsidP="00E85663"/>
    <w:sectPr w:rsidR="00E85663" w:rsidRPr="008F4368" w:rsidSect="008F4368">
      <w:headerReference w:type="default" r:id="rId33"/>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F29" w:rsidRDefault="001A4F29" w:rsidP="00E45D6F">
      <w:pPr>
        <w:spacing w:after="0" w:line="240" w:lineRule="auto"/>
      </w:pPr>
      <w:r>
        <w:separator/>
      </w:r>
    </w:p>
  </w:endnote>
  <w:endnote w:type="continuationSeparator" w:id="1">
    <w:p w:rsidR="001A4F29" w:rsidRDefault="001A4F29" w:rsidP="00E45D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EUAlbertina">
    <w:altName w:val="Times New Roman"/>
    <w:panose1 w:val="00000000000000000000"/>
    <w:charset w:val="00"/>
    <w:family w:val="auto"/>
    <w:notTrueType/>
    <w:pitch w:val="default"/>
    <w:sig w:usb0="00000001"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879768"/>
      <w:docPartObj>
        <w:docPartGallery w:val="Page Numbers (Bottom of Page)"/>
        <w:docPartUnique/>
      </w:docPartObj>
    </w:sdtPr>
    <w:sdtContent>
      <w:p w:rsidR="002C1DC8" w:rsidRDefault="00361D4E" w:rsidP="007B6A4A">
        <w:pPr>
          <w:pStyle w:val="llb"/>
          <w:pBdr>
            <w:top w:val="single" w:sz="4" w:space="1" w:color="auto"/>
          </w:pBdr>
          <w:jc w:val="center"/>
        </w:pPr>
        <w:fldSimple w:instr="PAGE   \* MERGEFORMAT">
          <w:r w:rsidR="00727704">
            <w:rPr>
              <w:noProof/>
            </w:rPr>
            <w:t>37</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C8" w:rsidRDefault="002C1DC8" w:rsidP="00B11589">
    <w:pPr>
      <w:pStyle w:val="llb"/>
      <w:ind w:left="-99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98375"/>
      <w:docPartObj>
        <w:docPartGallery w:val="Page Numbers (Bottom of Page)"/>
        <w:docPartUnique/>
      </w:docPartObj>
    </w:sdtPr>
    <w:sdtContent>
      <w:p w:rsidR="002C1DC8" w:rsidRDefault="00361D4E" w:rsidP="0003089F">
        <w:pPr>
          <w:pStyle w:val="llb"/>
          <w:pBdr>
            <w:top w:val="single" w:sz="4" w:space="1" w:color="auto"/>
          </w:pBdr>
          <w:jc w:val="center"/>
        </w:pPr>
        <w:fldSimple w:instr="PAGE   \* MERGEFORMAT">
          <w:r w:rsidR="00727704">
            <w:rPr>
              <w:noProof/>
            </w:rPr>
            <w:t>71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F29" w:rsidRDefault="001A4F29" w:rsidP="00E45D6F">
      <w:pPr>
        <w:spacing w:after="0" w:line="240" w:lineRule="auto"/>
      </w:pPr>
      <w:r>
        <w:separator/>
      </w:r>
    </w:p>
  </w:footnote>
  <w:footnote w:type="continuationSeparator" w:id="1">
    <w:p w:rsidR="001A4F29" w:rsidRDefault="001A4F29" w:rsidP="00E45D6F">
      <w:pPr>
        <w:spacing w:after="0" w:line="240" w:lineRule="auto"/>
      </w:pPr>
      <w:r>
        <w:continuationSeparator/>
      </w:r>
    </w:p>
  </w:footnote>
  <w:footnote w:id="2">
    <w:p w:rsidR="002C1DC8" w:rsidRDefault="002C1DC8">
      <w:pPr>
        <w:pStyle w:val="Lbjegyzetszveg"/>
      </w:pPr>
      <w:r>
        <w:rPr>
          <w:rStyle w:val="Lbjegyzet-hivatkozs"/>
        </w:rPr>
        <w:footnoteRef/>
      </w:r>
      <w:r>
        <w:t xml:space="preserve"> </w:t>
      </w:r>
      <w:r w:rsidRPr="00C94027">
        <w:t>Lásd 1. térkép</w:t>
      </w:r>
    </w:p>
  </w:footnote>
  <w:footnote w:id="3">
    <w:p w:rsidR="002C1DC8" w:rsidRDefault="002C1DC8">
      <w:pPr>
        <w:pStyle w:val="Lbjegyzetszveg"/>
      </w:pPr>
      <w:r>
        <w:rPr>
          <w:rStyle w:val="Lbjegyzet-hivatkozs"/>
        </w:rPr>
        <w:footnoteRef/>
      </w:r>
      <w:r>
        <w:t xml:space="preserve"> </w:t>
      </w:r>
      <w:r w:rsidRPr="00C94027">
        <w:t>Nemzeti Foglalkoztatási Szolgálat településsoros adatai, 2013.</w:t>
      </w:r>
    </w:p>
  </w:footnote>
  <w:footnote w:id="4">
    <w:p w:rsidR="002C1DC8" w:rsidRDefault="002C1DC8">
      <w:pPr>
        <w:pStyle w:val="Lbjegyzetszveg"/>
      </w:pPr>
      <w:r>
        <w:rPr>
          <w:rStyle w:val="Lbjegyzet-hivatkozs"/>
        </w:rPr>
        <w:footnoteRef/>
      </w:r>
      <w:r>
        <w:t xml:space="preserve"> </w:t>
      </w:r>
      <w:r w:rsidRPr="003C7DB9">
        <w:t>„1. Közösségi gazdaságfejlesztés”, „2. Vállalkozásfejlesztés”, „3. Turizmusfejlesztés”, „4. Kisléptékű mezőgazdasági termelő, feldolgozó tevékenység támogatása”, „5. A településkép, mint tájérték megőrzése, fejlesztése”, „6. A fiatalok helyben tartása, betelepülésének ösztönzése” és „7. Kulturális, szellemi és közösségi élet, közösségi szolgáltatások fejlesztése”.</w:t>
      </w:r>
    </w:p>
  </w:footnote>
  <w:footnote w:id="5">
    <w:p w:rsidR="002C1DC8" w:rsidRDefault="002C1DC8" w:rsidP="008719F8">
      <w:pPr>
        <w:pStyle w:val="Lbjegyzetszveg"/>
      </w:pPr>
      <w:r>
        <w:rPr>
          <w:rStyle w:val="Lbjegyzet-hivatkozs"/>
        </w:rPr>
        <w:footnoteRef/>
      </w:r>
      <w:r>
        <w:t xml:space="preserve"> Széchenyi 2020 Kedvezményezettek tájékoztatási kötelezettségei Útmutató és Arculati kézikönyv, „KTK 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C8" w:rsidRDefault="002C1DC8" w:rsidP="00B11589">
    <w:pPr>
      <w:pStyle w:val="lfej"/>
      <w:ind w:left="-141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jc w:val="right"/>
      <w:tblBorders>
        <w:top w:val="none" w:sz="0" w:space="0" w:color="auto"/>
        <w:left w:val="none" w:sz="0" w:space="0" w:color="auto"/>
        <w:right w:val="none" w:sz="0" w:space="0" w:color="auto"/>
        <w:insideH w:val="none" w:sz="0" w:space="0" w:color="auto"/>
        <w:insideV w:val="none" w:sz="0" w:space="0" w:color="auto"/>
      </w:tblBorders>
      <w:tblLook w:val="04A0"/>
    </w:tblPr>
    <w:tblGrid>
      <w:gridCol w:w="3823"/>
      <w:gridCol w:w="5239"/>
    </w:tblGrid>
    <w:tr w:rsidR="002C1DC8" w:rsidTr="007B6A4A">
      <w:trPr>
        <w:jc w:val="right"/>
      </w:trPr>
      <w:tc>
        <w:tcPr>
          <w:tcW w:w="3823" w:type="dxa"/>
        </w:tcPr>
        <w:p w:rsidR="002C1DC8" w:rsidRDefault="002C1DC8" w:rsidP="007B6A4A">
          <w:pPr>
            <w:pStyle w:val="lfej"/>
            <w:rPr>
              <w:sz w:val="16"/>
              <w:szCs w:val="16"/>
            </w:rPr>
          </w:pPr>
          <w:r>
            <w:rPr>
              <w:noProof/>
              <w:lang w:eastAsia="hu-HU"/>
            </w:rPr>
            <w:drawing>
              <wp:inline distT="0" distB="0" distL="0" distR="0">
                <wp:extent cx="874244" cy="398780"/>
                <wp:effectExtent l="0" t="0" r="0" b="127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5239" w:type="dxa"/>
        </w:tcPr>
        <w:p w:rsidR="002C1DC8" w:rsidRPr="007B6A4A" w:rsidRDefault="002C1DC8" w:rsidP="007B6A4A">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7B6A4A">
          <w:pPr>
            <w:pStyle w:val="lfej"/>
            <w:jc w:val="right"/>
            <w:rPr>
              <w:sz w:val="16"/>
              <w:szCs w:val="16"/>
            </w:rPr>
          </w:pPr>
          <w:r w:rsidRPr="007B6A4A">
            <w:rPr>
              <w:sz w:val="16"/>
              <w:szCs w:val="16"/>
            </w:rPr>
            <w:t>HELYI KÖZÖSSÉGI FEJLESZTÉSI STRATÉGIA</w:t>
          </w:r>
        </w:p>
        <w:p w:rsidR="002C1DC8" w:rsidRDefault="002C1DC8" w:rsidP="007B6A4A">
          <w:pPr>
            <w:pStyle w:val="lfej"/>
            <w:jc w:val="right"/>
            <w:rPr>
              <w:sz w:val="16"/>
              <w:szCs w:val="16"/>
            </w:rPr>
          </w:pPr>
          <w:r w:rsidRPr="007B6A4A">
            <w:rPr>
              <w:sz w:val="16"/>
              <w:szCs w:val="16"/>
            </w:rPr>
            <w:t>2016-2020</w:t>
          </w:r>
        </w:p>
      </w:tc>
    </w:tr>
  </w:tbl>
  <w:p w:rsidR="002C1DC8" w:rsidRPr="007B6A4A" w:rsidRDefault="002C1DC8" w:rsidP="007B6A4A">
    <w:pPr>
      <w:pStyle w:val="lfej"/>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7694"/>
      <w:gridCol w:w="7694"/>
    </w:tblGrid>
    <w:tr w:rsidR="002C1DC8" w:rsidTr="002E09EE">
      <w:tc>
        <w:tcPr>
          <w:tcW w:w="7694" w:type="dxa"/>
        </w:tcPr>
        <w:p w:rsidR="002C1DC8" w:rsidRDefault="002C1DC8" w:rsidP="007B6A4A">
          <w:pPr>
            <w:pStyle w:val="lfej"/>
            <w:rPr>
              <w:sz w:val="16"/>
              <w:szCs w:val="16"/>
            </w:rPr>
          </w:pPr>
          <w:r>
            <w:rPr>
              <w:noProof/>
              <w:lang w:eastAsia="hu-HU"/>
            </w:rPr>
            <w:drawing>
              <wp:inline distT="0" distB="0" distL="0" distR="0">
                <wp:extent cx="874244" cy="398780"/>
                <wp:effectExtent l="0" t="0" r="0" b="127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7694" w:type="dxa"/>
        </w:tcPr>
        <w:p w:rsidR="002C1DC8" w:rsidRPr="007B6A4A" w:rsidRDefault="002C1DC8" w:rsidP="002E09EE">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2E09EE">
          <w:pPr>
            <w:pStyle w:val="lfej"/>
            <w:jc w:val="right"/>
            <w:rPr>
              <w:sz w:val="16"/>
              <w:szCs w:val="16"/>
            </w:rPr>
          </w:pPr>
          <w:r w:rsidRPr="007B6A4A">
            <w:rPr>
              <w:sz w:val="16"/>
              <w:szCs w:val="16"/>
            </w:rPr>
            <w:t>HELYI KÖZÖSSÉGI FEJLESZTÉSI STRATÉGIA</w:t>
          </w:r>
        </w:p>
        <w:p w:rsidR="002C1DC8" w:rsidRDefault="002C1DC8" w:rsidP="002E09EE">
          <w:pPr>
            <w:pStyle w:val="lfej"/>
            <w:jc w:val="right"/>
            <w:rPr>
              <w:sz w:val="16"/>
              <w:szCs w:val="16"/>
            </w:rPr>
          </w:pPr>
          <w:r w:rsidRPr="007B6A4A">
            <w:rPr>
              <w:sz w:val="16"/>
              <w:szCs w:val="16"/>
            </w:rPr>
            <w:t>2016-2020</w:t>
          </w:r>
        </w:p>
      </w:tc>
    </w:tr>
  </w:tbl>
  <w:p w:rsidR="002C1DC8" w:rsidRPr="007B6A4A" w:rsidRDefault="002C1DC8" w:rsidP="007B6A4A">
    <w:pPr>
      <w:pStyle w:val="lfej"/>
      <w:rPr>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jc w:val="right"/>
      <w:tblBorders>
        <w:top w:val="none" w:sz="0" w:space="0" w:color="auto"/>
        <w:left w:val="none" w:sz="0" w:space="0" w:color="auto"/>
        <w:right w:val="none" w:sz="0" w:space="0" w:color="auto"/>
        <w:insideH w:val="none" w:sz="0" w:space="0" w:color="auto"/>
        <w:insideV w:val="none" w:sz="0" w:space="0" w:color="auto"/>
      </w:tblBorders>
      <w:tblLook w:val="04A0"/>
    </w:tblPr>
    <w:tblGrid>
      <w:gridCol w:w="3823"/>
      <w:gridCol w:w="5239"/>
    </w:tblGrid>
    <w:tr w:rsidR="002C1DC8" w:rsidTr="00393081">
      <w:trPr>
        <w:jc w:val="right"/>
      </w:trPr>
      <w:tc>
        <w:tcPr>
          <w:tcW w:w="3823" w:type="dxa"/>
        </w:tcPr>
        <w:p w:rsidR="002C1DC8" w:rsidRDefault="002C1DC8" w:rsidP="00DD609D">
          <w:pPr>
            <w:pStyle w:val="lfej"/>
            <w:rPr>
              <w:sz w:val="16"/>
              <w:szCs w:val="16"/>
            </w:rPr>
          </w:pPr>
          <w:r>
            <w:rPr>
              <w:noProof/>
              <w:lang w:eastAsia="hu-HU"/>
            </w:rPr>
            <w:drawing>
              <wp:inline distT="0" distB="0" distL="0" distR="0">
                <wp:extent cx="874244" cy="398780"/>
                <wp:effectExtent l="0" t="0" r="0" b="127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5239" w:type="dxa"/>
        </w:tcPr>
        <w:p w:rsidR="002C1DC8" w:rsidRPr="007B6A4A" w:rsidRDefault="002C1DC8" w:rsidP="00DD609D">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DD609D">
          <w:pPr>
            <w:pStyle w:val="lfej"/>
            <w:jc w:val="right"/>
            <w:rPr>
              <w:sz w:val="16"/>
              <w:szCs w:val="16"/>
            </w:rPr>
          </w:pPr>
          <w:r w:rsidRPr="007B6A4A">
            <w:rPr>
              <w:sz w:val="16"/>
              <w:szCs w:val="16"/>
            </w:rPr>
            <w:t>HELYI KÖZÖSSÉGI FEJLESZTÉSI STRATÉGIA</w:t>
          </w:r>
        </w:p>
        <w:p w:rsidR="002C1DC8" w:rsidRDefault="002C1DC8" w:rsidP="00DD609D">
          <w:pPr>
            <w:pStyle w:val="lfej"/>
            <w:jc w:val="right"/>
            <w:rPr>
              <w:sz w:val="16"/>
              <w:szCs w:val="16"/>
            </w:rPr>
          </w:pPr>
          <w:r w:rsidRPr="007B6A4A">
            <w:rPr>
              <w:sz w:val="16"/>
              <w:szCs w:val="16"/>
            </w:rPr>
            <w:t>2016-2020</w:t>
          </w:r>
        </w:p>
      </w:tc>
    </w:tr>
  </w:tbl>
  <w:p w:rsidR="002C1DC8" w:rsidRPr="00DD609D" w:rsidRDefault="002C1DC8" w:rsidP="00DD609D">
    <w:pPr>
      <w:pStyle w:val="lfej"/>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7132"/>
      <w:gridCol w:w="7088"/>
    </w:tblGrid>
    <w:tr w:rsidR="002C1DC8" w:rsidTr="00393081">
      <w:tc>
        <w:tcPr>
          <w:tcW w:w="7694" w:type="dxa"/>
        </w:tcPr>
        <w:p w:rsidR="002C1DC8" w:rsidRDefault="002C1DC8" w:rsidP="003E2E8C">
          <w:pPr>
            <w:pStyle w:val="lfej"/>
            <w:rPr>
              <w:sz w:val="16"/>
              <w:szCs w:val="16"/>
            </w:rPr>
          </w:pPr>
          <w:r>
            <w:rPr>
              <w:noProof/>
              <w:lang w:eastAsia="hu-HU"/>
            </w:rPr>
            <w:drawing>
              <wp:inline distT="0" distB="0" distL="0" distR="0">
                <wp:extent cx="874244" cy="398780"/>
                <wp:effectExtent l="0" t="0" r="0" b="127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7694" w:type="dxa"/>
        </w:tcPr>
        <w:p w:rsidR="002C1DC8" w:rsidRPr="007B6A4A" w:rsidRDefault="002C1DC8" w:rsidP="003E2E8C">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3E2E8C">
          <w:pPr>
            <w:pStyle w:val="lfej"/>
            <w:jc w:val="right"/>
            <w:rPr>
              <w:sz w:val="16"/>
              <w:szCs w:val="16"/>
            </w:rPr>
          </w:pPr>
          <w:r w:rsidRPr="007B6A4A">
            <w:rPr>
              <w:sz w:val="16"/>
              <w:szCs w:val="16"/>
            </w:rPr>
            <w:t>HELYI KÖZÖSSÉGI FEJLESZTÉSI STRATÉGIA</w:t>
          </w:r>
        </w:p>
        <w:p w:rsidR="002C1DC8" w:rsidRDefault="002C1DC8" w:rsidP="003E2E8C">
          <w:pPr>
            <w:pStyle w:val="lfej"/>
            <w:jc w:val="right"/>
            <w:rPr>
              <w:sz w:val="16"/>
              <w:szCs w:val="16"/>
            </w:rPr>
          </w:pPr>
          <w:r w:rsidRPr="007B6A4A">
            <w:rPr>
              <w:sz w:val="16"/>
              <w:szCs w:val="16"/>
            </w:rPr>
            <w:t>2016-2020</w:t>
          </w:r>
        </w:p>
      </w:tc>
    </w:tr>
  </w:tbl>
  <w:p w:rsidR="002C1DC8" w:rsidRPr="0003089F" w:rsidRDefault="002C1DC8" w:rsidP="0003089F">
    <w:pPr>
      <w:pStyle w:val="lfej"/>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jc w:val="right"/>
      <w:tblBorders>
        <w:top w:val="none" w:sz="0" w:space="0" w:color="auto"/>
        <w:left w:val="none" w:sz="0" w:space="0" w:color="auto"/>
        <w:right w:val="none" w:sz="0" w:space="0" w:color="auto"/>
        <w:insideH w:val="none" w:sz="0" w:space="0" w:color="auto"/>
        <w:insideV w:val="none" w:sz="0" w:space="0" w:color="auto"/>
      </w:tblBorders>
      <w:tblLook w:val="04A0"/>
    </w:tblPr>
    <w:tblGrid>
      <w:gridCol w:w="3823"/>
      <w:gridCol w:w="5239"/>
    </w:tblGrid>
    <w:tr w:rsidR="002C1DC8" w:rsidTr="00393081">
      <w:trPr>
        <w:jc w:val="right"/>
      </w:trPr>
      <w:tc>
        <w:tcPr>
          <w:tcW w:w="3823" w:type="dxa"/>
        </w:tcPr>
        <w:p w:rsidR="002C1DC8" w:rsidRDefault="002C1DC8" w:rsidP="00DD609D">
          <w:pPr>
            <w:pStyle w:val="lfej"/>
            <w:rPr>
              <w:sz w:val="16"/>
              <w:szCs w:val="16"/>
            </w:rPr>
          </w:pPr>
          <w:r>
            <w:rPr>
              <w:noProof/>
              <w:lang w:eastAsia="hu-HU"/>
            </w:rPr>
            <w:drawing>
              <wp:inline distT="0" distB="0" distL="0" distR="0">
                <wp:extent cx="874244" cy="398780"/>
                <wp:effectExtent l="0" t="0" r="0" b="127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5239" w:type="dxa"/>
        </w:tcPr>
        <w:p w:rsidR="002C1DC8" w:rsidRPr="007B6A4A" w:rsidRDefault="002C1DC8" w:rsidP="00DD609D">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DD609D">
          <w:pPr>
            <w:pStyle w:val="lfej"/>
            <w:jc w:val="right"/>
            <w:rPr>
              <w:sz w:val="16"/>
              <w:szCs w:val="16"/>
            </w:rPr>
          </w:pPr>
          <w:r w:rsidRPr="007B6A4A">
            <w:rPr>
              <w:sz w:val="16"/>
              <w:szCs w:val="16"/>
            </w:rPr>
            <w:t>HELYI KÖZÖSSÉGI FEJLESZTÉSI STRATÉGIA</w:t>
          </w:r>
        </w:p>
        <w:p w:rsidR="002C1DC8" w:rsidRDefault="002C1DC8" w:rsidP="00DD609D">
          <w:pPr>
            <w:pStyle w:val="lfej"/>
            <w:jc w:val="right"/>
            <w:rPr>
              <w:sz w:val="16"/>
              <w:szCs w:val="16"/>
            </w:rPr>
          </w:pPr>
          <w:r w:rsidRPr="007B6A4A">
            <w:rPr>
              <w:sz w:val="16"/>
              <w:szCs w:val="16"/>
            </w:rPr>
            <w:t>2016-2020</w:t>
          </w:r>
        </w:p>
      </w:tc>
    </w:tr>
  </w:tbl>
  <w:p w:rsidR="002C1DC8" w:rsidRPr="0003089F" w:rsidRDefault="002C1DC8" w:rsidP="0003089F">
    <w:pPr>
      <w:pStyle w:val="lfej"/>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7132"/>
      <w:gridCol w:w="7088"/>
    </w:tblGrid>
    <w:tr w:rsidR="002C1DC8" w:rsidTr="00393081">
      <w:tc>
        <w:tcPr>
          <w:tcW w:w="7694" w:type="dxa"/>
        </w:tcPr>
        <w:p w:rsidR="002C1DC8" w:rsidRDefault="002C1DC8" w:rsidP="003E2E8C">
          <w:pPr>
            <w:pStyle w:val="lfej"/>
            <w:rPr>
              <w:sz w:val="16"/>
              <w:szCs w:val="16"/>
            </w:rPr>
          </w:pPr>
          <w:r>
            <w:rPr>
              <w:noProof/>
              <w:lang w:eastAsia="hu-HU"/>
            </w:rPr>
            <w:drawing>
              <wp:inline distT="0" distB="0" distL="0" distR="0">
                <wp:extent cx="874244" cy="398780"/>
                <wp:effectExtent l="0" t="0" r="0" b="127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7694" w:type="dxa"/>
        </w:tcPr>
        <w:p w:rsidR="002C1DC8" w:rsidRPr="007B6A4A" w:rsidRDefault="002C1DC8" w:rsidP="003E2E8C">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3E2E8C">
          <w:pPr>
            <w:pStyle w:val="lfej"/>
            <w:jc w:val="right"/>
            <w:rPr>
              <w:sz w:val="16"/>
              <w:szCs w:val="16"/>
            </w:rPr>
          </w:pPr>
          <w:r w:rsidRPr="007B6A4A">
            <w:rPr>
              <w:sz w:val="16"/>
              <w:szCs w:val="16"/>
            </w:rPr>
            <w:t>HELYI KÖZÖSSÉGI FEJLESZTÉSI STRATÉGIA</w:t>
          </w:r>
        </w:p>
        <w:p w:rsidR="002C1DC8" w:rsidRDefault="002C1DC8" w:rsidP="003E2E8C">
          <w:pPr>
            <w:pStyle w:val="lfej"/>
            <w:jc w:val="right"/>
            <w:rPr>
              <w:sz w:val="16"/>
              <w:szCs w:val="16"/>
            </w:rPr>
          </w:pPr>
          <w:r w:rsidRPr="007B6A4A">
            <w:rPr>
              <w:sz w:val="16"/>
              <w:szCs w:val="16"/>
            </w:rPr>
            <w:t>2016-2020</w:t>
          </w:r>
        </w:p>
      </w:tc>
    </w:tr>
  </w:tbl>
  <w:p w:rsidR="002C1DC8" w:rsidRPr="0003089F" w:rsidRDefault="002C1DC8" w:rsidP="0003089F">
    <w:pPr>
      <w:pStyle w:val="lfej"/>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7132"/>
      <w:gridCol w:w="7088"/>
    </w:tblGrid>
    <w:tr w:rsidR="002C1DC8" w:rsidTr="00393081">
      <w:tc>
        <w:tcPr>
          <w:tcW w:w="7694" w:type="dxa"/>
        </w:tcPr>
        <w:p w:rsidR="002C1DC8" w:rsidRDefault="002C1DC8" w:rsidP="003E2E8C">
          <w:pPr>
            <w:pStyle w:val="lfej"/>
            <w:rPr>
              <w:sz w:val="16"/>
              <w:szCs w:val="16"/>
            </w:rPr>
          </w:pPr>
          <w:r>
            <w:rPr>
              <w:noProof/>
              <w:lang w:eastAsia="hu-HU"/>
            </w:rPr>
            <w:drawing>
              <wp:inline distT="0" distB="0" distL="0" distR="0">
                <wp:extent cx="874244" cy="398780"/>
                <wp:effectExtent l="0" t="0" r="0" b="127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7694" w:type="dxa"/>
        </w:tcPr>
        <w:p w:rsidR="002C1DC8" w:rsidRPr="007B6A4A" w:rsidRDefault="002C1DC8" w:rsidP="003E2E8C">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3E2E8C">
          <w:pPr>
            <w:pStyle w:val="lfej"/>
            <w:jc w:val="right"/>
            <w:rPr>
              <w:sz w:val="16"/>
              <w:szCs w:val="16"/>
            </w:rPr>
          </w:pPr>
          <w:r w:rsidRPr="007B6A4A">
            <w:rPr>
              <w:sz w:val="16"/>
              <w:szCs w:val="16"/>
            </w:rPr>
            <w:t>HELYI KÖZÖSSÉGI FEJLESZTÉSI STRATÉGIA</w:t>
          </w:r>
        </w:p>
        <w:p w:rsidR="002C1DC8" w:rsidRDefault="002C1DC8" w:rsidP="003E2E8C">
          <w:pPr>
            <w:pStyle w:val="lfej"/>
            <w:jc w:val="right"/>
            <w:rPr>
              <w:sz w:val="16"/>
              <w:szCs w:val="16"/>
            </w:rPr>
          </w:pPr>
          <w:r w:rsidRPr="007B6A4A">
            <w:rPr>
              <w:sz w:val="16"/>
              <w:szCs w:val="16"/>
            </w:rPr>
            <w:t>2016-2020</w:t>
          </w:r>
        </w:p>
      </w:tc>
    </w:tr>
  </w:tbl>
  <w:p w:rsidR="002C1DC8" w:rsidRPr="0003089F" w:rsidRDefault="002C1DC8" w:rsidP="0003089F">
    <w:pPr>
      <w:pStyle w:val="lfej"/>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Rcsostblzat"/>
      <w:tblW w:w="0" w:type="auto"/>
      <w:jc w:val="right"/>
      <w:tblBorders>
        <w:top w:val="none" w:sz="0" w:space="0" w:color="auto"/>
        <w:left w:val="none" w:sz="0" w:space="0" w:color="auto"/>
        <w:right w:val="none" w:sz="0" w:space="0" w:color="auto"/>
        <w:insideH w:val="none" w:sz="0" w:space="0" w:color="auto"/>
        <w:insideV w:val="none" w:sz="0" w:space="0" w:color="auto"/>
      </w:tblBorders>
      <w:tblLook w:val="04A0"/>
    </w:tblPr>
    <w:tblGrid>
      <w:gridCol w:w="3823"/>
      <w:gridCol w:w="5239"/>
    </w:tblGrid>
    <w:tr w:rsidR="002C1DC8" w:rsidTr="00393081">
      <w:trPr>
        <w:jc w:val="right"/>
      </w:trPr>
      <w:tc>
        <w:tcPr>
          <w:tcW w:w="3823" w:type="dxa"/>
        </w:tcPr>
        <w:p w:rsidR="002C1DC8" w:rsidRDefault="002C1DC8" w:rsidP="003E2E8C">
          <w:pPr>
            <w:pStyle w:val="lfej"/>
            <w:rPr>
              <w:sz w:val="16"/>
              <w:szCs w:val="16"/>
            </w:rPr>
          </w:pPr>
          <w:r>
            <w:rPr>
              <w:noProof/>
              <w:lang w:eastAsia="hu-HU"/>
            </w:rPr>
            <w:drawing>
              <wp:inline distT="0" distB="0" distL="0" distR="0">
                <wp:extent cx="874244" cy="398780"/>
                <wp:effectExtent l="0" t="0" r="0" b="127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sszamit.png"/>
                        <pic:cNvPicPr/>
                      </pic:nvPicPr>
                      <pic:blipFill rotWithShape="1">
                        <a:blip r:embed="rId1" cstate="print">
                          <a:clrChange>
                            <a:clrFrom>
                              <a:srgbClr val="000000">
                                <a:alpha val="0"/>
                              </a:srgbClr>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365" t="16907" r="10241" b="18711"/>
                        <a:stretch/>
                      </pic:blipFill>
                      <pic:spPr bwMode="auto">
                        <a:xfrm>
                          <a:off x="0" y="0"/>
                          <a:ext cx="880820" cy="401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c>
        <w:tcPr>
          <w:tcW w:w="5239" w:type="dxa"/>
        </w:tcPr>
        <w:p w:rsidR="002C1DC8" w:rsidRPr="007B6A4A" w:rsidRDefault="002C1DC8" w:rsidP="003E2E8C">
          <w:pPr>
            <w:pStyle w:val="lfej"/>
            <w:jc w:val="right"/>
            <w:rPr>
              <w:sz w:val="16"/>
              <w:szCs w:val="16"/>
            </w:rPr>
          </w:pPr>
          <w:r w:rsidRPr="007B6A4A">
            <w:rPr>
              <w:sz w:val="16"/>
              <w:szCs w:val="16"/>
            </w:rPr>
            <w:t>Csongrád Kulturális és Közösségi Fejlesztéséért Konzorcium Helyi Közösség</w:t>
          </w:r>
        </w:p>
        <w:p w:rsidR="002C1DC8" w:rsidRPr="007B6A4A" w:rsidRDefault="002C1DC8" w:rsidP="003E2E8C">
          <w:pPr>
            <w:pStyle w:val="lfej"/>
            <w:jc w:val="right"/>
            <w:rPr>
              <w:sz w:val="16"/>
              <w:szCs w:val="16"/>
            </w:rPr>
          </w:pPr>
          <w:r w:rsidRPr="007B6A4A">
            <w:rPr>
              <w:sz w:val="16"/>
              <w:szCs w:val="16"/>
            </w:rPr>
            <w:t>HELYI KÖZÖSSÉGI FEJLESZTÉSI STRATÉGIA</w:t>
          </w:r>
        </w:p>
        <w:p w:rsidR="002C1DC8" w:rsidRDefault="002C1DC8" w:rsidP="003E2E8C">
          <w:pPr>
            <w:pStyle w:val="lfej"/>
            <w:jc w:val="right"/>
            <w:rPr>
              <w:sz w:val="16"/>
              <w:szCs w:val="16"/>
            </w:rPr>
          </w:pPr>
          <w:r w:rsidRPr="007B6A4A">
            <w:rPr>
              <w:sz w:val="16"/>
              <w:szCs w:val="16"/>
            </w:rPr>
            <w:t>2016-2020</w:t>
          </w:r>
        </w:p>
      </w:tc>
    </w:tr>
  </w:tbl>
  <w:p w:rsidR="002C1DC8" w:rsidRPr="0003089F" w:rsidRDefault="002C1DC8" w:rsidP="0003089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5pt;height:8.85pt" o:bullet="t">
        <v:imagedata r:id="rId1" o:title="BD14692_"/>
      </v:shape>
    </w:pict>
  </w:numPicBullet>
  <w:abstractNum w:abstractNumId="0">
    <w:nsid w:val="FFFFFF89"/>
    <w:multiLevelType w:val="singleLevel"/>
    <w:tmpl w:val="12BACB2E"/>
    <w:lvl w:ilvl="0">
      <w:start w:val="1"/>
      <w:numFmt w:val="bullet"/>
      <w:lvlText w:val=""/>
      <w:lvlJc w:val="left"/>
      <w:pPr>
        <w:tabs>
          <w:tab w:val="num" w:pos="360"/>
        </w:tabs>
        <w:ind w:left="360" w:hanging="360"/>
      </w:pPr>
      <w:rPr>
        <w:rFonts w:ascii="Symbol" w:hAnsi="Symbol" w:hint="default"/>
      </w:rPr>
    </w:lvl>
  </w:abstractNum>
  <w:abstractNum w:abstractNumId="1">
    <w:nsid w:val="0377101D"/>
    <w:multiLevelType w:val="hybridMultilevel"/>
    <w:tmpl w:val="B20AB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47383"/>
    <w:multiLevelType w:val="hybridMultilevel"/>
    <w:tmpl w:val="81C87B22"/>
    <w:lvl w:ilvl="0" w:tplc="531E2074">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5507A09"/>
    <w:multiLevelType w:val="hybridMultilevel"/>
    <w:tmpl w:val="DD2EE37C"/>
    <w:lvl w:ilvl="0" w:tplc="B1CA32D4">
      <w:start w:val="1"/>
      <w:numFmt w:val="bullet"/>
      <w:lvlText w:val="-"/>
      <w:lvlJc w:val="left"/>
      <w:pPr>
        <w:tabs>
          <w:tab w:val="num" w:pos="720"/>
        </w:tabs>
        <w:ind w:left="720" w:hanging="360"/>
      </w:pPr>
      <w:rPr>
        <w:rFonts w:ascii="Calibri" w:hAnsi="Calibri" w:hint="default"/>
      </w:rPr>
    </w:lvl>
    <w:lvl w:ilvl="1" w:tplc="5E7C1D30" w:tentative="1">
      <w:start w:val="1"/>
      <w:numFmt w:val="bullet"/>
      <w:lvlText w:val="-"/>
      <w:lvlJc w:val="left"/>
      <w:pPr>
        <w:tabs>
          <w:tab w:val="num" w:pos="1440"/>
        </w:tabs>
        <w:ind w:left="1440" w:hanging="360"/>
      </w:pPr>
      <w:rPr>
        <w:rFonts w:ascii="Calibri" w:hAnsi="Calibri" w:hint="default"/>
      </w:rPr>
    </w:lvl>
    <w:lvl w:ilvl="2" w:tplc="2B1C5C66" w:tentative="1">
      <w:start w:val="1"/>
      <w:numFmt w:val="bullet"/>
      <w:lvlText w:val="-"/>
      <w:lvlJc w:val="left"/>
      <w:pPr>
        <w:tabs>
          <w:tab w:val="num" w:pos="2160"/>
        </w:tabs>
        <w:ind w:left="2160" w:hanging="360"/>
      </w:pPr>
      <w:rPr>
        <w:rFonts w:ascii="Calibri" w:hAnsi="Calibri" w:hint="default"/>
      </w:rPr>
    </w:lvl>
    <w:lvl w:ilvl="3" w:tplc="2774017E" w:tentative="1">
      <w:start w:val="1"/>
      <w:numFmt w:val="bullet"/>
      <w:lvlText w:val="-"/>
      <w:lvlJc w:val="left"/>
      <w:pPr>
        <w:tabs>
          <w:tab w:val="num" w:pos="2880"/>
        </w:tabs>
        <w:ind w:left="2880" w:hanging="360"/>
      </w:pPr>
      <w:rPr>
        <w:rFonts w:ascii="Calibri" w:hAnsi="Calibri" w:hint="default"/>
      </w:rPr>
    </w:lvl>
    <w:lvl w:ilvl="4" w:tplc="A3547D5E" w:tentative="1">
      <w:start w:val="1"/>
      <w:numFmt w:val="bullet"/>
      <w:lvlText w:val="-"/>
      <w:lvlJc w:val="left"/>
      <w:pPr>
        <w:tabs>
          <w:tab w:val="num" w:pos="3600"/>
        </w:tabs>
        <w:ind w:left="3600" w:hanging="360"/>
      </w:pPr>
      <w:rPr>
        <w:rFonts w:ascii="Calibri" w:hAnsi="Calibri" w:hint="default"/>
      </w:rPr>
    </w:lvl>
    <w:lvl w:ilvl="5" w:tplc="26DAE44E" w:tentative="1">
      <w:start w:val="1"/>
      <w:numFmt w:val="bullet"/>
      <w:lvlText w:val="-"/>
      <w:lvlJc w:val="left"/>
      <w:pPr>
        <w:tabs>
          <w:tab w:val="num" w:pos="4320"/>
        </w:tabs>
        <w:ind w:left="4320" w:hanging="360"/>
      </w:pPr>
      <w:rPr>
        <w:rFonts w:ascii="Calibri" w:hAnsi="Calibri" w:hint="default"/>
      </w:rPr>
    </w:lvl>
    <w:lvl w:ilvl="6" w:tplc="3E940790" w:tentative="1">
      <w:start w:val="1"/>
      <w:numFmt w:val="bullet"/>
      <w:lvlText w:val="-"/>
      <w:lvlJc w:val="left"/>
      <w:pPr>
        <w:tabs>
          <w:tab w:val="num" w:pos="5040"/>
        </w:tabs>
        <w:ind w:left="5040" w:hanging="360"/>
      </w:pPr>
      <w:rPr>
        <w:rFonts w:ascii="Calibri" w:hAnsi="Calibri" w:hint="default"/>
      </w:rPr>
    </w:lvl>
    <w:lvl w:ilvl="7" w:tplc="658C2E0A" w:tentative="1">
      <w:start w:val="1"/>
      <w:numFmt w:val="bullet"/>
      <w:lvlText w:val="-"/>
      <w:lvlJc w:val="left"/>
      <w:pPr>
        <w:tabs>
          <w:tab w:val="num" w:pos="5760"/>
        </w:tabs>
        <w:ind w:left="5760" w:hanging="360"/>
      </w:pPr>
      <w:rPr>
        <w:rFonts w:ascii="Calibri" w:hAnsi="Calibri" w:hint="default"/>
      </w:rPr>
    </w:lvl>
    <w:lvl w:ilvl="8" w:tplc="9976BA8A" w:tentative="1">
      <w:start w:val="1"/>
      <w:numFmt w:val="bullet"/>
      <w:lvlText w:val="-"/>
      <w:lvlJc w:val="left"/>
      <w:pPr>
        <w:tabs>
          <w:tab w:val="num" w:pos="6480"/>
        </w:tabs>
        <w:ind w:left="6480" w:hanging="360"/>
      </w:pPr>
      <w:rPr>
        <w:rFonts w:ascii="Calibri" w:hAnsi="Calibri" w:hint="default"/>
      </w:rPr>
    </w:lvl>
  </w:abstractNum>
  <w:abstractNum w:abstractNumId="4">
    <w:nsid w:val="05D8637E"/>
    <w:multiLevelType w:val="hybridMultilevel"/>
    <w:tmpl w:val="5AD64EE2"/>
    <w:lvl w:ilvl="0" w:tplc="040E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nsid w:val="065E6BEC"/>
    <w:multiLevelType w:val="hybridMultilevel"/>
    <w:tmpl w:val="F4FCE92C"/>
    <w:lvl w:ilvl="0" w:tplc="9154F18C">
      <w:start w:val="6"/>
      <w:numFmt w:val="bullet"/>
      <w:lvlText w:val="-"/>
      <w:lvlJc w:val="left"/>
      <w:pPr>
        <w:ind w:left="720" w:hanging="360"/>
      </w:pPr>
      <w:rPr>
        <w:rFonts w:ascii="Calibri" w:eastAsia="Calibri"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BDF1F2A"/>
    <w:multiLevelType w:val="hybridMultilevel"/>
    <w:tmpl w:val="4AE8F3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E660DA7"/>
    <w:multiLevelType w:val="hybridMultilevel"/>
    <w:tmpl w:val="E5964CEC"/>
    <w:lvl w:ilvl="0" w:tplc="D150981A">
      <w:start w:val="6"/>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01102CA"/>
    <w:multiLevelType w:val="hybridMultilevel"/>
    <w:tmpl w:val="5E6000CC"/>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1940F0B"/>
    <w:multiLevelType w:val="hybridMultilevel"/>
    <w:tmpl w:val="818C391C"/>
    <w:lvl w:ilvl="0" w:tplc="E090A7C6">
      <w:numFmt w:val="bullet"/>
      <w:lvlText w:val="-"/>
      <w:lvlJc w:val="left"/>
      <w:pPr>
        <w:ind w:left="108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1B861FB"/>
    <w:multiLevelType w:val="hybridMultilevel"/>
    <w:tmpl w:val="522487B6"/>
    <w:lvl w:ilvl="0" w:tplc="040E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nsid w:val="11F178C1"/>
    <w:multiLevelType w:val="hybridMultilevel"/>
    <w:tmpl w:val="C7F6BB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5E07911"/>
    <w:multiLevelType w:val="hybridMultilevel"/>
    <w:tmpl w:val="A9A84480"/>
    <w:lvl w:ilvl="0" w:tplc="5FF4B2E6">
      <w:start w:val="2"/>
      <w:numFmt w:val="bullet"/>
      <w:lvlText w:val=""/>
      <w:lvlJc w:val="left"/>
      <w:pPr>
        <w:ind w:left="720" w:hanging="360"/>
      </w:pPr>
      <w:rPr>
        <w:rFonts w:ascii="Symbol" w:eastAsiaTheme="minorHAnsi" w:hAnsi="Symbol"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19266FCC"/>
    <w:multiLevelType w:val="hybridMultilevel"/>
    <w:tmpl w:val="63F05972"/>
    <w:lvl w:ilvl="0" w:tplc="D150981A">
      <w:start w:val="6"/>
      <w:numFmt w:val="bullet"/>
      <w:lvlText w:val="-"/>
      <w:lvlJc w:val="left"/>
      <w:pPr>
        <w:ind w:left="502"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BD2795F"/>
    <w:multiLevelType w:val="hybridMultilevel"/>
    <w:tmpl w:val="F216F3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1E763D91"/>
    <w:multiLevelType w:val="hybridMultilevel"/>
    <w:tmpl w:val="4E28DAC6"/>
    <w:lvl w:ilvl="0" w:tplc="0809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
    <w:nsid w:val="1EE16636"/>
    <w:multiLevelType w:val="hybridMultilevel"/>
    <w:tmpl w:val="42505404"/>
    <w:lvl w:ilvl="0" w:tplc="9154F18C">
      <w:start w:val="6"/>
      <w:numFmt w:val="bullet"/>
      <w:lvlText w:val="-"/>
      <w:lvlJc w:val="left"/>
      <w:pPr>
        <w:ind w:left="720" w:hanging="360"/>
      </w:pPr>
      <w:rPr>
        <w:rFonts w:ascii="Calibri" w:eastAsia="Calibri"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0563F52"/>
    <w:multiLevelType w:val="hybridMultilevel"/>
    <w:tmpl w:val="B6ECF0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0E51764"/>
    <w:multiLevelType w:val="hybridMultilevel"/>
    <w:tmpl w:val="3EC452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21667CF2"/>
    <w:multiLevelType w:val="hybridMultilevel"/>
    <w:tmpl w:val="8FF891D6"/>
    <w:lvl w:ilvl="0" w:tplc="D150981A">
      <w:start w:val="1"/>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5142DD8"/>
    <w:multiLevelType w:val="hybridMultilevel"/>
    <w:tmpl w:val="E0022CC2"/>
    <w:lvl w:ilvl="0" w:tplc="040E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nsid w:val="256D0066"/>
    <w:multiLevelType w:val="hybridMultilevel"/>
    <w:tmpl w:val="BC0CA622"/>
    <w:lvl w:ilvl="0" w:tplc="D150981A">
      <w:start w:val="6"/>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
    <w:nsid w:val="289E5DC7"/>
    <w:multiLevelType w:val="hybridMultilevel"/>
    <w:tmpl w:val="0E565724"/>
    <w:lvl w:ilvl="0" w:tplc="9154F18C">
      <w:start w:val="6"/>
      <w:numFmt w:val="bullet"/>
      <w:lvlText w:val="-"/>
      <w:lvlJc w:val="left"/>
      <w:pPr>
        <w:ind w:left="502" w:hanging="360"/>
      </w:pPr>
      <w:rPr>
        <w:rFonts w:ascii="Calibri" w:eastAsia="Calibri" w:hAnsi="Calibri" w:cstheme="minorHAnsi" w:hint="default"/>
      </w:rPr>
    </w:lvl>
    <w:lvl w:ilvl="1" w:tplc="6A141EF2">
      <w:numFmt w:val="bullet"/>
      <w:lvlText w:val="•"/>
      <w:lvlJc w:val="left"/>
      <w:pPr>
        <w:ind w:left="1785" w:hanging="705"/>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2C7659E7"/>
    <w:multiLevelType w:val="hybridMultilevel"/>
    <w:tmpl w:val="D952A1DC"/>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4">
    <w:nsid w:val="30A433FA"/>
    <w:multiLevelType w:val="hybridMultilevel"/>
    <w:tmpl w:val="87FC63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0AE39CE"/>
    <w:multiLevelType w:val="hybridMultilevel"/>
    <w:tmpl w:val="C03C73B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34E270DD"/>
    <w:multiLevelType w:val="hybridMultilevel"/>
    <w:tmpl w:val="D52CB74C"/>
    <w:lvl w:ilvl="0" w:tplc="040E000F">
      <w:start w:val="1"/>
      <w:numFmt w:val="decimal"/>
      <w:lvlText w:val="%1."/>
      <w:lvlJc w:val="left"/>
      <w:pPr>
        <w:ind w:left="720" w:hanging="360"/>
      </w:pPr>
    </w:lvl>
    <w:lvl w:ilvl="1" w:tplc="4E0EC3EC">
      <w:numFmt w:val="bullet"/>
      <w:lvlText w:val="-"/>
      <w:lvlJc w:val="left"/>
      <w:pPr>
        <w:ind w:left="1440" w:hanging="360"/>
      </w:pPr>
      <w:rPr>
        <w:rFonts w:ascii="Calibri" w:eastAsiaTheme="minorHAnsi" w:hAnsi="Calibri" w:cstheme="minorBid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35D60626"/>
    <w:multiLevelType w:val="multilevel"/>
    <w:tmpl w:val="19F08C7A"/>
    <w:lvl w:ilvl="0">
      <w:start w:val="6"/>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37266A6E"/>
    <w:multiLevelType w:val="hybridMultilevel"/>
    <w:tmpl w:val="01F0A0E8"/>
    <w:lvl w:ilvl="0" w:tplc="D150981A">
      <w:start w:val="6"/>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9">
    <w:nsid w:val="39D2778B"/>
    <w:multiLevelType w:val="hybridMultilevel"/>
    <w:tmpl w:val="A18E3B28"/>
    <w:lvl w:ilvl="0" w:tplc="531E207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3AA33F21"/>
    <w:multiLevelType w:val="hybridMultilevel"/>
    <w:tmpl w:val="477255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10809AC"/>
    <w:multiLevelType w:val="hybridMultilevel"/>
    <w:tmpl w:val="839CA196"/>
    <w:lvl w:ilvl="0" w:tplc="D150981A">
      <w:start w:val="6"/>
      <w:numFmt w:val="bullet"/>
      <w:lvlText w:val="-"/>
      <w:lvlJc w:val="left"/>
      <w:pPr>
        <w:ind w:left="1428" w:hanging="360"/>
      </w:pPr>
      <w:rPr>
        <w:rFonts w:ascii="Calibri" w:eastAsiaTheme="minorHAnsi" w:hAnsi="Calibri" w:cstheme="minorBidi"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2">
    <w:nsid w:val="44133CA6"/>
    <w:multiLevelType w:val="hybridMultilevel"/>
    <w:tmpl w:val="F15AC1E0"/>
    <w:lvl w:ilvl="0" w:tplc="08090003">
      <w:start w:val="1"/>
      <w:numFmt w:val="bullet"/>
      <w:lvlText w:val="o"/>
      <w:lvlJc w:val="left"/>
      <w:pPr>
        <w:ind w:left="1080" w:hanging="360"/>
      </w:pPr>
      <w:rPr>
        <w:rFonts w:ascii="Courier New" w:hAnsi="Courier New" w:cs="Courier New"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3">
    <w:nsid w:val="4AB539FB"/>
    <w:multiLevelType w:val="hybridMultilevel"/>
    <w:tmpl w:val="0DBAF514"/>
    <w:lvl w:ilvl="0" w:tplc="040E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4">
    <w:nsid w:val="4BD74311"/>
    <w:multiLevelType w:val="hybridMultilevel"/>
    <w:tmpl w:val="31D2BC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1765A01"/>
    <w:multiLevelType w:val="hybridMultilevel"/>
    <w:tmpl w:val="30E42200"/>
    <w:lvl w:ilvl="0" w:tplc="862E119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554759F8"/>
    <w:multiLevelType w:val="hybridMultilevel"/>
    <w:tmpl w:val="9B802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584D3952"/>
    <w:multiLevelType w:val="hybridMultilevel"/>
    <w:tmpl w:val="0924E9FC"/>
    <w:lvl w:ilvl="0" w:tplc="2E98ED36">
      <w:start w:val="1"/>
      <w:numFmt w:val="bullet"/>
      <w:pStyle w:val="Felsorolas1"/>
      <w:lvlText w:val=""/>
      <w:lvlPicBulletId w:val="0"/>
      <w:lvlJc w:val="left"/>
      <w:pPr>
        <w:ind w:left="360" w:hanging="360"/>
      </w:pPr>
      <w:rPr>
        <w:rFonts w:ascii="Symbol" w:hAnsi="Symbol" w:hint="default"/>
        <w:color w:val="auto"/>
      </w:rPr>
    </w:lvl>
    <w:lvl w:ilvl="1" w:tplc="A8487132">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5AFB0B5E"/>
    <w:multiLevelType w:val="hybridMultilevel"/>
    <w:tmpl w:val="26584D6C"/>
    <w:lvl w:ilvl="0" w:tplc="D150981A">
      <w:start w:val="6"/>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9">
    <w:nsid w:val="5BBE4FEA"/>
    <w:multiLevelType w:val="hybridMultilevel"/>
    <w:tmpl w:val="FAE81F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215137E"/>
    <w:multiLevelType w:val="hybridMultilevel"/>
    <w:tmpl w:val="D3FE2D0C"/>
    <w:lvl w:ilvl="0" w:tplc="9A7C19D6">
      <w:start w:val="1"/>
      <w:numFmt w:val="bullet"/>
      <w:pStyle w:val="Felsorols"/>
      <w:lvlText w:val="–"/>
      <w:lvlJc w:val="left"/>
      <w:pPr>
        <w:ind w:left="5039"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6466713"/>
    <w:multiLevelType w:val="hybridMultilevel"/>
    <w:tmpl w:val="0BBEF556"/>
    <w:lvl w:ilvl="0" w:tplc="B1CA32D4">
      <w:start w:val="1"/>
      <w:numFmt w:val="bullet"/>
      <w:lvlText w:val="-"/>
      <w:lvlJc w:val="left"/>
      <w:pPr>
        <w:ind w:left="720" w:hanging="360"/>
      </w:pPr>
      <w:rPr>
        <w:rFonts w:ascii="Calibri"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6C321108"/>
    <w:multiLevelType w:val="hybridMultilevel"/>
    <w:tmpl w:val="123845D8"/>
    <w:lvl w:ilvl="0" w:tplc="040E000F">
      <w:start w:val="1"/>
      <w:numFmt w:val="decimal"/>
      <w:lvlText w:val="%1."/>
      <w:lvlJc w:val="left"/>
      <w:pPr>
        <w:ind w:left="360" w:hanging="360"/>
      </w:pPr>
      <w:rPr>
        <w:rFonts w:hint="default"/>
      </w:rPr>
    </w:lvl>
    <w:lvl w:ilvl="1" w:tplc="040E0001">
      <w:start w:val="1"/>
      <w:numFmt w:val="bullet"/>
      <w:lvlText w:val=""/>
      <w:lvlJc w:val="left"/>
      <w:pPr>
        <w:ind w:left="1080" w:hanging="360"/>
      </w:pPr>
      <w:rPr>
        <w:rFonts w:ascii="Symbol" w:hAnsi="Symbol" w:hint="default"/>
      </w:rPr>
    </w:lvl>
    <w:lvl w:ilvl="2" w:tplc="B1CA32D4">
      <w:start w:val="1"/>
      <w:numFmt w:val="bullet"/>
      <w:lvlText w:val="-"/>
      <w:lvlJc w:val="left"/>
      <w:pPr>
        <w:ind w:left="1800" w:hanging="180"/>
      </w:pPr>
      <w:rPr>
        <w:rFonts w:ascii="Calibri" w:hAnsi="Calibri" w:hint="default"/>
      </w:r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3">
    <w:nsid w:val="704A04C1"/>
    <w:multiLevelType w:val="hybridMultilevel"/>
    <w:tmpl w:val="32FC4832"/>
    <w:lvl w:ilvl="0" w:tplc="9154F18C">
      <w:start w:val="6"/>
      <w:numFmt w:val="bullet"/>
      <w:lvlText w:val="-"/>
      <w:lvlJc w:val="left"/>
      <w:pPr>
        <w:ind w:left="720" w:hanging="360"/>
      </w:pPr>
      <w:rPr>
        <w:rFonts w:ascii="Calibri" w:eastAsia="Calibri"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745A76B8"/>
    <w:multiLevelType w:val="hybridMultilevel"/>
    <w:tmpl w:val="6AE68748"/>
    <w:lvl w:ilvl="0" w:tplc="040E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40E001B">
      <w:start w:val="1"/>
      <w:numFmt w:val="lowerRoman"/>
      <w:lvlText w:val="%3."/>
      <w:lvlJc w:val="right"/>
      <w:pPr>
        <w:ind w:left="1800" w:hanging="180"/>
      </w:p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5">
    <w:nsid w:val="75F34C41"/>
    <w:multiLevelType w:val="hybridMultilevel"/>
    <w:tmpl w:val="557E468C"/>
    <w:lvl w:ilvl="0" w:tplc="9154F18C">
      <w:start w:val="6"/>
      <w:numFmt w:val="bullet"/>
      <w:lvlText w:val="-"/>
      <w:lvlJc w:val="left"/>
      <w:pPr>
        <w:ind w:left="720" w:hanging="360"/>
      </w:pPr>
      <w:rPr>
        <w:rFonts w:ascii="Calibri" w:eastAsia="Calibri" w:hAnsi="Calibri" w:cstheme="minorHAnsi"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784D68E5"/>
    <w:multiLevelType w:val="hybridMultilevel"/>
    <w:tmpl w:val="8C16AED8"/>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7">
    <w:nsid w:val="7AC060FD"/>
    <w:multiLevelType w:val="hybridMultilevel"/>
    <w:tmpl w:val="1CAA2E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nsid w:val="7C1C0BF7"/>
    <w:multiLevelType w:val="hybridMultilevel"/>
    <w:tmpl w:val="52445AE2"/>
    <w:lvl w:ilvl="0" w:tplc="D150981A">
      <w:start w:val="6"/>
      <w:numFmt w:val="bullet"/>
      <w:lvlText w:val="-"/>
      <w:lvlJc w:val="left"/>
      <w:pPr>
        <w:ind w:left="720" w:hanging="360"/>
      </w:pPr>
      <w:rPr>
        <w:rFonts w:ascii="Calibri" w:eastAsiaTheme="minorHAnsi" w:hAnsi="Calibri" w:cstheme="minorBid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7CE7718E"/>
    <w:multiLevelType w:val="hybridMultilevel"/>
    <w:tmpl w:val="6EF2DBC6"/>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9"/>
  </w:num>
  <w:num w:numId="2">
    <w:abstractNumId w:val="29"/>
  </w:num>
  <w:num w:numId="3">
    <w:abstractNumId w:val="2"/>
  </w:num>
  <w:num w:numId="4">
    <w:abstractNumId w:val="35"/>
  </w:num>
  <w:num w:numId="5">
    <w:abstractNumId w:val="26"/>
  </w:num>
  <w:num w:numId="6">
    <w:abstractNumId w:val="18"/>
  </w:num>
  <w:num w:numId="7">
    <w:abstractNumId w:val="1"/>
  </w:num>
  <w:num w:numId="8">
    <w:abstractNumId w:val="46"/>
  </w:num>
  <w:num w:numId="9">
    <w:abstractNumId w:val="13"/>
  </w:num>
  <w:num w:numId="10">
    <w:abstractNumId w:val="19"/>
  </w:num>
  <w:num w:numId="11">
    <w:abstractNumId w:val="3"/>
  </w:num>
  <w:num w:numId="12">
    <w:abstractNumId w:val="33"/>
  </w:num>
  <w:num w:numId="13">
    <w:abstractNumId w:val="10"/>
  </w:num>
  <w:num w:numId="14">
    <w:abstractNumId w:val="4"/>
  </w:num>
  <w:num w:numId="15">
    <w:abstractNumId w:val="44"/>
  </w:num>
  <w:num w:numId="16">
    <w:abstractNumId w:val="42"/>
  </w:num>
  <w:num w:numId="17">
    <w:abstractNumId w:val="20"/>
  </w:num>
  <w:num w:numId="18">
    <w:abstractNumId w:val="15"/>
  </w:num>
  <w:num w:numId="19">
    <w:abstractNumId w:val="32"/>
  </w:num>
  <w:num w:numId="20">
    <w:abstractNumId w:val="27"/>
  </w:num>
  <w:num w:numId="21">
    <w:abstractNumId w:val="48"/>
  </w:num>
  <w:num w:numId="22">
    <w:abstractNumId w:val="16"/>
  </w:num>
  <w:num w:numId="23">
    <w:abstractNumId w:val="12"/>
  </w:num>
  <w:num w:numId="24">
    <w:abstractNumId w:val="37"/>
  </w:num>
  <w:num w:numId="25">
    <w:abstractNumId w:val="40"/>
  </w:num>
  <w:num w:numId="26">
    <w:abstractNumId w:val="9"/>
  </w:num>
  <w:num w:numId="27">
    <w:abstractNumId w:val="31"/>
  </w:num>
  <w:num w:numId="28">
    <w:abstractNumId w:val="8"/>
  </w:num>
  <w:num w:numId="29">
    <w:abstractNumId w:val="6"/>
  </w:num>
  <w:num w:numId="30">
    <w:abstractNumId w:val="36"/>
  </w:num>
  <w:num w:numId="31">
    <w:abstractNumId w:val="11"/>
  </w:num>
  <w:num w:numId="32">
    <w:abstractNumId w:val="39"/>
  </w:num>
  <w:num w:numId="33">
    <w:abstractNumId w:val="24"/>
  </w:num>
  <w:num w:numId="34">
    <w:abstractNumId w:val="30"/>
  </w:num>
  <w:num w:numId="35">
    <w:abstractNumId w:val="17"/>
  </w:num>
  <w:num w:numId="36">
    <w:abstractNumId w:val="21"/>
  </w:num>
  <w:num w:numId="37">
    <w:abstractNumId w:val="38"/>
  </w:num>
  <w:num w:numId="38">
    <w:abstractNumId w:val="28"/>
  </w:num>
  <w:num w:numId="39">
    <w:abstractNumId w:val="7"/>
  </w:num>
  <w:num w:numId="40">
    <w:abstractNumId w:val="14"/>
  </w:num>
  <w:num w:numId="41">
    <w:abstractNumId w:val="34"/>
  </w:num>
  <w:num w:numId="42">
    <w:abstractNumId w:val="25"/>
  </w:num>
  <w:num w:numId="43">
    <w:abstractNumId w:val="23"/>
  </w:num>
  <w:num w:numId="44">
    <w:abstractNumId w:val="47"/>
  </w:num>
  <w:num w:numId="45">
    <w:abstractNumId w:val="22"/>
  </w:num>
  <w:num w:numId="46">
    <w:abstractNumId w:val="43"/>
  </w:num>
  <w:num w:numId="47">
    <w:abstractNumId w:val="45"/>
  </w:num>
  <w:num w:numId="48">
    <w:abstractNumId w:val="0"/>
  </w:num>
  <w:num w:numId="49">
    <w:abstractNumId w:val="5"/>
  </w:num>
  <w:num w:numId="50">
    <w:abstractNumId w:val="4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Formatting/>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F954D4"/>
    <w:rsid w:val="00002A90"/>
    <w:rsid w:val="00002B62"/>
    <w:rsid w:val="0000456C"/>
    <w:rsid w:val="00004F18"/>
    <w:rsid w:val="00006B4F"/>
    <w:rsid w:val="000073C8"/>
    <w:rsid w:val="000075EF"/>
    <w:rsid w:val="000116CD"/>
    <w:rsid w:val="00013719"/>
    <w:rsid w:val="00013EAF"/>
    <w:rsid w:val="00013FEB"/>
    <w:rsid w:val="00017F65"/>
    <w:rsid w:val="000258B1"/>
    <w:rsid w:val="00027870"/>
    <w:rsid w:val="0003089F"/>
    <w:rsid w:val="000369CD"/>
    <w:rsid w:val="00037511"/>
    <w:rsid w:val="00040977"/>
    <w:rsid w:val="00041A1C"/>
    <w:rsid w:val="00041F96"/>
    <w:rsid w:val="0004209C"/>
    <w:rsid w:val="000451DC"/>
    <w:rsid w:val="00046624"/>
    <w:rsid w:val="00051054"/>
    <w:rsid w:val="00051CAF"/>
    <w:rsid w:val="000521FE"/>
    <w:rsid w:val="00054159"/>
    <w:rsid w:val="00057AE9"/>
    <w:rsid w:val="0006377A"/>
    <w:rsid w:val="00067E6E"/>
    <w:rsid w:val="00070A8D"/>
    <w:rsid w:val="000722CD"/>
    <w:rsid w:val="00076E47"/>
    <w:rsid w:val="00081A1D"/>
    <w:rsid w:val="0008460F"/>
    <w:rsid w:val="00084EC0"/>
    <w:rsid w:val="00085D8D"/>
    <w:rsid w:val="00090C83"/>
    <w:rsid w:val="000925AB"/>
    <w:rsid w:val="000966AA"/>
    <w:rsid w:val="000A056A"/>
    <w:rsid w:val="000A500F"/>
    <w:rsid w:val="000B3175"/>
    <w:rsid w:val="000B507D"/>
    <w:rsid w:val="000B65A7"/>
    <w:rsid w:val="000B73FE"/>
    <w:rsid w:val="000B787B"/>
    <w:rsid w:val="000C077F"/>
    <w:rsid w:val="000C1AC2"/>
    <w:rsid w:val="000C4503"/>
    <w:rsid w:val="000C522E"/>
    <w:rsid w:val="000C5C89"/>
    <w:rsid w:val="000C5FE2"/>
    <w:rsid w:val="000C7815"/>
    <w:rsid w:val="000D101D"/>
    <w:rsid w:val="000D47D8"/>
    <w:rsid w:val="000D4B6F"/>
    <w:rsid w:val="000D4B7A"/>
    <w:rsid w:val="000D4F1D"/>
    <w:rsid w:val="000D5C36"/>
    <w:rsid w:val="000D677A"/>
    <w:rsid w:val="000D7831"/>
    <w:rsid w:val="000E246B"/>
    <w:rsid w:val="000E6BD1"/>
    <w:rsid w:val="000E77C1"/>
    <w:rsid w:val="000F04B9"/>
    <w:rsid w:val="001017CA"/>
    <w:rsid w:val="00101872"/>
    <w:rsid w:val="00103957"/>
    <w:rsid w:val="0010423B"/>
    <w:rsid w:val="00104FB2"/>
    <w:rsid w:val="001065FE"/>
    <w:rsid w:val="00107DAF"/>
    <w:rsid w:val="001124BF"/>
    <w:rsid w:val="00114CD4"/>
    <w:rsid w:val="00123639"/>
    <w:rsid w:val="00125CF2"/>
    <w:rsid w:val="00126473"/>
    <w:rsid w:val="001265D3"/>
    <w:rsid w:val="00127BD8"/>
    <w:rsid w:val="00130C85"/>
    <w:rsid w:val="00131851"/>
    <w:rsid w:val="001329D0"/>
    <w:rsid w:val="00133CDC"/>
    <w:rsid w:val="0013632B"/>
    <w:rsid w:val="00137D81"/>
    <w:rsid w:val="001401F3"/>
    <w:rsid w:val="0014064A"/>
    <w:rsid w:val="001426DC"/>
    <w:rsid w:val="00144613"/>
    <w:rsid w:val="001448E8"/>
    <w:rsid w:val="00147DB0"/>
    <w:rsid w:val="001508F9"/>
    <w:rsid w:val="00152981"/>
    <w:rsid w:val="001606B7"/>
    <w:rsid w:val="00164B35"/>
    <w:rsid w:val="001678D7"/>
    <w:rsid w:val="00170D47"/>
    <w:rsid w:val="00171578"/>
    <w:rsid w:val="00172BDD"/>
    <w:rsid w:val="00174B87"/>
    <w:rsid w:val="00176910"/>
    <w:rsid w:val="00181494"/>
    <w:rsid w:val="00183A9E"/>
    <w:rsid w:val="00186EB2"/>
    <w:rsid w:val="00187C37"/>
    <w:rsid w:val="001901C4"/>
    <w:rsid w:val="00192BCC"/>
    <w:rsid w:val="00195F6E"/>
    <w:rsid w:val="00197370"/>
    <w:rsid w:val="001A317D"/>
    <w:rsid w:val="001A4574"/>
    <w:rsid w:val="001A4F29"/>
    <w:rsid w:val="001A6801"/>
    <w:rsid w:val="001A73A0"/>
    <w:rsid w:val="001A7F9F"/>
    <w:rsid w:val="001B4285"/>
    <w:rsid w:val="001B45E0"/>
    <w:rsid w:val="001B69A1"/>
    <w:rsid w:val="001B7638"/>
    <w:rsid w:val="001C2994"/>
    <w:rsid w:val="001C3DFF"/>
    <w:rsid w:val="001C56F7"/>
    <w:rsid w:val="001C5EBF"/>
    <w:rsid w:val="001C601E"/>
    <w:rsid w:val="001C7873"/>
    <w:rsid w:val="001D1737"/>
    <w:rsid w:val="001D1E43"/>
    <w:rsid w:val="001D3707"/>
    <w:rsid w:val="001D4761"/>
    <w:rsid w:val="001D49F9"/>
    <w:rsid w:val="001D569C"/>
    <w:rsid w:val="001D7E13"/>
    <w:rsid w:val="001E1215"/>
    <w:rsid w:val="001E491F"/>
    <w:rsid w:val="001E78F4"/>
    <w:rsid w:val="001F38F4"/>
    <w:rsid w:val="001F6103"/>
    <w:rsid w:val="001F6156"/>
    <w:rsid w:val="00200C56"/>
    <w:rsid w:val="00201896"/>
    <w:rsid w:val="00203A2A"/>
    <w:rsid w:val="00204A09"/>
    <w:rsid w:val="0020652D"/>
    <w:rsid w:val="00207342"/>
    <w:rsid w:val="002108CC"/>
    <w:rsid w:val="00211EA2"/>
    <w:rsid w:val="00214F18"/>
    <w:rsid w:val="00222926"/>
    <w:rsid w:val="002232A4"/>
    <w:rsid w:val="00224FC4"/>
    <w:rsid w:val="00225BD1"/>
    <w:rsid w:val="002277B2"/>
    <w:rsid w:val="00231A4F"/>
    <w:rsid w:val="002325A7"/>
    <w:rsid w:val="00236A6A"/>
    <w:rsid w:val="0024373C"/>
    <w:rsid w:val="00244EF2"/>
    <w:rsid w:val="0027366D"/>
    <w:rsid w:val="002744CD"/>
    <w:rsid w:val="00275ADF"/>
    <w:rsid w:val="00280D96"/>
    <w:rsid w:val="002821A2"/>
    <w:rsid w:val="002844BB"/>
    <w:rsid w:val="002855E6"/>
    <w:rsid w:val="002860AA"/>
    <w:rsid w:val="00287951"/>
    <w:rsid w:val="00287AA3"/>
    <w:rsid w:val="00293FF4"/>
    <w:rsid w:val="00295F42"/>
    <w:rsid w:val="002973D9"/>
    <w:rsid w:val="0029765A"/>
    <w:rsid w:val="002A03B5"/>
    <w:rsid w:val="002A199D"/>
    <w:rsid w:val="002A2BAC"/>
    <w:rsid w:val="002A50E4"/>
    <w:rsid w:val="002A524F"/>
    <w:rsid w:val="002A6CC7"/>
    <w:rsid w:val="002A7847"/>
    <w:rsid w:val="002B04AA"/>
    <w:rsid w:val="002B236E"/>
    <w:rsid w:val="002B2976"/>
    <w:rsid w:val="002B3CD7"/>
    <w:rsid w:val="002B57AF"/>
    <w:rsid w:val="002C13C7"/>
    <w:rsid w:val="002C1DC8"/>
    <w:rsid w:val="002C3063"/>
    <w:rsid w:val="002C30A1"/>
    <w:rsid w:val="002C54DA"/>
    <w:rsid w:val="002C5A8B"/>
    <w:rsid w:val="002C5C55"/>
    <w:rsid w:val="002C67C9"/>
    <w:rsid w:val="002C6923"/>
    <w:rsid w:val="002C6ADB"/>
    <w:rsid w:val="002C75C8"/>
    <w:rsid w:val="002C791E"/>
    <w:rsid w:val="002D10C9"/>
    <w:rsid w:val="002D291D"/>
    <w:rsid w:val="002D3F43"/>
    <w:rsid w:val="002D6BED"/>
    <w:rsid w:val="002E09EE"/>
    <w:rsid w:val="002E203E"/>
    <w:rsid w:val="002E2B21"/>
    <w:rsid w:val="002E43B4"/>
    <w:rsid w:val="002E489E"/>
    <w:rsid w:val="002E72C0"/>
    <w:rsid w:val="002F0D50"/>
    <w:rsid w:val="002F319A"/>
    <w:rsid w:val="002F5171"/>
    <w:rsid w:val="002F529E"/>
    <w:rsid w:val="002F79B9"/>
    <w:rsid w:val="00306C65"/>
    <w:rsid w:val="003117CE"/>
    <w:rsid w:val="00312483"/>
    <w:rsid w:val="00314B07"/>
    <w:rsid w:val="0031614F"/>
    <w:rsid w:val="003172C0"/>
    <w:rsid w:val="0032363C"/>
    <w:rsid w:val="003238A8"/>
    <w:rsid w:val="00324002"/>
    <w:rsid w:val="00324A47"/>
    <w:rsid w:val="00325F86"/>
    <w:rsid w:val="00326275"/>
    <w:rsid w:val="00327F68"/>
    <w:rsid w:val="00330520"/>
    <w:rsid w:val="003305B3"/>
    <w:rsid w:val="003310A8"/>
    <w:rsid w:val="00332819"/>
    <w:rsid w:val="003333A4"/>
    <w:rsid w:val="00334955"/>
    <w:rsid w:val="00342FDD"/>
    <w:rsid w:val="00344A26"/>
    <w:rsid w:val="00350020"/>
    <w:rsid w:val="00354596"/>
    <w:rsid w:val="00354B2C"/>
    <w:rsid w:val="0035628F"/>
    <w:rsid w:val="003572BF"/>
    <w:rsid w:val="003573B0"/>
    <w:rsid w:val="00357BC9"/>
    <w:rsid w:val="00360619"/>
    <w:rsid w:val="00361D4E"/>
    <w:rsid w:val="003624F0"/>
    <w:rsid w:val="00362CFC"/>
    <w:rsid w:val="00367C85"/>
    <w:rsid w:val="00371E97"/>
    <w:rsid w:val="003757FF"/>
    <w:rsid w:val="00376D03"/>
    <w:rsid w:val="00377132"/>
    <w:rsid w:val="00377A01"/>
    <w:rsid w:val="003813A2"/>
    <w:rsid w:val="00381560"/>
    <w:rsid w:val="003825B9"/>
    <w:rsid w:val="00383035"/>
    <w:rsid w:val="00383A6F"/>
    <w:rsid w:val="00383E37"/>
    <w:rsid w:val="00383ED4"/>
    <w:rsid w:val="00384592"/>
    <w:rsid w:val="00385070"/>
    <w:rsid w:val="00386102"/>
    <w:rsid w:val="003909D7"/>
    <w:rsid w:val="00393081"/>
    <w:rsid w:val="003A0E9B"/>
    <w:rsid w:val="003A0F5A"/>
    <w:rsid w:val="003A2D74"/>
    <w:rsid w:val="003A38FF"/>
    <w:rsid w:val="003A3ED5"/>
    <w:rsid w:val="003A5721"/>
    <w:rsid w:val="003A79FF"/>
    <w:rsid w:val="003B0173"/>
    <w:rsid w:val="003B2E7C"/>
    <w:rsid w:val="003B303F"/>
    <w:rsid w:val="003B38DF"/>
    <w:rsid w:val="003B5FA7"/>
    <w:rsid w:val="003C1C05"/>
    <w:rsid w:val="003C2ECE"/>
    <w:rsid w:val="003C41FF"/>
    <w:rsid w:val="003C7DB9"/>
    <w:rsid w:val="003D06BC"/>
    <w:rsid w:val="003D0A73"/>
    <w:rsid w:val="003D1E67"/>
    <w:rsid w:val="003D4525"/>
    <w:rsid w:val="003D73D5"/>
    <w:rsid w:val="003E256C"/>
    <w:rsid w:val="003E2E8C"/>
    <w:rsid w:val="003E31AA"/>
    <w:rsid w:val="003E6FE3"/>
    <w:rsid w:val="003F1AC0"/>
    <w:rsid w:val="003F1EF1"/>
    <w:rsid w:val="003F2DA4"/>
    <w:rsid w:val="003F4A92"/>
    <w:rsid w:val="003F4B41"/>
    <w:rsid w:val="003F4C9D"/>
    <w:rsid w:val="003F68DF"/>
    <w:rsid w:val="00400473"/>
    <w:rsid w:val="00403318"/>
    <w:rsid w:val="00403A13"/>
    <w:rsid w:val="004139ED"/>
    <w:rsid w:val="00421B2A"/>
    <w:rsid w:val="0042242A"/>
    <w:rsid w:val="0042369B"/>
    <w:rsid w:val="0042371C"/>
    <w:rsid w:val="004245B1"/>
    <w:rsid w:val="00424DA5"/>
    <w:rsid w:val="00425DAC"/>
    <w:rsid w:val="00426FE7"/>
    <w:rsid w:val="0043206D"/>
    <w:rsid w:val="0043454B"/>
    <w:rsid w:val="004350BA"/>
    <w:rsid w:val="004366B9"/>
    <w:rsid w:val="00437101"/>
    <w:rsid w:val="0043732C"/>
    <w:rsid w:val="00437B99"/>
    <w:rsid w:val="00443A80"/>
    <w:rsid w:val="00450A99"/>
    <w:rsid w:val="0045293C"/>
    <w:rsid w:val="0045338B"/>
    <w:rsid w:val="004569CF"/>
    <w:rsid w:val="00460675"/>
    <w:rsid w:val="0046081A"/>
    <w:rsid w:val="00460911"/>
    <w:rsid w:val="00463A09"/>
    <w:rsid w:val="00464304"/>
    <w:rsid w:val="0046535E"/>
    <w:rsid w:val="00465399"/>
    <w:rsid w:val="004677DB"/>
    <w:rsid w:val="00467940"/>
    <w:rsid w:val="0047050B"/>
    <w:rsid w:val="004707DA"/>
    <w:rsid w:val="00473EF4"/>
    <w:rsid w:val="00476BF5"/>
    <w:rsid w:val="00480110"/>
    <w:rsid w:val="0048044A"/>
    <w:rsid w:val="0048723A"/>
    <w:rsid w:val="00492746"/>
    <w:rsid w:val="0049369E"/>
    <w:rsid w:val="00494527"/>
    <w:rsid w:val="00494FDA"/>
    <w:rsid w:val="0049585D"/>
    <w:rsid w:val="00496044"/>
    <w:rsid w:val="004A1F79"/>
    <w:rsid w:val="004A2AFA"/>
    <w:rsid w:val="004A4EA3"/>
    <w:rsid w:val="004A5A7D"/>
    <w:rsid w:val="004B20B0"/>
    <w:rsid w:val="004B5909"/>
    <w:rsid w:val="004B5D90"/>
    <w:rsid w:val="004B7C4A"/>
    <w:rsid w:val="004C13F9"/>
    <w:rsid w:val="004C3F10"/>
    <w:rsid w:val="004C4807"/>
    <w:rsid w:val="004D33C1"/>
    <w:rsid w:val="004D5908"/>
    <w:rsid w:val="004D62C9"/>
    <w:rsid w:val="004D6412"/>
    <w:rsid w:val="004D6AC1"/>
    <w:rsid w:val="004D7D04"/>
    <w:rsid w:val="004E33A1"/>
    <w:rsid w:val="004E3A22"/>
    <w:rsid w:val="004E6A07"/>
    <w:rsid w:val="004F0E3A"/>
    <w:rsid w:val="004F160D"/>
    <w:rsid w:val="004F6278"/>
    <w:rsid w:val="004F6582"/>
    <w:rsid w:val="00502489"/>
    <w:rsid w:val="005038FC"/>
    <w:rsid w:val="00503D98"/>
    <w:rsid w:val="00504BCE"/>
    <w:rsid w:val="0050506A"/>
    <w:rsid w:val="00505F20"/>
    <w:rsid w:val="00511C57"/>
    <w:rsid w:val="005127FD"/>
    <w:rsid w:val="00513A26"/>
    <w:rsid w:val="005145E5"/>
    <w:rsid w:val="00516350"/>
    <w:rsid w:val="00516B6C"/>
    <w:rsid w:val="005176E5"/>
    <w:rsid w:val="00522A83"/>
    <w:rsid w:val="00522C2B"/>
    <w:rsid w:val="00525AC5"/>
    <w:rsid w:val="00526493"/>
    <w:rsid w:val="00526ECE"/>
    <w:rsid w:val="00530DF7"/>
    <w:rsid w:val="00533E1D"/>
    <w:rsid w:val="00535009"/>
    <w:rsid w:val="00535820"/>
    <w:rsid w:val="00541EC3"/>
    <w:rsid w:val="00542B6B"/>
    <w:rsid w:val="00550FE0"/>
    <w:rsid w:val="0055126C"/>
    <w:rsid w:val="005543A7"/>
    <w:rsid w:val="00555585"/>
    <w:rsid w:val="005610CD"/>
    <w:rsid w:val="005617A5"/>
    <w:rsid w:val="00562FA8"/>
    <w:rsid w:val="00563683"/>
    <w:rsid w:val="0056378D"/>
    <w:rsid w:val="00564C00"/>
    <w:rsid w:val="005747C9"/>
    <w:rsid w:val="0057528A"/>
    <w:rsid w:val="00575DAE"/>
    <w:rsid w:val="00576A8A"/>
    <w:rsid w:val="00577BED"/>
    <w:rsid w:val="00581A94"/>
    <w:rsid w:val="00582B27"/>
    <w:rsid w:val="00590F2C"/>
    <w:rsid w:val="00592315"/>
    <w:rsid w:val="00593759"/>
    <w:rsid w:val="0059582D"/>
    <w:rsid w:val="00595E70"/>
    <w:rsid w:val="00597398"/>
    <w:rsid w:val="005A113C"/>
    <w:rsid w:val="005A6147"/>
    <w:rsid w:val="005B1484"/>
    <w:rsid w:val="005B1983"/>
    <w:rsid w:val="005B2D8F"/>
    <w:rsid w:val="005B4554"/>
    <w:rsid w:val="005B6F80"/>
    <w:rsid w:val="005C0282"/>
    <w:rsid w:val="005C273C"/>
    <w:rsid w:val="005C34DF"/>
    <w:rsid w:val="005C3B37"/>
    <w:rsid w:val="005C59F1"/>
    <w:rsid w:val="005C7177"/>
    <w:rsid w:val="005C73BA"/>
    <w:rsid w:val="005C7829"/>
    <w:rsid w:val="005D18C8"/>
    <w:rsid w:val="005D1B57"/>
    <w:rsid w:val="005D626F"/>
    <w:rsid w:val="005E19B3"/>
    <w:rsid w:val="005E260E"/>
    <w:rsid w:val="005E3277"/>
    <w:rsid w:val="005E32CD"/>
    <w:rsid w:val="005E7B9C"/>
    <w:rsid w:val="005F006D"/>
    <w:rsid w:val="005F01E7"/>
    <w:rsid w:val="005F0523"/>
    <w:rsid w:val="005F2EFF"/>
    <w:rsid w:val="005F5409"/>
    <w:rsid w:val="005F6900"/>
    <w:rsid w:val="005F7245"/>
    <w:rsid w:val="0060216D"/>
    <w:rsid w:val="00602D54"/>
    <w:rsid w:val="0060306B"/>
    <w:rsid w:val="00603118"/>
    <w:rsid w:val="00604788"/>
    <w:rsid w:val="00604A8C"/>
    <w:rsid w:val="0060525D"/>
    <w:rsid w:val="0061111E"/>
    <w:rsid w:val="00611C27"/>
    <w:rsid w:val="0061332A"/>
    <w:rsid w:val="00613D8D"/>
    <w:rsid w:val="0061538D"/>
    <w:rsid w:val="006204D8"/>
    <w:rsid w:val="00621D97"/>
    <w:rsid w:val="0062396B"/>
    <w:rsid w:val="00630228"/>
    <w:rsid w:val="00633430"/>
    <w:rsid w:val="00633541"/>
    <w:rsid w:val="00635572"/>
    <w:rsid w:val="00637678"/>
    <w:rsid w:val="0064148F"/>
    <w:rsid w:val="00642DB1"/>
    <w:rsid w:val="006441B7"/>
    <w:rsid w:val="00647317"/>
    <w:rsid w:val="00647B95"/>
    <w:rsid w:val="00647C37"/>
    <w:rsid w:val="006502D5"/>
    <w:rsid w:val="00650EB1"/>
    <w:rsid w:val="00653CF5"/>
    <w:rsid w:val="00655FAC"/>
    <w:rsid w:val="006622E3"/>
    <w:rsid w:val="00664284"/>
    <w:rsid w:val="00664DBF"/>
    <w:rsid w:val="00672757"/>
    <w:rsid w:val="00673465"/>
    <w:rsid w:val="00673AB4"/>
    <w:rsid w:val="00674ACD"/>
    <w:rsid w:val="00674D08"/>
    <w:rsid w:val="006757A9"/>
    <w:rsid w:val="00677EDA"/>
    <w:rsid w:val="00677FCB"/>
    <w:rsid w:val="00683B61"/>
    <w:rsid w:val="00683F11"/>
    <w:rsid w:val="00684FAA"/>
    <w:rsid w:val="00685F0B"/>
    <w:rsid w:val="00686160"/>
    <w:rsid w:val="00687E1A"/>
    <w:rsid w:val="00687F3F"/>
    <w:rsid w:val="0069173E"/>
    <w:rsid w:val="006938EA"/>
    <w:rsid w:val="006945FF"/>
    <w:rsid w:val="00694A8C"/>
    <w:rsid w:val="00695813"/>
    <w:rsid w:val="006A10F7"/>
    <w:rsid w:val="006A5974"/>
    <w:rsid w:val="006A5C3E"/>
    <w:rsid w:val="006B3A9B"/>
    <w:rsid w:val="006B560F"/>
    <w:rsid w:val="006B75B2"/>
    <w:rsid w:val="006C0BE4"/>
    <w:rsid w:val="006C0FEC"/>
    <w:rsid w:val="006C26FF"/>
    <w:rsid w:val="006C38CA"/>
    <w:rsid w:val="006C3EC9"/>
    <w:rsid w:val="006C6BA6"/>
    <w:rsid w:val="006D0BED"/>
    <w:rsid w:val="006D18C3"/>
    <w:rsid w:val="006D2211"/>
    <w:rsid w:val="006D31D2"/>
    <w:rsid w:val="006D39B4"/>
    <w:rsid w:val="006D3FCB"/>
    <w:rsid w:val="006D6D69"/>
    <w:rsid w:val="006E2311"/>
    <w:rsid w:val="006E3635"/>
    <w:rsid w:val="006E61E8"/>
    <w:rsid w:val="006E6A39"/>
    <w:rsid w:val="006F2048"/>
    <w:rsid w:val="006F31B5"/>
    <w:rsid w:val="006F38A8"/>
    <w:rsid w:val="006F3D70"/>
    <w:rsid w:val="00701962"/>
    <w:rsid w:val="0070606A"/>
    <w:rsid w:val="0070673A"/>
    <w:rsid w:val="007102CA"/>
    <w:rsid w:val="007149C5"/>
    <w:rsid w:val="007205F0"/>
    <w:rsid w:val="00721BC0"/>
    <w:rsid w:val="00723503"/>
    <w:rsid w:val="00724266"/>
    <w:rsid w:val="00727704"/>
    <w:rsid w:val="00730D05"/>
    <w:rsid w:val="0073364A"/>
    <w:rsid w:val="00734604"/>
    <w:rsid w:val="007357EE"/>
    <w:rsid w:val="00735998"/>
    <w:rsid w:val="00736FD0"/>
    <w:rsid w:val="00737D2B"/>
    <w:rsid w:val="00740F9D"/>
    <w:rsid w:val="007458C9"/>
    <w:rsid w:val="0074677D"/>
    <w:rsid w:val="00751337"/>
    <w:rsid w:val="00751769"/>
    <w:rsid w:val="00751CE9"/>
    <w:rsid w:val="00752838"/>
    <w:rsid w:val="0075319A"/>
    <w:rsid w:val="00753821"/>
    <w:rsid w:val="00753C1B"/>
    <w:rsid w:val="00755FA5"/>
    <w:rsid w:val="0076172A"/>
    <w:rsid w:val="0077318D"/>
    <w:rsid w:val="0077613C"/>
    <w:rsid w:val="007777DB"/>
    <w:rsid w:val="007843F9"/>
    <w:rsid w:val="00785F15"/>
    <w:rsid w:val="00786661"/>
    <w:rsid w:val="007875B6"/>
    <w:rsid w:val="0079051F"/>
    <w:rsid w:val="007907B8"/>
    <w:rsid w:val="00792829"/>
    <w:rsid w:val="007A1E21"/>
    <w:rsid w:val="007A341B"/>
    <w:rsid w:val="007A437B"/>
    <w:rsid w:val="007A43B0"/>
    <w:rsid w:val="007B05A9"/>
    <w:rsid w:val="007B0BD6"/>
    <w:rsid w:val="007B6A4A"/>
    <w:rsid w:val="007B7CAD"/>
    <w:rsid w:val="007C19D6"/>
    <w:rsid w:val="007C2B25"/>
    <w:rsid w:val="007C4279"/>
    <w:rsid w:val="007C55DB"/>
    <w:rsid w:val="007C62E0"/>
    <w:rsid w:val="007D0E6E"/>
    <w:rsid w:val="007D2065"/>
    <w:rsid w:val="007D21AA"/>
    <w:rsid w:val="007D30DA"/>
    <w:rsid w:val="007D352D"/>
    <w:rsid w:val="007D3A56"/>
    <w:rsid w:val="007D3F03"/>
    <w:rsid w:val="007D40C6"/>
    <w:rsid w:val="007E4D47"/>
    <w:rsid w:val="007E52BF"/>
    <w:rsid w:val="007F056C"/>
    <w:rsid w:val="007F236F"/>
    <w:rsid w:val="007F462C"/>
    <w:rsid w:val="007F54C9"/>
    <w:rsid w:val="007F5A77"/>
    <w:rsid w:val="007F5DC7"/>
    <w:rsid w:val="007F64D9"/>
    <w:rsid w:val="007F7726"/>
    <w:rsid w:val="00801C88"/>
    <w:rsid w:val="00802177"/>
    <w:rsid w:val="00803D76"/>
    <w:rsid w:val="00804068"/>
    <w:rsid w:val="00804C9F"/>
    <w:rsid w:val="00805205"/>
    <w:rsid w:val="00806559"/>
    <w:rsid w:val="0080700F"/>
    <w:rsid w:val="00807E16"/>
    <w:rsid w:val="00811551"/>
    <w:rsid w:val="00812184"/>
    <w:rsid w:val="00812868"/>
    <w:rsid w:val="0082100D"/>
    <w:rsid w:val="00821942"/>
    <w:rsid w:val="008234B0"/>
    <w:rsid w:val="00824BD9"/>
    <w:rsid w:val="00827007"/>
    <w:rsid w:val="0083271F"/>
    <w:rsid w:val="008332F3"/>
    <w:rsid w:val="00834817"/>
    <w:rsid w:val="00835157"/>
    <w:rsid w:val="00835D20"/>
    <w:rsid w:val="00840D9C"/>
    <w:rsid w:val="008410B7"/>
    <w:rsid w:val="00841B44"/>
    <w:rsid w:val="0084725F"/>
    <w:rsid w:val="00847D34"/>
    <w:rsid w:val="00850788"/>
    <w:rsid w:val="0085168D"/>
    <w:rsid w:val="00852923"/>
    <w:rsid w:val="00856D34"/>
    <w:rsid w:val="0085780D"/>
    <w:rsid w:val="008614D2"/>
    <w:rsid w:val="008645CB"/>
    <w:rsid w:val="00865DF7"/>
    <w:rsid w:val="008719F8"/>
    <w:rsid w:val="00872630"/>
    <w:rsid w:val="00876032"/>
    <w:rsid w:val="00876AAA"/>
    <w:rsid w:val="00881D57"/>
    <w:rsid w:val="00885318"/>
    <w:rsid w:val="008902DA"/>
    <w:rsid w:val="008926CA"/>
    <w:rsid w:val="008933CD"/>
    <w:rsid w:val="008940B5"/>
    <w:rsid w:val="008952D7"/>
    <w:rsid w:val="00896C49"/>
    <w:rsid w:val="008A125D"/>
    <w:rsid w:val="008A211C"/>
    <w:rsid w:val="008A25ED"/>
    <w:rsid w:val="008A573C"/>
    <w:rsid w:val="008A5ADD"/>
    <w:rsid w:val="008A71DC"/>
    <w:rsid w:val="008B05F8"/>
    <w:rsid w:val="008B2555"/>
    <w:rsid w:val="008B2AD7"/>
    <w:rsid w:val="008B4610"/>
    <w:rsid w:val="008B6919"/>
    <w:rsid w:val="008C369D"/>
    <w:rsid w:val="008C45C4"/>
    <w:rsid w:val="008C6C4A"/>
    <w:rsid w:val="008D4B9A"/>
    <w:rsid w:val="008D4DED"/>
    <w:rsid w:val="008D5635"/>
    <w:rsid w:val="008D5F17"/>
    <w:rsid w:val="008E0A47"/>
    <w:rsid w:val="008E2518"/>
    <w:rsid w:val="008E296B"/>
    <w:rsid w:val="008E2A06"/>
    <w:rsid w:val="008E468A"/>
    <w:rsid w:val="008E46ED"/>
    <w:rsid w:val="008F3657"/>
    <w:rsid w:val="008F4368"/>
    <w:rsid w:val="008F4569"/>
    <w:rsid w:val="008F5CC0"/>
    <w:rsid w:val="008F5D4B"/>
    <w:rsid w:val="008F68B7"/>
    <w:rsid w:val="008F7875"/>
    <w:rsid w:val="009014E7"/>
    <w:rsid w:val="00901BF1"/>
    <w:rsid w:val="00906BEB"/>
    <w:rsid w:val="009072A2"/>
    <w:rsid w:val="00907976"/>
    <w:rsid w:val="0091040E"/>
    <w:rsid w:val="00914C76"/>
    <w:rsid w:val="009201B8"/>
    <w:rsid w:val="00923A3C"/>
    <w:rsid w:val="00924464"/>
    <w:rsid w:val="00926AB8"/>
    <w:rsid w:val="00926D26"/>
    <w:rsid w:val="009308BA"/>
    <w:rsid w:val="009312F1"/>
    <w:rsid w:val="00931F4D"/>
    <w:rsid w:val="009324E7"/>
    <w:rsid w:val="009403A2"/>
    <w:rsid w:val="009406B6"/>
    <w:rsid w:val="00944D9E"/>
    <w:rsid w:val="0094648C"/>
    <w:rsid w:val="00947949"/>
    <w:rsid w:val="009511C7"/>
    <w:rsid w:val="00952873"/>
    <w:rsid w:val="00954F55"/>
    <w:rsid w:val="00957020"/>
    <w:rsid w:val="00961E06"/>
    <w:rsid w:val="00962DCB"/>
    <w:rsid w:val="00963836"/>
    <w:rsid w:val="00966AB4"/>
    <w:rsid w:val="009677BB"/>
    <w:rsid w:val="009700E3"/>
    <w:rsid w:val="00972A22"/>
    <w:rsid w:val="00974245"/>
    <w:rsid w:val="00976C90"/>
    <w:rsid w:val="00977C77"/>
    <w:rsid w:val="00980689"/>
    <w:rsid w:val="00981AE4"/>
    <w:rsid w:val="00983DE2"/>
    <w:rsid w:val="00985C15"/>
    <w:rsid w:val="00986BE7"/>
    <w:rsid w:val="00986D49"/>
    <w:rsid w:val="0099327D"/>
    <w:rsid w:val="00993D5F"/>
    <w:rsid w:val="00994938"/>
    <w:rsid w:val="009953DC"/>
    <w:rsid w:val="00996225"/>
    <w:rsid w:val="009A119C"/>
    <w:rsid w:val="009A6C5E"/>
    <w:rsid w:val="009B02F0"/>
    <w:rsid w:val="009B6F34"/>
    <w:rsid w:val="009C112B"/>
    <w:rsid w:val="009C3A05"/>
    <w:rsid w:val="009D1510"/>
    <w:rsid w:val="009D1A9D"/>
    <w:rsid w:val="009D53E1"/>
    <w:rsid w:val="009D6C50"/>
    <w:rsid w:val="009E0010"/>
    <w:rsid w:val="009E5B43"/>
    <w:rsid w:val="009F383F"/>
    <w:rsid w:val="009F59F6"/>
    <w:rsid w:val="00A0400D"/>
    <w:rsid w:val="00A061F6"/>
    <w:rsid w:val="00A07625"/>
    <w:rsid w:val="00A07AA4"/>
    <w:rsid w:val="00A10F20"/>
    <w:rsid w:val="00A13914"/>
    <w:rsid w:val="00A1393C"/>
    <w:rsid w:val="00A21C99"/>
    <w:rsid w:val="00A22628"/>
    <w:rsid w:val="00A2473C"/>
    <w:rsid w:val="00A26432"/>
    <w:rsid w:val="00A31F5C"/>
    <w:rsid w:val="00A35129"/>
    <w:rsid w:val="00A35612"/>
    <w:rsid w:val="00A36189"/>
    <w:rsid w:val="00A37246"/>
    <w:rsid w:val="00A37257"/>
    <w:rsid w:val="00A403EB"/>
    <w:rsid w:val="00A40B4E"/>
    <w:rsid w:val="00A411AF"/>
    <w:rsid w:val="00A4265A"/>
    <w:rsid w:val="00A42C2A"/>
    <w:rsid w:val="00A43FBE"/>
    <w:rsid w:val="00A461B7"/>
    <w:rsid w:val="00A468E3"/>
    <w:rsid w:val="00A4780B"/>
    <w:rsid w:val="00A50040"/>
    <w:rsid w:val="00A50B6C"/>
    <w:rsid w:val="00A51C5C"/>
    <w:rsid w:val="00A5305B"/>
    <w:rsid w:val="00A541EB"/>
    <w:rsid w:val="00A57E48"/>
    <w:rsid w:val="00A627BD"/>
    <w:rsid w:val="00A66499"/>
    <w:rsid w:val="00A71210"/>
    <w:rsid w:val="00A71E6E"/>
    <w:rsid w:val="00A777CE"/>
    <w:rsid w:val="00A77946"/>
    <w:rsid w:val="00A82144"/>
    <w:rsid w:val="00A84095"/>
    <w:rsid w:val="00A84AA4"/>
    <w:rsid w:val="00A85EC2"/>
    <w:rsid w:val="00A86E33"/>
    <w:rsid w:val="00A924FF"/>
    <w:rsid w:val="00A93B4E"/>
    <w:rsid w:val="00A9455D"/>
    <w:rsid w:val="00A9478F"/>
    <w:rsid w:val="00A96651"/>
    <w:rsid w:val="00AA0265"/>
    <w:rsid w:val="00AA3EFC"/>
    <w:rsid w:val="00AA7971"/>
    <w:rsid w:val="00AB25C7"/>
    <w:rsid w:val="00AB2AF3"/>
    <w:rsid w:val="00AB5F0F"/>
    <w:rsid w:val="00AB7120"/>
    <w:rsid w:val="00AC05C1"/>
    <w:rsid w:val="00AC1F08"/>
    <w:rsid w:val="00AC24A1"/>
    <w:rsid w:val="00AC2A35"/>
    <w:rsid w:val="00AC4B1F"/>
    <w:rsid w:val="00AC5A8C"/>
    <w:rsid w:val="00AC5C7A"/>
    <w:rsid w:val="00AC5FEB"/>
    <w:rsid w:val="00AC665A"/>
    <w:rsid w:val="00AC7162"/>
    <w:rsid w:val="00AD019F"/>
    <w:rsid w:val="00AD15BD"/>
    <w:rsid w:val="00AD199D"/>
    <w:rsid w:val="00AD3AFB"/>
    <w:rsid w:val="00AE0C0C"/>
    <w:rsid w:val="00AE0EC2"/>
    <w:rsid w:val="00AE1030"/>
    <w:rsid w:val="00AE3479"/>
    <w:rsid w:val="00AE44D2"/>
    <w:rsid w:val="00AE4DF6"/>
    <w:rsid w:val="00AF0DDF"/>
    <w:rsid w:val="00AF0FFB"/>
    <w:rsid w:val="00AF2EA0"/>
    <w:rsid w:val="00AF4138"/>
    <w:rsid w:val="00AF761C"/>
    <w:rsid w:val="00AF7958"/>
    <w:rsid w:val="00B03DC2"/>
    <w:rsid w:val="00B049CC"/>
    <w:rsid w:val="00B05D39"/>
    <w:rsid w:val="00B11589"/>
    <w:rsid w:val="00B123FE"/>
    <w:rsid w:val="00B12693"/>
    <w:rsid w:val="00B13A39"/>
    <w:rsid w:val="00B1776D"/>
    <w:rsid w:val="00B17BFB"/>
    <w:rsid w:val="00B20241"/>
    <w:rsid w:val="00B23016"/>
    <w:rsid w:val="00B23321"/>
    <w:rsid w:val="00B248A1"/>
    <w:rsid w:val="00B264FD"/>
    <w:rsid w:val="00B268FA"/>
    <w:rsid w:val="00B3157C"/>
    <w:rsid w:val="00B32460"/>
    <w:rsid w:val="00B32A38"/>
    <w:rsid w:val="00B33B00"/>
    <w:rsid w:val="00B3491E"/>
    <w:rsid w:val="00B42548"/>
    <w:rsid w:val="00B44D8A"/>
    <w:rsid w:val="00B46536"/>
    <w:rsid w:val="00B46792"/>
    <w:rsid w:val="00B47183"/>
    <w:rsid w:val="00B55CBA"/>
    <w:rsid w:val="00B57561"/>
    <w:rsid w:val="00B57670"/>
    <w:rsid w:val="00B61F0C"/>
    <w:rsid w:val="00B6249D"/>
    <w:rsid w:val="00B62CF6"/>
    <w:rsid w:val="00B62D6E"/>
    <w:rsid w:val="00B67780"/>
    <w:rsid w:val="00B72F27"/>
    <w:rsid w:val="00B734A4"/>
    <w:rsid w:val="00B738E9"/>
    <w:rsid w:val="00B749CD"/>
    <w:rsid w:val="00B94A01"/>
    <w:rsid w:val="00B95A2C"/>
    <w:rsid w:val="00B97FC6"/>
    <w:rsid w:val="00BA26C8"/>
    <w:rsid w:val="00BA320E"/>
    <w:rsid w:val="00BA39C4"/>
    <w:rsid w:val="00BB1E17"/>
    <w:rsid w:val="00BB1E3F"/>
    <w:rsid w:val="00BB5CC6"/>
    <w:rsid w:val="00BB7C35"/>
    <w:rsid w:val="00BD06DE"/>
    <w:rsid w:val="00BD0EB0"/>
    <w:rsid w:val="00BD3B65"/>
    <w:rsid w:val="00BD511B"/>
    <w:rsid w:val="00BD7230"/>
    <w:rsid w:val="00BE3E03"/>
    <w:rsid w:val="00BE46DE"/>
    <w:rsid w:val="00BE7837"/>
    <w:rsid w:val="00BF0ED5"/>
    <w:rsid w:val="00BF0FC8"/>
    <w:rsid w:val="00BF2653"/>
    <w:rsid w:val="00BF7427"/>
    <w:rsid w:val="00C02C75"/>
    <w:rsid w:val="00C040E8"/>
    <w:rsid w:val="00C05BB6"/>
    <w:rsid w:val="00C07C8B"/>
    <w:rsid w:val="00C11C37"/>
    <w:rsid w:val="00C131EC"/>
    <w:rsid w:val="00C14571"/>
    <w:rsid w:val="00C16CCA"/>
    <w:rsid w:val="00C16F76"/>
    <w:rsid w:val="00C170BA"/>
    <w:rsid w:val="00C17F67"/>
    <w:rsid w:val="00C2125F"/>
    <w:rsid w:val="00C216BD"/>
    <w:rsid w:val="00C23F37"/>
    <w:rsid w:val="00C25181"/>
    <w:rsid w:val="00C25182"/>
    <w:rsid w:val="00C255E8"/>
    <w:rsid w:val="00C25DFF"/>
    <w:rsid w:val="00C305F5"/>
    <w:rsid w:val="00C358AB"/>
    <w:rsid w:val="00C414A4"/>
    <w:rsid w:val="00C41E3C"/>
    <w:rsid w:val="00C42CD7"/>
    <w:rsid w:val="00C46CF8"/>
    <w:rsid w:val="00C53312"/>
    <w:rsid w:val="00C53317"/>
    <w:rsid w:val="00C61992"/>
    <w:rsid w:val="00C63D70"/>
    <w:rsid w:val="00C641E4"/>
    <w:rsid w:val="00C646D1"/>
    <w:rsid w:val="00C657E6"/>
    <w:rsid w:val="00C70749"/>
    <w:rsid w:val="00C7672C"/>
    <w:rsid w:val="00C851BF"/>
    <w:rsid w:val="00C856A8"/>
    <w:rsid w:val="00C871DD"/>
    <w:rsid w:val="00C876FF"/>
    <w:rsid w:val="00C90F07"/>
    <w:rsid w:val="00C91F77"/>
    <w:rsid w:val="00C93D91"/>
    <w:rsid w:val="00C94027"/>
    <w:rsid w:val="00C95C67"/>
    <w:rsid w:val="00C9604A"/>
    <w:rsid w:val="00C97567"/>
    <w:rsid w:val="00CA1EB2"/>
    <w:rsid w:val="00CA3FA7"/>
    <w:rsid w:val="00CA5BA8"/>
    <w:rsid w:val="00CB1C8D"/>
    <w:rsid w:val="00CB405A"/>
    <w:rsid w:val="00CB71FC"/>
    <w:rsid w:val="00CC1614"/>
    <w:rsid w:val="00CC1F53"/>
    <w:rsid w:val="00CC3C01"/>
    <w:rsid w:val="00CC7E6C"/>
    <w:rsid w:val="00CD106B"/>
    <w:rsid w:val="00CD244B"/>
    <w:rsid w:val="00CD27AE"/>
    <w:rsid w:val="00CD535B"/>
    <w:rsid w:val="00CD7EE2"/>
    <w:rsid w:val="00CE1A12"/>
    <w:rsid w:val="00CE1B44"/>
    <w:rsid w:val="00CE2FD1"/>
    <w:rsid w:val="00CE3FD0"/>
    <w:rsid w:val="00CE4F4F"/>
    <w:rsid w:val="00CE5070"/>
    <w:rsid w:val="00CF07F1"/>
    <w:rsid w:val="00CF74E2"/>
    <w:rsid w:val="00CF7EC6"/>
    <w:rsid w:val="00D00417"/>
    <w:rsid w:val="00D019B9"/>
    <w:rsid w:val="00D02F33"/>
    <w:rsid w:val="00D04370"/>
    <w:rsid w:val="00D0497B"/>
    <w:rsid w:val="00D04CB9"/>
    <w:rsid w:val="00D05AB7"/>
    <w:rsid w:val="00D06B28"/>
    <w:rsid w:val="00D15545"/>
    <w:rsid w:val="00D15B04"/>
    <w:rsid w:val="00D16060"/>
    <w:rsid w:val="00D176C5"/>
    <w:rsid w:val="00D2064E"/>
    <w:rsid w:val="00D24E88"/>
    <w:rsid w:val="00D2620F"/>
    <w:rsid w:val="00D315D6"/>
    <w:rsid w:val="00D320DF"/>
    <w:rsid w:val="00D32F21"/>
    <w:rsid w:val="00D3383E"/>
    <w:rsid w:val="00D3599C"/>
    <w:rsid w:val="00D3681F"/>
    <w:rsid w:val="00D401BA"/>
    <w:rsid w:val="00D40A25"/>
    <w:rsid w:val="00D45924"/>
    <w:rsid w:val="00D461C0"/>
    <w:rsid w:val="00D501B9"/>
    <w:rsid w:val="00D51576"/>
    <w:rsid w:val="00D546B7"/>
    <w:rsid w:val="00D554D2"/>
    <w:rsid w:val="00D645C6"/>
    <w:rsid w:val="00D714A4"/>
    <w:rsid w:val="00D715B9"/>
    <w:rsid w:val="00D73D46"/>
    <w:rsid w:val="00D74080"/>
    <w:rsid w:val="00D765AE"/>
    <w:rsid w:val="00D77283"/>
    <w:rsid w:val="00D77BD5"/>
    <w:rsid w:val="00D815C5"/>
    <w:rsid w:val="00D81779"/>
    <w:rsid w:val="00D81D1B"/>
    <w:rsid w:val="00D82124"/>
    <w:rsid w:val="00D82953"/>
    <w:rsid w:val="00D83396"/>
    <w:rsid w:val="00D83D00"/>
    <w:rsid w:val="00D867EF"/>
    <w:rsid w:val="00D8705E"/>
    <w:rsid w:val="00D87F98"/>
    <w:rsid w:val="00D922FC"/>
    <w:rsid w:val="00D9260D"/>
    <w:rsid w:val="00D94BC0"/>
    <w:rsid w:val="00D952A2"/>
    <w:rsid w:val="00D95DF1"/>
    <w:rsid w:val="00DA1F47"/>
    <w:rsid w:val="00DA2F35"/>
    <w:rsid w:val="00DA3864"/>
    <w:rsid w:val="00DA4C02"/>
    <w:rsid w:val="00DA52B0"/>
    <w:rsid w:val="00DA5AB3"/>
    <w:rsid w:val="00DB0E70"/>
    <w:rsid w:val="00DB0E8F"/>
    <w:rsid w:val="00DB1896"/>
    <w:rsid w:val="00DB3FDB"/>
    <w:rsid w:val="00DB61C6"/>
    <w:rsid w:val="00DB68B7"/>
    <w:rsid w:val="00DB7F19"/>
    <w:rsid w:val="00DC0920"/>
    <w:rsid w:val="00DC142D"/>
    <w:rsid w:val="00DC277F"/>
    <w:rsid w:val="00DD3F8C"/>
    <w:rsid w:val="00DD5D9B"/>
    <w:rsid w:val="00DD609D"/>
    <w:rsid w:val="00DD7D0F"/>
    <w:rsid w:val="00DE0C98"/>
    <w:rsid w:val="00DE425E"/>
    <w:rsid w:val="00DE62C5"/>
    <w:rsid w:val="00DE62E2"/>
    <w:rsid w:val="00DE7761"/>
    <w:rsid w:val="00DF2562"/>
    <w:rsid w:val="00DF60B2"/>
    <w:rsid w:val="00E00E3E"/>
    <w:rsid w:val="00E06FF4"/>
    <w:rsid w:val="00E10354"/>
    <w:rsid w:val="00E10831"/>
    <w:rsid w:val="00E11EBD"/>
    <w:rsid w:val="00E1596B"/>
    <w:rsid w:val="00E15D29"/>
    <w:rsid w:val="00E17285"/>
    <w:rsid w:val="00E22660"/>
    <w:rsid w:val="00E233F9"/>
    <w:rsid w:val="00E26DD1"/>
    <w:rsid w:val="00E30373"/>
    <w:rsid w:val="00E32C85"/>
    <w:rsid w:val="00E32D12"/>
    <w:rsid w:val="00E34D25"/>
    <w:rsid w:val="00E35A48"/>
    <w:rsid w:val="00E377B9"/>
    <w:rsid w:val="00E37EA0"/>
    <w:rsid w:val="00E4075A"/>
    <w:rsid w:val="00E40B3C"/>
    <w:rsid w:val="00E40C78"/>
    <w:rsid w:val="00E42382"/>
    <w:rsid w:val="00E4240D"/>
    <w:rsid w:val="00E4481D"/>
    <w:rsid w:val="00E45D6F"/>
    <w:rsid w:val="00E501E4"/>
    <w:rsid w:val="00E502DF"/>
    <w:rsid w:val="00E54C7B"/>
    <w:rsid w:val="00E5618B"/>
    <w:rsid w:val="00E605EE"/>
    <w:rsid w:val="00E621D1"/>
    <w:rsid w:val="00E626B9"/>
    <w:rsid w:val="00E70DDA"/>
    <w:rsid w:val="00E71AA4"/>
    <w:rsid w:val="00E7636D"/>
    <w:rsid w:val="00E84378"/>
    <w:rsid w:val="00E85663"/>
    <w:rsid w:val="00E866BE"/>
    <w:rsid w:val="00E87FE8"/>
    <w:rsid w:val="00E97EEB"/>
    <w:rsid w:val="00EA1561"/>
    <w:rsid w:val="00EA1EAD"/>
    <w:rsid w:val="00EA67ED"/>
    <w:rsid w:val="00EA6F6C"/>
    <w:rsid w:val="00EA787A"/>
    <w:rsid w:val="00EB1B7B"/>
    <w:rsid w:val="00EB3A43"/>
    <w:rsid w:val="00EB56D0"/>
    <w:rsid w:val="00EB750D"/>
    <w:rsid w:val="00EC2544"/>
    <w:rsid w:val="00EC5C36"/>
    <w:rsid w:val="00EC725D"/>
    <w:rsid w:val="00EC7A27"/>
    <w:rsid w:val="00ED14BC"/>
    <w:rsid w:val="00ED1AEF"/>
    <w:rsid w:val="00ED27BB"/>
    <w:rsid w:val="00ED29E3"/>
    <w:rsid w:val="00ED72B3"/>
    <w:rsid w:val="00ED7D8A"/>
    <w:rsid w:val="00EE0224"/>
    <w:rsid w:val="00EE027B"/>
    <w:rsid w:val="00EE5146"/>
    <w:rsid w:val="00EF0BC4"/>
    <w:rsid w:val="00EF1100"/>
    <w:rsid w:val="00EF13FC"/>
    <w:rsid w:val="00EF4989"/>
    <w:rsid w:val="00EF6330"/>
    <w:rsid w:val="00EF7384"/>
    <w:rsid w:val="00F0221B"/>
    <w:rsid w:val="00F116CD"/>
    <w:rsid w:val="00F13A80"/>
    <w:rsid w:val="00F13B5C"/>
    <w:rsid w:val="00F2208B"/>
    <w:rsid w:val="00F235A8"/>
    <w:rsid w:val="00F23F4F"/>
    <w:rsid w:val="00F243F4"/>
    <w:rsid w:val="00F24983"/>
    <w:rsid w:val="00F32D70"/>
    <w:rsid w:val="00F33B57"/>
    <w:rsid w:val="00F35FA6"/>
    <w:rsid w:val="00F4060C"/>
    <w:rsid w:val="00F4395B"/>
    <w:rsid w:val="00F43AEE"/>
    <w:rsid w:val="00F44CFF"/>
    <w:rsid w:val="00F44DEA"/>
    <w:rsid w:val="00F454C1"/>
    <w:rsid w:val="00F52AE8"/>
    <w:rsid w:val="00F544BE"/>
    <w:rsid w:val="00F54F6B"/>
    <w:rsid w:val="00F55CE6"/>
    <w:rsid w:val="00F6080D"/>
    <w:rsid w:val="00F61A2B"/>
    <w:rsid w:val="00F621D8"/>
    <w:rsid w:val="00F80AC7"/>
    <w:rsid w:val="00F80C16"/>
    <w:rsid w:val="00F81C4D"/>
    <w:rsid w:val="00F82A81"/>
    <w:rsid w:val="00F82DF0"/>
    <w:rsid w:val="00F8530A"/>
    <w:rsid w:val="00F859F2"/>
    <w:rsid w:val="00F872E4"/>
    <w:rsid w:val="00F91677"/>
    <w:rsid w:val="00F9454E"/>
    <w:rsid w:val="00F954D4"/>
    <w:rsid w:val="00F95D08"/>
    <w:rsid w:val="00F96398"/>
    <w:rsid w:val="00F96CDA"/>
    <w:rsid w:val="00FA12C4"/>
    <w:rsid w:val="00FA203E"/>
    <w:rsid w:val="00FA2084"/>
    <w:rsid w:val="00FA279E"/>
    <w:rsid w:val="00FA4360"/>
    <w:rsid w:val="00FA7AAD"/>
    <w:rsid w:val="00FA7F72"/>
    <w:rsid w:val="00FB18F0"/>
    <w:rsid w:val="00FB240C"/>
    <w:rsid w:val="00FB325A"/>
    <w:rsid w:val="00FB53F4"/>
    <w:rsid w:val="00FB6819"/>
    <w:rsid w:val="00FB7DE5"/>
    <w:rsid w:val="00FC1B2B"/>
    <w:rsid w:val="00FC1F9B"/>
    <w:rsid w:val="00FC23A1"/>
    <w:rsid w:val="00FC2903"/>
    <w:rsid w:val="00FC2B31"/>
    <w:rsid w:val="00FC38F4"/>
    <w:rsid w:val="00FC4AF3"/>
    <w:rsid w:val="00FC6767"/>
    <w:rsid w:val="00FC680D"/>
    <w:rsid w:val="00FD181E"/>
    <w:rsid w:val="00FD1EC8"/>
    <w:rsid w:val="00FD3676"/>
    <w:rsid w:val="00FD7827"/>
    <w:rsid w:val="00FE31A6"/>
    <w:rsid w:val="00FE3AF2"/>
    <w:rsid w:val="00FE5913"/>
    <w:rsid w:val="00FE7DD5"/>
    <w:rsid w:val="00FF1738"/>
    <w:rsid w:val="00FF1BD5"/>
    <w:rsid w:val="00FF3990"/>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031"/>
        <o:r id="V:Rule7" type="connector" idref="#_x0000_s1029"/>
        <o:r id="V:Rule8" type="connector" idref="#_x0000_s1033"/>
        <o:r id="V:Rule9" type="connector" idref="#_x0000_s1032"/>
        <o:r id="V:Rule1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30520"/>
  </w:style>
  <w:style w:type="paragraph" w:styleId="Cmsor1">
    <w:name w:val="heading 1"/>
    <w:basedOn w:val="Norml"/>
    <w:next w:val="Norml"/>
    <w:link w:val="Cmsor1Char"/>
    <w:uiPriority w:val="9"/>
    <w:qFormat/>
    <w:rsid w:val="003D0A73"/>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3D0A73"/>
    <w:pPr>
      <w:keepNext/>
      <w:keepLines/>
      <w:spacing w:before="360"/>
      <w:outlineLvl w:val="1"/>
    </w:pPr>
    <w:rPr>
      <w:rFonts w:asciiTheme="majorHAnsi" w:eastAsiaTheme="majorEastAsia" w:hAnsiTheme="majorHAnsi" w:cstheme="majorBidi"/>
      <w:b/>
      <w:bCs/>
      <w:color w:val="4F81BD" w:themeColor="accent1"/>
      <w:sz w:val="24"/>
      <w:szCs w:val="24"/>
    </w:rPr>
  </w:style>
  <w:style w:type="paragraph" w:styleId="Cmsor3">
    <w:name w:val="heading 3"/>
    <w:basedOn w:val="Norml"/>
    <w:next w:val="Norml"/>
    <w:link w:val="Cmsor3Char"/>
    <w:uiPriority w:val="9"/>
    <w:unhideWhenUsed/>
    <w:qFormat/>
    <w:rsid w:val="00D06B28"/>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876032"/>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68616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D0A73"/>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unhideWhenUsed/>
    <w:qFormat/>
    <w:rsid w:val="00236A6A"/>
    <w:pPr>
      <w:outlineLvl w:val="9"/>
    </w:pPr>
    <w:rPr>
      <w:lang w:eastAsia="hu-HU"/>
    </w:rPr>
  </w:style>
  <w:style w:type="paragraph" w:styleId="TJ1">
    <w:name w:val="toc 1"/>
    <w:basedOn w:val="Norml"/>
    <w:next w:val="Norml"/>
    <w:autoRedefine/>
    <w:uiPriority w:val="39"/>
    <w:unhideWhenUsed/>
    <w:rsid w:val="00B20241"/>
    <w:pPr>
      <w:tabs>
        <w:tab w:val="right" w:leader="dot" w:pos="9062"/>
      </w:tabs>
      <w:spacing w:after="100" w:line="240" w:lineRule="auto"/>
    </w:pPr>
  </w:style>
  <w:style w:type="character" w:styleId="Hiperhivatkozs">
    <w:name w:val="Hyperlink"/>
    <w:basedOn w:val="Bekezdsalapbettpusa"/>
    <w:uiPriority w:val="99"/>
    <w:unhideWhenUsed/>
    <w:rsid w:val="00236A6A"/>
    <w:rPr>
      <w:color w:val="0000FF" w:themeColor="hyperlink"/>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unhideWhenUsed/>
    <w:rsid w:val="00E45D6F"/>
    <w:pPr>
      <w:tabs>
        <w:tab w:val="center" w:pos="4536"/>
        <w:tab w:val="right" w:pos="9072"/>
      </w:tabs>
      <w:spacing w:after="0" w:line="240" w:lineRule="auto"/>
    </w:pPr>
  </w:style>
  <w:style w:type="character" w:customStyle="1" w:styleId="lfejChar">
    <w:name w:val="Élőfej Char"/>
    <w:basedOn w:val="Bekezdsalapbettpusa"/>
    <w:link w:val="lfej"/>
    <w:uiPriority w:val="99"/>
    <w:rsid w:val="00E45D6F"/>
  </w:style>
  <w:style w:type="paragraph" w:styleId="llb">
    <w:name w:val="footer"/>
    <w:basedOn w:val="Norml"/>
    <w:link w:val="llbChar"/>
    <w:uiPriority w:val="99"/>
    <w:unhideWhenUsed/>
    <w:rsid w:val="00E45D6F"/>
    <w:pPr>
      <w:tabs>
        <w:tab w:val="center" w:pos="4536"/>
        <w:tab w:val="right" w:pos="9072"/>
      </w:tabs>
      <w:spacing w:after="0" w:line="240" w:lineRule="auto"/>
    </w:pPr>
  </w:style>
  <w:style w:type="character" w:customStyle="1" w:styleId="llbChar">
    <w:name w:val="Élőláb Char"/>
    <w:basedOn w:val="Bekezdsalapbettpusa"/>
    <w:link w:val="llb"/>
    <w:uiPriority w:val="99"/>
    <w:rsid w:val="00E45D6F"/>
  </w:style>
  <w:style w:type="character" w:styleId="Oldalszm">
    <w:name w:val="page number"/>
    <w:basedOn w:val="Bekezdsalapbettpusa"/>
    <w:uiPriority w:val="99"/>
    <w:unhideWhenUsed/>
    <w:rsid w:val="00E45D6F"/>
  </w:style>
  <w:style w:type="character" w:customStyle="1" w:styleId="Cmsor2Char">
    <w:name w:val="Címsor 2 Char"/>
    <w:basedOn w:val="Bekezdsalapbettpusa"/>
    <w:link w:val="Cmsor2"/>
    <w:uiPriority w:val="9"/>
    <w:rsid w:val="003D0A73"/>
    <w:rPr>
      <w:rFonts w:asciiTheme="majorHAnsi" w:eastAsiaTheme="majorEastAsia" w:hAnsiTheme="majorHAnsi" w:cstheme="majorBidi"/>
      <w:b/>
      <w:bCs/>
      <w:color w:val="4F81BD" w:themeColor="accent1"/>
      <w:sz w:val="24"/>
      <w:szCs w:val="24"/>
    </w:rPr>
  </w:style>
  <w:style w:type="paragraph" w:styleId="TJ2">
    <w:name w:val="toc 2"/>
    <w:basedOn w:val="Norml"/>
    <w:next w:val="Norml"/>
    <w:autoRedefine/>
    <w:uiPriority w:val="39"/>
    <w:unhideWhenUsed/>
    <w:rsid w:val="00C11C37"/>
    <w:pPr>
      <w:spacing w:after="100"/>
      <w:ind w:left="220"/>
    </w:pPr>
  </w:style>
  <w:style w:type="paragraph" w:customStyle="1" w:styleId="Default">
    <w:name w:val="Default"/>
    <w:rsid w:val="00377A01"/>
    <w:pPr>
      <w:autoSpaceDE w:val="0"/>
      <w:autoSpaceDN w:val="0"/>
      <w:adjustRightInd w:val="0"/>
      <w:spacing w:after="0" w:line="240" w:lineRule="auto"/>
    </w:pPr>
    <w:rPr>
      <w:rFonts w:ascii="Times New Roman" w:hAnsi="Times New Roman" w:cs="Times New Roman"/>
      <w:color w:val="000000"/>
      <w:sz w:val="24"/>
      <w:szCs w:val="24"/>
    </w:rPr>
  </w:style>
  <w:style w:type="table" w:styleId="Rcsostblzat">
    <w:name w:val="Table Grid"/>
    <w:aliases w:val="GE_table_v2"/>
    <w:basedOn w:val="Normltblzat"/>
    <w:uiPriority w:val="39"/>
    <w:rsid w:val="00D5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bjegyzetszveg">
    <w:name w:val="footnote text"/>
    <w:aliases w:val="Footnote,Char,Lábjegyzetszöveg Char2 Char,Lábjegyzetszöveg Char Char Char,Lábjegyzetszöveg Char1 Char Char Char,Lábjegyzetszöveg Char2 Char Char1 Char Char,Lábjegyzetszöveg Char Char Char Char Char Char Char,Lábjegyzetszöveg Char1 Char"/>
    <w:basedOn w:val="Norml"/>
    <w:link w:val="LbjegyzetszvegChar"/>
    <w:uiPriority w:val="99"/>
    <w:unhideWhenUsed/>
    <w:rsid w:val="003C7DB9"/>
    <w:pPr>
      <w:spacing w:after="0" w:line="240" w:lineRule="auto"/>
      <w:jc w:val="both"/>
    </w:pPr>
    <w:rPr>
      <w:sz w:val="20"/>
      <w:szCs w:val="20"/>
    </w:rPr>
  </w:style>
  <w:style w:type="character" w:customStyle="1" w:styleId="LbjegyzetszvegChar">
    <w:name w:val="Lábjegyzetszöveg Char"/>
    <w:aliases w:val="Footnote Char,Char Char,Lábjegyzetszöveg Char2 Char Char,Lábjegyzetszöveg Char Char Char Char,Lábjegyzetszöveg Char1 Char Char Char Char,Lábjegyzetszöveg Char2 Char Char1 Char Char Char,Lábjegyzetszöveg Char1 Char Char"/>
    <w:basedOn w:val="Bekezdsalapbettpusa"/>
    <w:link w:val="Lbjegyzetszveg"/>
    <w:uiPriority w:val="99"/>
    <w:rsid w:val="003C7DB9"/>
    <w:rPr>
      <w:sz w:val="20"/>
      <w:szCs w:val="20"/>
    </w:rPr>
  </w:style>
  <w:style w:type="character" w:styleId="Lbjegyzet-hivatkozs">
    <w:name w:val="footnote reference"/>
    <w:aliases w:val="ftref,Footnotes refss,Fussnota,Footnote symbol,Footnote reference number,Times 10 Point,Exposant 3 Point,EN Footnote Reference,note TESI,Footnote Reference Superscript,Zchn Zchn,Footnote number,Footnote Reference Number,BVI fnr,o"/>
    <w:basedOn w:val="Bekezdsalapbettpusa"/>
    <w:uiPriority w:val="99"/>
    <w:unhideWhenUsed/>
    <w:rsid w:val="009A6C5E"/>
    <w:rPr>
      <w:vertAlign w:val="superscript"/>
    </w:rPr>
  </w:style>
  <w:style w:type="paragraph" w:customStyle="1" w:styleId="CM1">
    <w:name w:val="CM1"/>
    <w:basedOn w:val="Default"/>
    <w:next w:val="Default"/>
    <w:uiPriority w:val="99"/>
    <w:rsid w:val="00677EDA"/>
    <w:rPr>
      <w:rFonts w:ascii="EUAlbertina" w:eastAsia="Times New Roman" w:hAnsi="EUAlbertina"/>
      <w:color w:val="auto"/>
      <w:lang w:eastAsia="hu-HU"/>
    </w:rPr>
  </w:style>
  <w:style w:type="paragraph" w:customStyle="1" w:styleId="CM4">
    <w:name w:val="CM4"/>
    <w:basedOn w:val="Default"/>
    <w:next w:val="Default"/>
    <w:uiPriority w:val="99"/>
    <w:rsid w:val="00677EDA"/>
    <w:rPr>
      <w:rFonts w:ascii="EUAlbertina" w:eastAsia="Times New Roman" w:hAnsi="EUAlbertina"/>
      <w:color w:val="auto"/>
      <w:lang w:eastAsia="hu-HU"/>
    </w:rPr>
  </w:style>
  <w:style w:type="character" w:customStyle="1" w:styleId="hps">
    <w:name w:val="hps"/>
    <w:basedOn w:val="Bekezdsalapbettpusa"/>
    <w:rsid w:val="00986BE7"/>
  </w:style>
  <w:style w:type="character" w:customStyle="1" w:styleId="gt-text">
    <w:name w:val="gt-text"/>
    <w:uiPriority w:val="99"/>
    <w:rsid w:val="00DB3FDB"/>
  </w:style>
  <w:style w:type="paragraph" w:styleId="Buborkszveg">
    <w:name w:val="Balloon Text"/>
    <w:basedOn w:val="Norml"/>
    <w:link w:val="BuborkszvegChar"/>
    <w:uiPriority w:val="99"/>
    <w:semiHidden/>
    <w:unhideWhenUsed/>
    <w:rsid w:val="00137D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37D81"/>
    <w:rPr>
      <w:rFonts w:ascii="Tahoma" w:hAnsi="Tahoma" w:cs="Tahoma"/>
      <w:sz w:val="16"/>
      <w:szCs w:val="16"/>
    </w:rPr>
  </w:style>
  <w:style w:type="character" w:customStyle="1" w:styleId="st">
    <w:name w:val="st"/>
    <w:basedOn w:val="Bekezdsalapbettpusa"/>
    <w:rsid w:val="00D77283"/>
  </w:style>
  <w:style w:type="paragraph" w:customStyle="1" w:styleId="CM3">
    <w:name w:val="CM3"/>
    <w:basedOn w:val="Default"/>
    <w:next w:val="Default"/>
    <w:uiPriority w:val="99"/>
    <w:rsid w:val="00DC142D"/>
    <w:rPr>
      <w:rFonts w:ascii="EUAlbertina" w:hAnsi="EUAlbertina" w:cstheme="minorBidi"/>
      <w:color w:val="auto"/>
    </w:rPr>
  </w:style>
  <w:style w:type="character" w:styleId="Jegyzethivatkozs">
    <w:name w:val="annotation reference"/>
    <w:basedOn w:val="Bekezdsalapbettpusa"/>
    <w:uiPriority w:val="99"/>
    <w:semiHidden/>
    <w:unhideWhenUsed/>
    <w:rsid w:val="00350020"/>
    <w:rPr>
      <w:sz w:val="16"/>
      <w:szCs w:val="16"/>
    </w:rPr>
  </w:style>
  <w:style w:type="paragraph" w:styleId="Jegyzetszveg">
    <w:name w:val="annotation text"/>
    <w:basedOn w:val="Norml"/>
    <w:link w:val="JegyzetszvegChar"/>
    <w:uiPriority w:val="99"/>
    <w:unhideWhenUsed/>
    <w:rsid w:val="00350020"/>
    <w:pPr>
      <w:spacing w:line="240" w:lineRule="auto"/>
    </w:pPr>
    <w:rPr>
      <w:sz w:val="20"/>
      <w:szCs w:val="20"/>
    </w:rPr>
  </w:style>
  <w:style w:type="character" w:customStyle="1" w:styleId="JegyzetszvegChar">
    <w:name w:val="Jegyzetszöveg Char"/>
    <w:basedOn w:val="Bekezdsalapbettpusa"/>
    <w:link w:val="Jegyzetszveg"/>
    <w:uiPriority w:val="99"/>
    <w:rsid w:val="00350020"/>
    <w:rPr>
      <w:sz w:val="20"/>
      <w:szCs w:val="20"/>
    </w:rPr>
  </w:style>
  <w:style w:type="paragraph" w:styleId="Megjegyzstrgya">
    <w:name w:val="annotation subject"/>
    <w:basedOn w:val="Jegyzetszveg"/>
    <w:next w:val="Jegyzetszveg"/>
    <w:link w:val="MegjegyzstrgyaChar"/>
    <w:uiPriority w:val="99"/>
    <w:semiHidden/>
    <w:unhideWhenUsed/>
    <w:rsid w:val="00350020"/>
    <w:rPr>
      <w:b/>
      <w:bCs/>
    </w:rPr>
  </w:style>
  <w:style w:type="character" w:customStyle="1" w:styleId="MegjegyzstrgyaChar">
    <w:name w:val="Megjegyzés tárgya Char"/>
    <w:basedOn w:val="JegyzetszvegChar"/>
    <w:link w:val="Megjegyzstrgya"/>
    <w:uiPriority w:val="99"/>
    <w:semiHidden/>
    <w:rsid w:val="00350020"/>
    <w:rPr>
      <w:b/>
      <w:bCs/>
      <w:sz w:val="20"/>
      <w:szCs w:val="20"/>
    </w:rPr>
  </w:style>
  <w:style w:type="paragraph" w:customStyle="1" w:styleId="Listaszerbekezds2">
    <w:name w:val="Listaszerű bekezdés2"/>
    <w:basedOn w:val="Norml"/>
    <w:uiPriority w:val="99"/>
    <w:rsid w:val="00FE3AF2"/>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720"/>
      <w:contextualSpacing/>
    </w:pPr>
    <w:rPr>
      <w:rFonts w:ascii="Calibri" w:eastAsia="Times New Roman" w:hAnsi="Calibri" w:cs="Calibri"/>
      <w:sz w:val="24"/>
      <w:szCs w:val="20"/>
      <w:lang w:val="en-GB" w:eastAsia="zh-CN"/>
    </w:rPr>
  </w:style>
  <w:style w:type="paragraph" w:customStyle="1" w:styleId="Text2">
    <w:name w:val="Text 2"/>
    <w:basedOn w:val="Norml"/>
    <w:link w:val="Text2Char"/>
    <w:uiPriority w:val="99"/>
    <w:rsid w:val="00C02C75"/>
    <w:pPr>
      <w:spacing w:after="0" w:line="240" w:lineRule="auto"/>
      <w:jc w:val="both"/>
    </w:pPr>
    <w:rPr>
      <w:rFonts w:ascii="Times New Roman" w:eastAsia="Times New Roman" w:hAnsi="Times New Roman" w:cs="Times New Roman"/>
      <w:lang w:val="en-GB"/>
    </w:rPr>
  </w:style>
  <w:style w:type="character" w:customStyle="1" w:styleId="Text2Char">
    <w:name w:val="Text 2 Char"/>
    <w:link w:val="Text2"/>
    <w:uiPriority w:val="99"/>
    <w:locked/>
    <w:rsid w:val="00C02C75"/>
    <w:rPr>
      <w:rFonts w:ascii="Times New Roman" w:eastAsia="Times New Roman" w:hAnsi="Times New Roman" w:cs="Times New Roman"/>
      <w:lang w:val="en-GB"/>
    </w:rPr>
  </w:style>
  <w:style w:type="paragraph" w:customStyle="1" w:styleId="Text4">
    <w:name w:val="Text 4"/>
    <w:basedOn w:val="Norml"/>
    <w:rsid w:val="00C02C75"/>
    <w:pPr>
      <w:spacing w:after="0" w:line="240" w:lineRule="auto"/>
      <w:jc w:val="both"/>
    </w:pPr>
    <w:rPr>
      <w:rFonts w:ascii="Cambria" w:eastAsia="Times New Roman" w:hAnsi="Cambria" w:cs="Cambria"/>
      <w:lang w:val="en-GB"/>
    </w:rPr>
  </w:style>
  <w:style w:type="character" w:customStyle="1" w:styleId="VPszvegtrzs">
    <w:name w:val="VP_szövegtörzs"/>
    <w:uiPriority w:val="1"/>
    <w:qFormat/>
    <w:rsid w:val="00C02C75"/>
    <w:rPr>
      <w:rFonts w:ascii="Cambria" w:hAnsi="Cambria" w:cs="Cambria"/>
      <w:color w:val="000000"/>
      <w:sz w:val="22"/>
      <w:szCs w:val="22"/>
    </w:rPr>
  </w:style>
  <w:style w:type="character" w:customStyle="1" w:styleId="Cmsor3Char">
    <w:name w:val="Címsor 3 Char"/>
    <w:basedOn w:val="Bekezdsalapbettpusa"/>
    <w:link w:val="Cmsor3"/>
    <w:uiPriority w:val="9"/>
    <w:rsid w:val="00D06B28"/>
    <w:rPr>
      <w:rFonts w:asciiTheme="majorHAnsi" w:eastAsiaTheme="majorEastAsia" w:hAnsiTheme="majorHAnsi" w:cstheme="majorBidi"/>
      <w:b/>
      <w:bCs/>
      <w:color w:val="4F81BD" w:themeColor="accent1"/>
    </w:rPr>
  </w:style>
  <w:style w:type="paragraph" w:styleId="Szvegtrzs">
    <w:name w:val="Body Text"/>
    <w:basedOn w:val="Norml"/>
    <w:link w:val="SzvegtrzsChar"/>
    <w:uiPriority w:val="99"/>
    <w:rsid w:val="002A03B5"/>
    <w:pPr>
      <w:widowControl w:val="0"/>
      <w:pBdr>
        <w:top w:val="none" w:sz="0" w:space="0" w:color="000000"/>
        <w:left w:val="none" w:sz="0" w:space="0" w:color="000000"/>
        <w:bottom w:val="none" w:sz="0" w:space="0" w:color="000000"/>
        <w:right w:val="none" w:sz="0" w:space="0" w:color="000000"/>
        <w:between w:val="none" w:sz="0" w:space="0" w:color="000000"/>
      </w:pBdr>
      <w:spacing w:after="120"/>
      <w:jc w:val="both"/>
    </w:pPr>
    <w:rPr>
      <w:rFonts w:eastAsia="Times New Roman" w:cs="Times New Roman"/>
      <w:szCs w:val="20"/>
      <w:lang w:eastAsia="zh-CN"/>
    </w:rPr>
  </w:style>
  <w:style w:type="character" w:customStyle="1" w:styleId="SzvegtrzsChar">
    <w:name w:val="Szövegtörzs Char"/>
    <w:basedOn w:val="Bekezdsalapbettpusa"/>
    <w:link w:val="Szvegtrzs"/>
    <w:uiPriority w:val="99"/>
    <w:rsid w:val="002A03B5"/>
    <w:rPr>
      <w:rFonts w:eastAsia="Times New Roman" w:cs="Times New Roman"/>
      <w:szCs w:val="20"/>
      <w:lang w:eastAsia="zh-CN"/>
    </w:rPr>
  </w:style>
  <w:style w:type="paragraph" w:styleId="TJ3">
    <w:name w:val="toc 3"/>
    <w:basedOn w:val="Norml"/>
    <w:next w:val="Norml"/>
    <w:autoRedefine/>
    <w:uiPriority w:val="39"/>
    <w:unhideWhenUsed/>
    <w:rsid w:val="00D06B28"/>
    <w:pPr>
      <w:spacing w:after="100"/>
      <w:ind w:left="440"/>
    </w:pPr>
  </w:style>
  <w:style w:type="paragraph" w:styleId="NormlWeb">
    <w:name w:val="Normal (Web)"/>
    <w:basedOn w:val="Norml"/>
    <w:uiPriority w:val="99"/>
    <w:unhideWhenUsed/>
    <w:rsid w:val="00287AA3"/>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HFStmutatV4">
    <w:name w:val="HFS útmutató V4"/>
    <w:basedOn w:val="Norml"/>
    <w:uiPriority w:val="99"/>
    <w:rsid w:val="00D24E88"/>
    <w:pPr>
      <w:widowControl w:val="0"/>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color w:val="FA2B05"/>
      <w:lang w:val="en-GB" w:eastAsia="zh-CN"/>
    </w:rPr>
  </w:style>
  <w:style w:type="paragraph" w:styleId="Csakszveg">
    <w:name w:val="Plain Text"/>
    <w:basedOn w:val="Norml"/>
    <w:link w:val="CsakszvegChar"/>
    <w:uiPriority w:val="99"/>
    <w:rsid w:val="008D4DED"/>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s="Times New Roman"/>
      <w:color w:val="000000"/>
      <w:sz w:val="20"/>
      <w:szCs w:val="20"/>
      <w:lang w:val="en-GB"/>
    </w:rPr>
  </w:style>
  <w:style w:type="character" w:customStyle="1" w:styleId="CsakszvegChar">
    <w:name w:val="Csak szöveg Char"/>
    <w:basedOn w:val="Bekezdsalapbettpusa"/>
    <w:link w:val="Csakszveg"/>
    <w:uiPriority w:val="99"/>
    <w:rsid w:val="008D4DED"/>
    <w:rPr>
      <w:rFonts w:ascii="Courier New" w:eastAsia="Times New Roman" w:hAnsi="Courier New" w:cs="Times New Roman"/>
      <w:color w:val="000000"/>
      <w:sz w:val="20"/>
      <w:szCs w:val="20"/>
      <w:lang w:val="en-GB"/>
    </w:rPr>
  </w:style>
  <w:style w:type="paragraph" w:customStyle="1" w:styleId="Bodytext">
    <w:name w:val="Body text*"/>
    <w:basedOn w:val="Norml"/>
    <w:uiPriority w:val="99"/>
    <w:rsid w:val="00B61F0C"/>
    <w:pPr>
      <w:pBdr>
        <w:top w:val="none" w:sz="0" w:space="0" w:color="000000"/>
        <w:left w:val="none" w:sz="0" w:space="0" w:color="000000"/>
        <w:bottom w:val="none" w:sz="0" w:space="0" w:color="000000"/>
        <w:right w:val="none" w:sz="0" w:space="0" w:color="000000"/>
        <w:between w:val="none" w:sz="0" w:space="0" w:color="000000"/>
      </w:pBdr>
      <w:spacing w:after="0" w:line="240" w:lineRule="atLeast"/>
      <w:jc w:val="both"/>
    </w:pPr>
    <w:rPr>
      <w:rFonts w:ascii="Calibri" w:eastAsia="Times New Roman" w:hAnsi="Calibri" w:cs="Calibri"/>
      <w:sz w:val="24"/>
      <w:szCs w:val="24"/>
      <w:lang w:val="en-GB" w:eastAsia="zh-CN"/>
    </w:rPr>
  </w:style>
  <w:style w:type="paragraph" w:styleId="Vltozat">
    <w:name w:val="Revision"/>
    <w:hidden/>
    <w:uiPriority w:val="99"/>
    <w:semiHidden/>
    <w:rsid w:val="00F96CDA"/>
    <w:pPr>
      <w:spacing w:after="0" w:line="240" w:lineRule="auto"/>
    </w:pPr>
  </w:style>
  <w:style w:type="character" w:styleId="Mrltotthiperhivatkozs">
    <w:name w:val="FollowedHyperlink"/>
    <w:basedOn w:val="Bekezdsalapbettpusa"/>
    <w:uiPriority w:val="99"/>
    <w:semiHidden/>
    <w:unhideWhenUsed/>
    <w:rsid w:val="00F96CDA"/>
    <w:rPr>
      <w:color w:val="800080" w:themeColor="followedHyperlink"/>
      <w:u w:val="single"/>
    </w:rPr>
  </w:style>
  <w:style w:type="paragraph" w:styleId="Szvegtrzs2">
    <w:name w:val="Body Text 2"/>
    <w:basedOn w:val="Norml"/>
    <w:link w:val="Szvegtrzs2Char"/>
    <w:uiPriority w:val="99"/>
    <w:semiHidden/>
    <w:unhideWhenUsed/>
    <w:rsid w:val="009C112B"/>
    <w:pPr>
      <w:spacing w:after="120" w:line="480" w:lineRule="auto"/>
    </w:pPr>
  </w:style>
  <w:style w:type="character" w:customStyle="1" w:styleId="Szvegtrzs2Char">
    <w:name w:val="Szövegtörzs 2 Char"/>
    <w:basedOn w:val="Bekezdsalapbettpusa"/>
    <w:link w:val="Szvegtrzs2"/>
    <w:uiPriority w:val="99"/>
    <w:semiHidden/>
    <w:rsid w:val="009C112B"/>
  </w:style>
  <w:style w:type="paragraph" w:customStyle="1" w:styleId="Tbla-szveg9pt">
    <w:name w:val="Tábla - szöveg (9pt)"/>
    <w:basedOn w:val="Norml"/>
    <w:qFormat/>
    <w:rsid w:val="003A0E9B"/>
    <w:pPr>
      <w:spacing w:before="120" w:after="0" w:line="240" w:lineRule="auto"/>
    </w:pPr>
    <w:rPr>
      <w:rFonts w:ascii="Arial" w:eastAsia="Times New Roman" w:hAnsi="Arial" w:cs="Arial"/>
      <w:sz w:val="18"/>
      <w:szCs w:val="18"/>
      <w:lang w:eastAsia="hu-HU"/>
    </w:rPr>
  </w:style>
  <w:style w:type="paragraph" w:customStyle="1" w:styleId="Tbla-fej1bold">
    <w:name w:val="Tábla - fej 1 (bold)"/>
    <w:basedOn w:val="Norml"/>
    <w:qFormat/>
    <w:rsid w:val="003A0E9B"/>
    <w:pPr>
      <w:spacing w:before="120" w:after="0" w:line="240" w:lineRule="auto"/>
    </w:pPr>
    <w:rPr>
      <w:rFonts w:ascii="Arial" w:eastAsia="Times New Roman" w:hAnsi="Arial" w:cs="Cambria"/>
      <w:b/>
      <w:sz w:val="20"/>
      <w:szCs w:val="24"/>
    </w:rPr>
  </w:style>
  <w:style w:type="table" w:styleId="Kzepesrcs31jellszn">
    <w:name w:val="Medium Grid 3 Accent 1"/>
    <w:basedOn w:val="Normltblzat"/>
    <w:uiPriority w:val="69"/>
    <w:rsid w:val="003A0E9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bla-fej1bold7pt">
    <w:name w:val="Tábla - fej 1 (bold) (7pt)"/>
    <w:basedOn w:val="Tbla-fej1bold"/>
    <w:qFormat/>
    <w:rsid w:val="007205F0"/>
    <w:rPr>
      <w:sz w:val="16"/>
    </w:rPr>
  </w:style>
  <w:style w:type="character" w:customStyle="1" w:styleId="Cmsor4Char">
    <w:name w:val="Címsor 4 Char"/>
    <w:basedOn w:val="Bekezdsalapbettpusa"/>
    <w:link w:val="Cmsor4"/>
    <w:uiPriority w:val="9"/>
    <w:rsid w:val="00876032"/>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rsid w:val="00686160"/>
    <w:rPr>
      <w:rFonts w:asciiTheme="majorHAnsi" w:eastAsiaTheme="majorEastAsia" w:hAnsiTheme="majorHAnsi" w:cstheme="majorBidi"/>
      <w:color w:val="243F60" w:themeColor="accent1" w:themeShade="7F"/>
    </w:rPr>
  </w:style>
  <w:style w:type="character" w:customStyle="1" w:styleId="apple-converted-space">
    <w:name w:val="apple-converted-space"/>
    <w:basedOn w:val="Bekezdsalapbettpusa"/>
    <w:rsid w:val="008719F8"/>
  </w:style>
  <w:style w:type="character" w:styleId="Finomhivatkozs">
    <w:name w:val="Subtle Reference"/>
    <w:basedOn w:val="Bekezdsalapbettpusa"/>
    <w:uiPriority w:val="31"/>
    <w:qFormat/>
    <w:rsid w:val="008719F8"/>
    <w:rPr>
      <w:smallCaps/>
      <w:color w:val="5A5A5A" w:themeColor="text1" w:themeTint="A5"/>
    </w:rPr>
  </w:style>
  <w:style w:type="paragraph" w:styleId="Kpalrs">
    <w:name w:val="caption"/>
    <w:aliases w:val="Térképcím"/>
    <w:basedOn w:val="Norml"/>
    <w:next w:val="Norml"/>
    <w:link w:val="KpalrsChar"/>
    <w:uiPriority w:val="35"/>
    <w:unhideWhenUsed/>
    <w:qFormat/>
    <w:rsid w:val="008719F8"/>
    <w:pPr>
      <w:spacing w:before="120" w:after="120" w:line="240" w:lineRule="auto"/>
      <w:jc w:val="both"/>
    </w:pPr>
    <w:rPr>
      <w:rFonts w:ascii="Arial Narrow" w:eastAsiaTheme="minorEastAsia" w:hAnsi="Arial Narrow" w:cstheme="minorHAnsi"/>
      <w:b/>
      <w:bCs/>
      <w:i/>
      <w:sz w:val="20"/>
      <w:szCs w:val="20"/>
      <w:lang w:eastAsia="hu-HU"/>
    </w:rPr>
  </w:style>
  <w:style w:type="character" w:customStyle="1" w:styleId="KpalrsChar">
    <w:name w:val="Képaláírás Char"/>
    <w:aliases w:val="Térképcím Char"/>
    <w:basedOn w:val="Bekezdsalapbettpusa"/>
    <w:link w:val="Kpalrs"/>
    <w:uiPriority w:val="35"/>
    <w:rsid w:val="008719F8"/>
    <w:rPr>
      <w:rFonts w:ascii="Arial Narrow" w:eastAsiaTheme="minorEastAsia" w:hAnsi="Arial Narrow" w:cstheme="minorHAnsi"/>
      <w:b/>
      <w:bCs/>
      <w:i/>
      <w:sz w:val="20"/>
      <w:szCs w:val="20"/>
      <w:lang w:eastAsia="hu-HU"/>
    </w:rPr>
  </w:style>
  <w:style w:type="paragraph" w:customStyle="1" w:styleId="Felsorolas1">
    <w:name w:val="Felsorolas_1"/>
    <w:basedOn w:val="Szvegtrzs"/>
    <w:link w:val="Felsorolas1Char"/>
    <w:qFormat/>
    <w:rsid w:val="008719F8"/>
    <w:pPr>
      <w:widowControl/>
      <w:numPr>
        <w:numId w:val="24"/>
      </w:numPr>
      <w:pBdr>
        <w:top w:val="none" w:sz="0" w:space="0" w:color="auto"/>
        <w:left w:val="none" w:sz="0" w:space="0" w:color="auto"/>
        <w:bottom w:val="none" w:sz="0" w:space="0" w:color="auto"/>
        <w:right w:val="none" w:sz="0" w:space="0" w:color="auto"/>
        <w:between w:val="none" w:sz="0" w:space="0" w:color="auto"/>
      </w:pBdr>
      <w:spacing w:line="240" w:lineRule="auto"/>
    </w:pPr>
    <w:rPr>
      <w:rFonts w:ascii="Arial Narrow" w:eastAsiaTheme="minorEastAsia" w:hAnsi="Arial Narrow" w:cstheme="minorHAnsi"/>
      <w:szCs w:val="22"/>
      <w:lang w:eastAsia="hu-HU"/>
    </w:rPr>
  </w:style>
  <w:style w:type="character" w:customStyle="1" w:styleId="Felsorolas1Char">
    <w:name w:val="Felsorolas_1 Char"/>
    <w:basedOn w:val="Bekezdsalapbettpusa"/>
    <w:link w:val="Felsorolas1"/>
    <w:rsid w:val="008719F8"/>
    <w:rPr>
      <w:rFonts w:ascii="Arial Narrow" w:eastAsiaTheme="minorEastAsia" w:hAnsi="Arial Narrow" w:cstheme="minorHAnsi"/>
      <w:lang w:eastAsia="hu-HU"/>
    </w:rPr>
  </w:style>
  <w:style w:type="paragraph" w:customStyle="1" w:styleId="p1">
    <w:name w:val="p1"/>
    <w:basedOn w:val="Norml"/>
    <w:rsid w:val="008719F8"/>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1">
    <w:name w:val="s1"/>
    <w:basedOn w:val="Bekezdsalapbettpusa"/>
    <w:rsid w:val="008719F8"/>
  </w:style>
  <w:style w:type="paragraph" w:styleId="Felsorols">
    <w:name w:val="List Bullet"/>
    <w:basedOn w:val="Listaszerbekezds"/>
    <w:uiPriority w:val="99"/>
    <w:rsid w:val="008719F8"/>
    <w:pPr>
      <w:numPr>
        <w:numId w:val="25"/>
      </w:numPr>
      <w:spacing w:after="0"/>
      <w:ind w:left="568" w:hanging="284"/>
    </w:pPr>
    <w:rPr>
      <w:rFonts w:cstheme="minorHAnsi"/>
    </w:rPr>
  </w:style>
  <w:style w:type="character" w:styleId="Kiemels2">
    <w:name w:val="Strong"/>
    <w:basedOn w:val="Bekezdsalapbettpusa"/>
    <w:uiPriority w:val="22"/>
    <w:qFormat/>
    <w:rsid w:val="008719F8"/>
    <w:rPr>
      <w:b/>
      <w:bCs/>
    </w:rPr>
  </w:style>
  <w:style w:type="paragraph" w:styleId="Idzet">
    <w:name w:val="Quote"/>
    <w:basedOn w:val="Szvegtrzs"/>
    <w:next w:val="Norml"/>
    <w:link w:val="IdzetChar"/>
    <w:uiPriority w:val="29"/>
    <w:qFormat/>
    <w:rsid w:val="008719F8"/>
    <w:pPr>
      <w:widowControl/>
      <w:pBdr>
        <w:top w:val="none" w:sz="0" w:space="0" w:color="auto"/>
        <w:left w:val="none" w:sz="0" w:space="0" w:color="auto"/>
        <w:bottom w:val="none" w:sz="0" w:space="0" w:color="auto"/>
        <w:right w:val="none" w:sz="0" w:space="0" w:color="auto"/>
        <w:between w:val="none" w:sz="0" w:space="0" w:color="auto"/>
      </w:pBdr>
      <w:spacing w:before="200" w:after="0"/>
      <w:ind w:left="284" w:right="283"/>
    </w:pPr>
    <w:rPr>
      <w:rFonts w:ascii="Courier New" w:eastAsiaTheme="minorHAnsi" w:hAnsi="Courier New" w:cs="Courier New"/>
      <w:i/>
      <w:szCs w:val="22"/>
      <w:lang w:eastAsia="en-US"/>
    </w:rPr>
  </w:style>
  <w:style w:type="character" w:customStyle="1" w:styleId="IdzetChar">
    <w:name w:val="Idézet Char"/>
    <w:basedOn w:val="Bekezdsalapbettpusa"/>
    <w:link w:val="Idzet"/>
    <w:uiPriority w:val="29"/>
    <w:rsid w:val="008719F8"/>
    <w:rPr>
      <w:rFonts w:ascii="Courier New" w:hAnsi="Courier New" w:cs="Courier New"/>
      <w:i/>
    </w:rPr>
  </w:style>
  <w:style w:type="paragraph" w:customStyle="1" w:styleId="Tbla-fejfekete">
    <w:name w:val="Tábla - fej (fekete)"/>
    <w:basedOn w:val="Norml"/>
    <w:qFormat/>
    <w:rsid w:val="00A37257"/>
    <w:pPr>
      <w:keepNext/>
      <w:spacing w:after="0" w:line="240" w:lineRule="auto"/>
    </w:pPr>
    <w:rPr>
      <w:rFonts w:ascii="Calibri" w:eastAsia="Calibri" w:hAnsi="Calibri" w:cs="Calibri"/>
      <w:b/>
      <w:bCs/>
      <w:i/>
      <w:iCs/>
    </w:rPr>
  </w:style>
  <w:style w:type="paragraph" w:customStyle="1" w:styleId="Tbla-szveg11pt">
    <w:name w:val="Tábla - szöveg (11pt)"/>
    <w:basedOn w:val="Szvegtrzs"/>
    <w:qFormat/>
    <w:rsid w:val="00A37257"/>
    <w:pPr>
      <w:widowControl/>
      <w:pBdr>
        <w:top w:val="none" w:sz="0" w:space="0" w:color="auto"/>
        <w:left w:val="none" w:sz="0" w:space="0" w:color="auto"/>
        <w:bottom w:val="none" w:sz="0" w:space="0" w:color="auto"/>
        <w:right w:val="none" w:sz="0" w:space="0" w:color="auto"/>
        <w:between w:val="none" w:sz="0" w:space="0" w:color="auto"/>
      </w:pBdr>
      <w:spacing w:before="60" w:after="0"/>
      <w:jc w:val="left"/>
    </w:pPr>
    <w:rPr>
      <w:rFonts w:ascii="Calibri" w:eastAsia="Calibri" w:hAnsi="Calibri" w:cs="Calibri"/>
      <w:szCs w:val="22"/>
      <w:lang w:eastAsia="en-US"/>
    </w:rPr>
  </w:style>
</w:styles>
</file>

<file path=word/webSettings.xml><?xml version="1.0" encoding="utf-8"?>
<w:webSettings xmlns:r="http://schemas.openxmlformats.org/officeDocument/2006/relationships" xmlns:w="http://schemas.openxmlformats.org/wordprocessingml/2006/main">
  <w:divs>
    <w:div w:id="27143671">
      <w:bodyDiv w:val="1"/>
      <w:marLeft w:val="0"/>
      <w:marRight w:val="0"/>
      <w:marTop w:val="0"/>
      <w:marBottom w:val="0"/>
      <w:divBdr>
        <w:top w:val="none" w:sz="0" w:space="0" w:color="auto"/>
        <w:left w:val="none" w:sz="0" w:space="0" w:color="auto"/>
        <w:bottom w:val="none" w:sz="0" w:space="0" w:color="auto"/>
        <w:right w:val="none" w:sz="0" w:space="0" w:color="auto"/>
      </w:divBdr>
    </w:div>
    <w:div w:id="35740082">
      <w:bodyDiv w:val="1"/>
      <w:marLeft w:val="0"/>
      <w:marRight w:val="0"/>
      <w:marTop w:val="0"/>
      <w:marBottom w:val="0"/>
      <w:divBdr>
        <w:top w:val="none" w:sz="0" w:space="0" w:color="auto"/>
        <w:left w:val="none" w:sz="0" w:space="0" w:color="auto"/>
        <w:bottom w:val="none" w:sz="0" w:space="0" w:color="auto"/>
        <w:right w:val="none" w:sz="0" w:space="0" w:color="auto"/>
      </w:divBdr>
    </w:div>
    <w:div w:id="116216058">
      <w:bodyDiv w:val="1"/>
      <w:marLeft w:val="0"/>
      <w:marRight w:val="0"/>
      <w:marTop w:val="0"/>
      <w:marBottom w:val="0"/>
      <w:divBdr>
        <w:top w:val="none" w:sz="0" w:space="0" w:color="auto"/>
        <w:left w:val="none" w:sz="0" w:space="0" w:color="auto"/>
        <w:bottom w:val="none" w:sz="0" w:space="0" w:color="auto"/>
        <w:right w:val="none" w:sz="0" w:space="0" w:color="auto"/>
      </w:divBdr>
    </w:div>
    <w:div w:id="131405662">
      <w:bodyDiv w:val="1"/>
      <w:marLeft w:val="0"/>
      <w:marRight w:val="0"/>
      <w:marTop w:val="0"/>
      <w:marBottom w:val="0"/>
      <w:divBdr>
        <w:top w:val="none" w:sz="0" w:space="0" w:color="auto"/>
        <w:left w:val="none" w:sz="0" w:space="0" w:color="auto"/>
        <w:bottom w:val="none" w:sz="0" w:space="0" w:color="auto"/>
        <w:right w:val="none" w:sz="0" w:space="0" w:color="auto"/>
      </w:divBdr>
    </w:div>
    <w:div w:id="145513398">
      <w:bodyDiv w:val="1"/>
      <w:marLeft w:val="0"/>
      <w:marRight w:val="0"/>
      <w:marTop w:val="0"/>
      <w:marBottom w:val="0"/>
      <w:divBdr>
        <w:top w:val="none" w:sz="0" w:space="0" w:color="auto"/>
        <w:left w:val="none" w:sz="0" w:space="0" w:color="auto"/>
        <w:bottom w:val="none" w:sz="0" w:space="0" w:color="auto"/>
        <w:right w:val="none" w:sz="0" w:space="0" w:color="auto"/>
      </w:divBdr>
    </w:div>
    <w:div w:id="246963593">
      <w:bodyDiv w:val="1"/>
      <w:marLeft w:val="0"/>
      <w:marRight w:val="0"/>
      <w:marTop w:val="0"/>
      <w:marBottom w:val="0"/>
      <w:divBdr>
        <w:top w:val="none" w:sz="0" w:space="0" w:color="auto"/>
        <w:left w:val="none" w:sz="0" w:space="0" w:color="auto"/>
        <w:bottom w:val="none" w:sz="0" w:space="0" w:color="auto"/>
        <w:right w:val="none" w:sz="0" w:space="0" w:color="auto"/>
      </w:divBdr>
    </w:div>
    <w:div w:id="293877746">
      <w:bodyDiv w:val="1"/>
      <w:marLeft w:val="0"/>
      <w:marRight w:val="0"/>
      <w:marTop w:val="0"/>
      <w:marBottom w:val="0"/>
      <w:divBdr>
        <w:top w:val="none" w:sz="0" w:space="0" w:color="auto"/>
        <w:left w:val="none" w:sz="0" w:space="0" w:color="auto"/>
        <w:bottom w:val="none" w:sz="0" w:space="0" w:color="auto"/>
        <w:right w:val="none" w:sz="0" w:space="0" w:color="auto"/>
      </w:divBdr>
    </w:div>
    <w:div w:id="321810284">
      <w:bodyDiv w:val="1"/>
      <w:marLeft w:val="0"/>
      <w:marRight w:val="0"/>
      <w:marTop w:val="0"/>
      <w:marBottom w:val="0"/>
      <w:divBdr>
        <w:top w:val="none" w:sz="0" w:space="0" w:color="auto"/>
        <w:left w:val="none" w:sz="0" w:space="0" w:color="auto"/>
        <w:bottom w:val="none" w:sz="0" w:space="0" w:color="auto"/>
        <w:right w:val="none" w:sz="0" w:space="0" w:color="auto"/>
      </w:divBdr>
    </w:div>
    <w:div w:id="390739690">
      <w:bodyDiv w:val="1"/>
      <w:marLeft w:val="0"/>
      <w:marRight w:val="0"/>
      <w:marTop w:val="0"/>
      <w:marBottom w:val="0"/>
      <w:divBdr>
        <w:top w:val="none" w:sz="0" w:space="0" w:color="auto"/>
        <w:left w:val="none" w:sz="0" w:space="0" w:color="auto"/>
        <w:bottom w:val="none" w:sz="0" w:space="0" w:color="auto"/>
        <w:right w:val="none" w:sz="0" w:space="0" w:color="auto"/>
      </w:divBdr>
    </w:div>
    <w:div w:id="423494806">
      <w:bodyDiv w:val="1"/>
      <w:marLeft w:val="0"/>
      <w:marRight w:val="0"/>
      <w:marTop w:val="0"/>
      <w:marBottom w:val="0"/>
      <w:divBdr>
        <w:top w:val="none" w:sz="0" w:space="0" w:color="auto"/>
        <w:left w:val="none" w:sz="0" w:space="0" w:color="auto"/>
        <w:bottom w:val="none" w:sz="0" w:space="0" w:color="auto"/>
        <w:right w:val="none" w:sz="0" w:space="0" w:color="auto"/>
      </w:divBdr>
    </w:div>
    <w:div w:id="423495071">
      <w:bodyDiv w:val="1"/>
      <w:marLeft w:val="0"/>
      <w:marRight w:val="0"/>
      <w:marTop w:val="0"/>
      <w:marBottom w:val="0"/>
      <w:divBdr>
        <w:top w:val="none" w:sz="0" w:space="0" w:color="auto"/>
        <w:left w:val="none" w:sz="0" w:space="0" w:color="auto"/>
        <w:bottom w:val="none" w:sz="0" w:space="0" w:color="auto"/>
        <w:right w:val="none" w:sz="0" w:space="0" w:color="auto"/>
      </w:divBdr>
    </w:div>
    <w:div w:id="430903479">
      <w:bodyDiv w:val="1"/>
      <w:marLeft w:val="0"/>
      <w:marRight w:val="0"/>
      <w:marTop w:val="0"/>
      <w:marBottom w:val="0"/>
      <w:divBdr>
        <w:top w:val="none" w:sz="0" w:space="0" w:color="auto"/>
        <w:left w:val="none" w:sz="0" w:space="0" w:color="auto"/>
        <w:bottom w:val="none" w:sz="0" w:space="0" w:color="auto"/>
        <w:right w:val="none" w:sz="0" w:space="0" w:color="auto"/>
      </w:divBdr>
    </w:div>
    <w:div w:id="575940535">
      <w:bodyDiv w:val="1"/>
      <w:marLeft w:val="0"/>
      <w:marRight w:val="0"/>
      <w:marTop w:val="0"/>
      <w:marBottom w:val="0"/>
      <w:divBdr>
        <w:top w:val="none" w:sz="0" w:space="0" w:color="auto"/>
        <w:left w:val="none" w:sz="0" w:space="0" w:color="auto"/>
        <w:bottom w:val="none" w:sz="0" w:space="0" w:color="auto"/>
        <w:right w:val="none" w:sz="0" w:space="0" w:color="auto"/>
      </w:divBdr>
    </w:div>
    <w:div w:id="637149220">
      <w:bodyDiv w:val="1"/>
      <w:marLeft w:val="0"/>
      <w:marRight w:val="0"/>
      <w:marTop w:val="0"/>
      <w:marBottom w:val="0"/>
      <w:divBdr>
        <w:top w:val="none" w:sz="0" w:space="0" w:color="auto"/>
        <w:left w:val="none" w:sz="0" w:space="0" w:color="auto"/>
        <w:bottom w:val="none" w:sz="0" w:space="0" w:color="auto"/>
        <w:right w:val="none" w:sz="0" w:space="0" w:color="auto"/>
      </w:divBdr>
    </w:div>
    <w:div w:id="684747589">
      <w:bodyDiv w:val="1"/>
      <w:marLeft w:val="0"/>
      <w:marRight w:val="0"/>
      <w:marTop w:val="0"/>
      <w:marBottom w:val="0"/>
      <w:divBdr>
        <w:top w:val="none" w:sz="0" w:space="0" w:color="auto"/>
        <w:left w:val="none" w:sz="0" w:space="0" w:color="auto"/>
        <w:bottom w:val="none" w:sz="0" w:space="0" w:color="auto"/>
        <w:right w:val="none" w:sz="0" w:space="0" w:color="auto"/>
      </w:divBdr>
    </w:div>
    <w:div w:id="874734647">
      <w:bodyDiv w:val="1"/>
      <w:marLeft w:val="0"/>
      <w:marRight w:val="0"/>
      <w:marTop w:val="0"/>
      <w:marBottom w:val="0"/>
      <w:divBdr>
        <w:top w:val="none" w:sz="0" w:space="0" w:color="auto"/>
        <w:left w:val="none" w:sz="0" w:space="0" w:color="auto"/>
        <w:bottom w:val="none" w:sz="0" w:space="0" w:color="auto"/>
        <w:right w:val="none" w:sz="0" w:space="0" w:color="auto"/>
      </w:divBdr>
    </w:div>
    <w:div w:id="887841498">
      <w:bodyDiv w:val="1"/>
      <w:marLeft w:val="0"/>
      <w:marRight w:val="0"/>
      <w:marTop w:val="0"/>
      <w:marBottom w:val="0"/>
      <w:divBdr>
        <w:top w:val="none" w:sz="0" w:space="0" w:color="auto"/>
        <w:left w:val="none" w:sz="0" w:space="0" w:color="auto"/>
        <w:bottom w:val="none" w:sz="0" w:space="0" w:color="auto"/>
        <w:right w:val="none" w:sz="0" w:space="0" w:color="auto"/>
      </w:divBdr>
    </w:div>
    <w:div w:id="926622473">
      <w:bodyDiv w:val="1"/>
      <w:marLeft w:val="0"/>
      <w:marRight w:val="0"/>
      <w:marTop w:val="0"/>
      <w:marBottom w:val="0"/>
      <w:divBdr>
        <w:top w:val="none" w:sz="0" w:space="0" w:color="auto"/>
        <w:left w:val="none" w:sz="0" w:space="0" w:color="auto"/>
        <w:bottom w:val="none" w:sz="0" w:space="0" w:color="auto"/>
        <w:right w:val="none" w:sz="0" w:space="0" w:color="auto"/>
      </w:divBdr>
    </w:div>
    <w:div w:id="955991576">
      <w:bodyDiv w:val="1"/>
      <w:marLeft w:val="0"/>
      <w:marRight w:val="0"/>
      <w:marTop w:val="0"/>
      <w:marBottom w:val="0"/>
      <w:divBdr>
        <w:top w:val="none" w:sz="0" w:space="0" w:color="auto"/>
        <w:left w:val="none" w:sz="0" w:space="0" w:color="auto"/>
        <w:bottom w:val="none" w:sz="0" w:space="0" w:color="auto"/>
        <w:right w:val="none" w:sz="0" w:space="0" w:color="auto"/>
      </w:divBdr>
    </w:div>
    <w:div w:id="991451615">
      <w:bodyDiv w:val="1"/>
      <w:marLeft w:val="0"/>
      <w:marRight w:val="0"/>
      <w:marTop w:val="0"/>
      <w:marBottom w:val="0"/>
      <w:divBdr>
        <w:top w:val="none" w:sz="0" w:space="0" w:color="auto"/>
        <w:left w:val="none" w:sz="0" w:space="0" w:color="auto"/>
        <w:bottom w:val="none" w:sz="0" w:space="0" w:color="auto"/>
        <w:right w:val="none" w:sz="0" w:space="0" w:color="auto"/>
      </w:divBdr>
    </w:div>
    <w:div w:id="1298490552">
      <w:bodyDiv w:val="1"/>
      <w:marLeft w:val="0"/>
      <w:marRight w:val="0"/>
      <w:marTop w:val="0"/>
      <w:marBottom w:val="0"/>
      <w:divBdr>
        <w:top w:val="none" w:sz="0" w:space="0" w:color="auto"/>
        <w:left w:val="none" w:sz="0" w:space="0" w:color="auto"/>
        <w:bottom w:val="none" w:sz="0" w:space="0" w:color="auto"/>
        <w:right w:val="none" w:sz="0" w:space="0" w:color="auto"/>
      </w:divBdr>
    </w:div>
    <w:div w:id="1302467392">
      <w:bodyDiv w:val="1"/>
      <w:marLeft w:val="0"/>
      <w:marRight w:val="0"/>
      <w:marTop w:val="0"/>
      <w:marBottom w:val="0"/>
      <w:divBdr>
        <w:top w:val="none" w:sz="0" w:space="0" w:color="auto"/>
        <w:left w:val="none" w:sz="0" w:space="0" w:color="auto"/>
        <w:bottom w:val="none" w:sz="0" w:space="0" w:color="auto"/>
        <w:right w:val="none" w:sz="0" w:space="0" w:color="auto"/>
      </w:divBdr>
    </w:div>
    <w:div w:id="1313825498">
      <w:bodyDiv w:val="1"/>
      <w:marLeft w:val="0"/>
      <w:marRight w:val="0"/>
      <w:marTop w:val="0"/>
      <w:marBottom w:val="0"/>
      <w:divBdr>
        <w:top w:val="none" w:sz="0" w:space="0" w:color="auto"/>
        <w:left w:val="none" w:sz="0" w:space="0" w:color="auto"/>
        <w:bottom w:val="none" w:sz="0" w:space="0" w:color="auto"/>
        <w:right w:val="none" w:sz="0" w:space="0" w:color="auto"/>
      </w:divBdr>
    </w:div>
    <w:div w:id="1321346037">
      <w:bodyDiv w:val="1"/>
      <w:marLeft w:val="0"/>
      <w:marRight w:val="0"/>
      <w:marTop w:val="0"/>
      <w:marBottom w:val="0"/>
      <w:divBdr>
        <w:top w:val="none" w:sz="0" w:space="0" w:color="auto"/>
        <w:left w:val="none" w:sz="0" w:space="0" w:color="auto"/>
        <w:bottom w:val="none" w:sz="0" w:space="0" w:color="auto"/>
        <w:right w:val="none" w:sz="0" w:space="0" w:color="auto"/>
      </w:divBdr>
    </w:div>
    <w:div w:id="1413963494">
      <w:bodyDiv w:val="1"/>
      <w:marLeft w:val="0"/>
      <w:marRight w:val="0"/>
      <w:marTop w:val="0"/>
      <w:marBottom w:val="0"/>
      <w:divBdr>
        <w:top w:val="none" w:sz="0" w:space="0" w:color="auto"/>
        <w:left w:val="none" w:sz="0" w:space="0" w:color="auto"/>
        <w:bottom w:val="none" w:sz="0" w:space="0" w:color="auto"/>
        <w:right w:val="none" w:sz="0" w:space="0" w:color="auto"/>
      </w:divBdr>
    </w:div>
    <w:div w:id="1494181130">
      <w:bodyDiv w:val="1"/>
      <w:marLeft w:val="0"/>
      <w:marRight w:val="0"/>
      <w:marTop w:val="0"/>
      <w:marBottom w:val="0"/>
      <w:divBdr>
        <w:top w:val="none" w:sz="0" w:space="0" w:color="auto"/>
        <w:left w:val="none" w:sz="0" w:space="0" w:color="auto"/>
        <w:bottom w:val="none" w:sz="0" w:space="0" w:color="auto"/>
        <w:right w:val="none" w:sz="0" w:space="0" w:color="auto"/>
      </w:divBdr>
    </w:div>
    <w:div w:id="1548179193">
      <w:bodyDiv w:val="1"/>
      <w:marLeft w:val="0"/>
      <w:marRight w:val="0"/>
      <w:marTop w:val="0"/>
      <w:marBottom w:val="0"/>
      <w:divBdr>
        <w:top w:val="none" w:sz="0" w:space="0" w:color="auto"/>
        <w:left w:val="none" w:sz="0" w:space="0" w:color="auto"/>
        <w:bottom w:val="none" w:sz="0" w:space="0" w:color="auto"/>
        <w:right w:val="none" w:sz="0" w:space="0" w:color="auto"/>
      </w:divBdr>
    </w:div>
    <w:div w:id="1625312002">
      <w:bodyDiv w:val="1"/>
      <w:marLeft w:val="0"/>
      <w:marRight w:val="0"/>
      <w:marTop w:val="0"/>
      <w:marBottom w:val="0"/>
      <w:divBdr>
        <w:top w:val="none" w:sz="0" w:space="0" w:color="auto"/>
        <w:left w:val="none" w:sz="0" w:space="0" w:color="auto"/>
        <w:bottom w:val="none" w:sz="0" w:space="0" w:color="auto"/>
        <w:right w:val="none" w:sz="0" w:space="0" w:color="auto"/>
      </w:divBdr>
    </w:div>
    <w:div w:id="1626347940">
      <w:bodyDiv w:val="1"/>
      <w:marLeft w:val="0"/>
      <w:marRight w:val="0"/>
      <w:marTop w:val="0"/>
      <w:marBottom w:val="0"/>
      <w:divBdr>
        <w:top w:val="none" w:sz="0" w:space="0" w:color="auto"/>
        <w:left w:val="none" w:sz="0" w:space="0" w:color="auto"/>
        <w:bottom w:val="none" w:sz="0" w:space="0" w:color="auto"/>
        <w:right w:val="none" w:sz="0" w:space="0" w:color="auto"/>
      </w:divBdr>
    </w:div>
    <w:div w:id="1797135561">
      <w:bodyDiv w:val="1"/>
      <w:marLeft w:val="0"/>
      <w:marRight w:val="0"/>
      <w:marTop w:val="0"/>
      <w:marBottom w:val="0"/>
      <w:divBdr>
        <w:top w:val="none" w:sz="0" w:space="0" w:color="auto"/>
        <w:left w:val="none" w:sz="0" w:space="0" w:color="auto"/>
        <w:bottom w:val="none" w:sz="0" w:space="0" w:color="auto"/>
        <w:right w:val="none" w:sz="0" w:space="0" w:color="auto"/>
      </w:divBdr>
    </w:div>
    <w:div w:id="1802721367">
      <w:bodyDiv w:val="1"/>
      <w:marLeft w:val="0"/>
      <w:marRight w:val="0"/>
      <w:marTop w:val="0"/>
      <w:marBottom w:val="0"/>
      <w:divBdr>
        <w:top w:val="none" w:sz="0" w:space="0" w:color="auto"/>
        <w:left w:val="none" w:sz="0" w:space="0" w:color="auto"/>
        <w:bottom w:val="none" w:sz="0" w:space="0" w:color="auto"/>
        <w:right w:val="none" w:sz="0" w:space="0" w:color="auto"/>
      </w:divBdr>
    </w:div>
    <w:div w:id="1813793485">
      <w:bodyDiv w:val="1"/>
      <w:marLeft w:val="0"/>
      <w:marRight w:val="0"/>
      <w:marTop w:val="0"/>
      <w:marBottom w:val="0"/>
      <w:divBdr>
        <w:top w:val="none" w:sz="0" w:space="0" w:color="auto"/>
        <w:left w:val="none" w:sz="0" w:space="0" w:color="auto"/>
        <w:bottom w:val="none" w:sz="0" w:space="0" w:color="auto"/>
        <w:right w:val="none" w:sz="0" w:space="0" w:color="auto"/>
      </w:divBdr>
    </w:div>
    <w:div w:id="1816557098">
      <w:bodyDiv w:val="1"/>
      <w:marLeft w:val="0"/>
      <w:marRight w:val="0"/>
      <w:marTop w:val="0"/>
      <w:marBottom w:val="0"/>
      <w:divBdr>
        <w:top w:val="none" w:sz="0" w:space="0" w:color="auto"/>
        <w:left w:val="none" w:sz="0" w:space="0" w:color="auto"/>
        <w:bottom w:val="none" w:sz="0" w:space="0" w:color="auto"/>
        <w:right w:val="none" w:sz="0" w:space="0" w:color="auto"/>
      </w:divBdr>
    </w:div>
    <w:div w:id="1865746956">
      <w:bodyDiv w:val="1"/>
      <w:marLeft w:val="0"/>
      <w:marRight w:val="0"/>
      <w:marTop w:val="0"/>
      <w:marBottom w:val="0"/>
      <w:divBdr>
        <w:top w:val="none" w:sz="0" w:space="0" w:color="auto"/>
        <w:left w:val="none" w:sz="0" w:space="0" w:color="auto"/>
        <w:bottom w:val="none" w:sz="0" w:space="0" w:color="auto"/>
        <w:right w:val="none" w:sz="0" w:space="0" w:color="auto"/>
      </w:divBdr>
    </w:div>
    <w:div w:id="1897817356">
      <w:bodyDiv w:val="1"/>
      <w:marLeft w:val="0"/>
      <w:marRight w:val="0"/>
      <w:marTop w:val="0"/>
      <w:marBottom w:val="0"/>
      <w:divBdr>
        <w:top w:val="none" w:sz="0" w:space="0" w:color="auto"/>
        <w:left w:val="none" w:sz="0" w:space="0" w:color="auto"/>
        <w:bottom w:val="none" w:sz="0" w:space="0" w:color="auto"/>
        <w:right w:val="none" w:sz="0" w:space="0" w:color="auto"/>
      </w:divBdr>
    </w:div>
    <w:div w:id="1926648561">
      <w:bodyDiv w:val="1"/>
      <w:marLeft w:val="0"/>
      <w:marRight w:val="0"/>
      <w:marTop w:val="0"/>
      <w:marBottom w:val="0"/>
      <w:divBdr>
        <w:top w:val="none" w:sz="0" w:space="0" w:color="auto"/>
        <w:left w:val="none" w:sz="0" w:space="0" w:color="auto"/>
        <w:bottom w:val="none" w:sz="0" w:space="0" w:color="auto"/>
        <w:right w:val="none" w:sz="0" w:space="0" w:color="auto"/>
      </w:divBdr>
    </w:div>
    <w:div w:id="1938368406">
      <w:bodyDiv w:val="1"/>
      <w:marLeft w:val="0"/>
      <w:marRight w:val="0"/>
      <w:marTop w:val="0"/>
      <w:marBottom w:val="0"/>
      <w:divBdr>
        <w:top w:val="none" w:sz="0" w:space="0" w:color="auto"/>
        <w:left w:val="none" w:sz="0" w:space="0" w:color="auto"/>
        <w:bottom w:val="none" w:sz="0" w:space="0" w:color="auto"/>
        <w:right w:val="none" w:sz="0" w:space="0" w:color="auto"/>
      </w:divBdr>
    </w:div>
    <w:div w:id="1944611856">
      <w:bodyDiv w:val="1"/>
      <w:marLeft w:val="0"/>
      <w:marRight w:val="0"/>
      <w:marTop w:val="0"/>
      <w:marBottom w:val="0"/>
      <w:divBdr>
        <w:top w:val="none" w:sz="0" w:space="0" w:color="auto"/>
        <w:left w:val="none" w:sz="0" w:space="0" w:color="auto"/>
        <w:bottom w:val="none" w:sz="0" w:space="0" w:color="auto"/>
        <w:right w:val="none" w:sz="0" w:space="0" w:color="auto"/>
      </w:divBdr>
      <w:divsChild>
        <w:div w:id="1112163907">
          <w:marLeft w:val="0"/>
          <w:marRight w:val="0"/>
          <w:marTop w:val="0"/>
          <w:marBottom w:val="0"/>
          <w:divBdr>
            <w:top w:val="none" w:sz="0" w:space="0" w:color="auto"/>
            <w:left w:val="none" w:sz="0" w:space="0" w:color="auto"/>
            <w:bottom w:val="none" w:sz="0" w:space="0" w:color="auto"/>
            <w:right w:val="none" w:sz="0" w:space="0" w:color="auto"/>
          </w:divBdr>
        </w:div>
        <w:div w:id="554463113">
          <w:marLeft w:val="0"/>
          <w:marRight w:val="0"/>
          <w:marTop w:val="0"/>
          <w:marBottom w:val="0"/>
          <w:divBdr>
            <w:top w:val="none" w:sz="0" w:space="0" w:color="auto"/>
            <w:left w:val="none" w:sz="0" w:space="0" w:color="auto"/>
            <w:bottom w:val="none" w:sz="0" w:space="0" w:color="auto"/>
            <w:right w:val="none" w:sz="0" w:space="0" w:color="auto"/>
          </w:divBdr>
        </w:div>
        <w:div w:id="2078094176">
          <w:marLeft w:val="0"/>
          <w:marRight w:val="0"/>
          <w:marTop w:val="0"/>
          <w:marBottom w:val="0"/>
          <w:divBdr>
            <w:top w:val="none" w:sz="0" w:space="0" w:color="auto"/>
            <w:left w:val="none" w:sz="0" w:space="0" w:color="auto"/>
            <w:bottom w:val="none" w:sz="0" w:space="0" w:color="auto"/>
            <w:right w:val="none" w:sz="0" w:space="0" w:color="auto"/>
          </w:divBdr>
        </w:div>
        <w:div w:id="80757795">
          <w:marLeft w:val="0"/>
          <w:marRight w:val="0"/>
          <w:marTop w:val="0"/>
          <w:marBottom w:val="0"/>
          <w:divBdr>
            <w:top w:val="none" w:sz="0" w:space="0" w:color="auto"/>
            <w:left w:val="none" w:sz="0" w:space="0" w:color="auto"/>
            <w:bottom w:val="none" w:sz="0" w:space="0" w:color="auto"/>
            <w:right w:val="none" w:sz="0" w:space="0" w:color="auto"/>
          </w:divBdr>
        </w:div>
        <w:div w:id="62527947">
          <w:marLeft w:val="0"/>
          <w:marRight w:val="0"/>
          <w:marTop w:val="0"/>
          <w:marBottom w:val="0"/>
          <w:divBdr>
            <w:top w:val="none" w:sz="0" w:space="0" w:color="auto"/>
            <w:left w:val="none" w:sz="0" w:space="0" w:color="auto"/>
            <w:bottom w:val="none" w:sz="0" w:space="0" w:color="auto"/>
            <w:right w:val="none" w:sz="0" w:space="0" w:color="auto"/>
          </w:divBdr>
        </w:div>
        <w:div w:id="17901329">
          <w:marLeft w:val="0"/>
          <w:marRight w:val="0"/>
          <w:marTop w:val="0"/>
          <w:marBottom w:val="0"/>
          <w:divBdr>
            <w:top w:val="none" w:sz="0" w:space="0" w:color="auto"/>
            <w:left w:val="none" w:sz="0" w:space="0" w:color="auto"/>
            <w:bottom w:val="none" w:sz="0" w:space="0" w:color="auto"/>
            <w:right w:val="none" w:sz="0" w:space="0" w:color="auto"/>
          </w:divBdr>
        </w:div>
        <w:div w:id="1399668537">
          <w:marLeft w:val="0"/>
          <w:marRight w:val="0"/>
          <w:marTop w:val="0"/>
          <w:marBottom w:val="0"/>
          <w:divBdr>
            <w:top w:val="none" w:sz="0" w:space="0" w:color="auto"/>
            <w:left w:val="none" w:sz="0" w:space="0" w:color="auto"/>
            <w:bottom w:val="none" w:sz="0" w:space="0" w:color="auto"/>
            <w:right w:val="none" w:sz="0" w:space="0" w:color="auto"/>
          </w:divBdr>
        </w:div>
        <w:div w:id="2131394072">
          <w:marLeft w:val="0"/>
          <w:marRight w:val="0"/>
          <w:marTop w:val="0"/>
          <w:marBottom w:val="0"/>
          <w:divBdr>
            <w:top w:val="none" w:sz="0" w:space="0" w:color="auto"/>
            <w:left w:val="none" w:sz="0" w:space="0" w:color="auto"/>
            <w:bottom w:val="none" w:sz="0" w:space="0" w:color="auto"/>
            <w:right w:val="none" w:sz="0" w:space="0" w:color="auto"/>
          </w:divBdr>
        </w:div>
        <w:div w:id="2037343452">
          <w:marLeft w:val="0"/>
          <w:marRight w:val="0"/>
          <w:marTop w:val="0"/>
          <w:marBottom w:val="0"/>
          <w:divBdr>
            <w:top w:val="none" w:sz="0" w:space="0" w:color="auto"/>
            <w:left w:val="none" w:sz="0" w:space="0" w:color="auto"/>
            <w:bottom w:val="none" w:sz="0" w:space="0" w:color="auto"/>
            <w:right w:val="none" w:sz="0" w:space="0" w:color="auto"/>
          </w:divBdr>
        </w:div>
        <w:div w:id="2066947126">
          <w:marLeft w:val="0"/>
          <w:marRight w:val="0"/>
          <w:marTop w:val="0"/>
          <w:marBottom w:val="0"/>
          <w:divBdr>
            <w:top w:val="none" w:sz="0" w:space="0" w:color="auto"/>
            <w:left w:val="none" w:sz="0" w:space="0" w:color="auto"/>
            <w:bottom w:val="none" w:sz="0" w:space="0" w:color="auto"/>
            <w:right w:val="none" w:sz="0" w:space="0" w:color="auto"/>
          </w:divBdr>
        </w:div>
        <w:div w:id="1656454466">
          <w:marLeft w:val="0"/>
          <w:marRight w:val="0"/>
          <w:marTop w:val="0"/>
          <w:marBottom w:val="0"/>
          <w:divBdr>
            <w:top w:val="none" w:sz="0" w:space="0" w:color="auto"/>
            <w:left w:val="none" w:sz="0" w:space="0" w:color="auto"/>
            <w:bottom w:val="none" w:sz="0" w:space="0" w:color="auto"/>
            <w:right w:val="none" w:sz="0" w:space="0" w:color="auto"/>
          </w:divBdr>
        </w:div>
        <w:div w:id="1807043851">
          <w:marLeft w:val="0"/>
          <w:marRight w:val="0"/>
          <w:marTop w:val="0"/>
          <w:marBottom w:val="0"/>
          <w:divBdr>
            <w:top w:val="none" w:sz="0" w:space="0" w:color="auto"/>
            <w:left w:val="none" w:sz="0" w:space="0" w:color="auto"/>
            <w:bottom w:val="none" w:sz="0" w:space="0" w:color="auto"/>
            <w:right w:val="none" w:sz="0" w:space="0" w:color="auto"/>
          </w:divBdr>
        </w:div>
        <w:div w:id="761685362">
          <w:marLeft w:val="0"/>
          <w:marRight w:val="0"/>
          <w:marTop w:val="0"/>
          <w:marBottom w:val="0"/>
          <w:divBdr>
            <w:top w:val="none" w:sz="0" w:space="0" w:color="auto"/>
            <w:left w:val="none" w:sz="0" w:space="0" w:color="auto"/>
            <w:bottom w:val="none" w:sz="0" w:space="0" w:color="auto"/>
            <w:right w:val="none" w:sz="0" w:space="0" w:color="auto"/>
          </w:divBdr>
        </w:div>
        <w:div w:id="1519812331">
          <w:marLeft w:val="0"/>
          <w:marRight w:val="0"/>
          <w:marTop w:val="0"/>
          <w:marBottom w:val="0"/>
          <w:divBdr>
            <w:top w:val="none" w:sz="0" w:space="0" w:color="auto"/>
            <w:left w:val="none" w:sz="0" w:space="0" w:color="auto"/>
            <w:bottom w:val="none" w:sz="0" w:space="0" w:color="auto"/>
            <w:right w:val="none" w:sz="0" w:space="0" w:color="auto"/>
          </w:divBdr>
        </w:div>
        <w:div w:id="795367114">
          <w:marLeft w:val="0"/>
          <w:marRight w:val="0"/>
          <w:marTop w:val="0"/>
          <w:marBottom w:val="0"/>
          <w:divBdr>
            <w:top w:val="none" w:sz="0" w:space="0" w:color="auto"/>
            <w:left w:val="none" w:sz="0" w:space="0" w:color="auto"/>
            <w:bottom w:val="none" w:sz="0" w:space="0" w:color="auto"/>
            <w:right w:val="none" w:sz="0" w:space="0" w:color="auto"/>
          </w:divBdr>
        </w:div>
        <w:div w:id="352153745">
          <w:marLeft w:val="0"/>
          <w:marRight w:val="0"/>
          <w:marTop w:val="0"/>
          <w:marBottom w:val="0"/>
          <w:divBdr>
            <w:top w:val="none" w:sz="0" w:space="0" w:color="auto"/>
            <w:left w:val="none" w:sz="0" w:space="0" w:color="auto"/>
            <w:bottom w:val="none" w:sz="0" w:space="0" w:color="auto"/>
            <w:right w:val="none" w:sz="0" w:space="0" w:color="auto"/>
          </w:divBdr>
        </w:div>
        <w:div w:id="200748965">
          <w:marLeft w:val="0"/>
          <w:marRight w:val="0"/>
          <w:marTop w:val="0"/>
          <w:marBottom w:val="0"/>
          <w:divBdr>
            <w:top w:val="none" w:sz="0" w:space="0" w:color="auto"/>
            <w:left w:val="none" w:sz="0" w:space="0" w:color="auto"/>
            <w:bottom w:val="none" w:sz="0" w:space="0" w:color="auto"/>
            <w:right w:val="none" w:sz="0" w:space="0" w:color="auto"/>
          </w:divBdr>
        </w:div>
        <w:div w:id="1757286389">
          <w:marLeft w:val="0"/>
          <w:marRight w:val="0"/>
          <w:marTop w:val="0"/>
          <w:marBottom w:val="0"/>
          <w:divBdr>
            <w:top w:val="none" w:sz="0" w:space="0" w:color="auto"/>
            <w:left w:val="none" w:sz="0" w:space="0" w:color="auto"/>
            <w:bottom w:val="none" w:sz="0" w:space="0" w:color="auto"/>
            <w:right w:val="none" w:sz="0" w:space="0" w:color="auto"/>
          </w:divBdr>
        </w:div>
        <w:div w:id="683941302">
          <w:marLeft w:val="0"/>
          <w:marRight w:val="0"/>
          <w:marTop w:val="0"/>
          <w:marBottom w:val="0"/>
          <w:divBdr>
            <w:top w:val="none" w:sz="0" w:space="0" w:color="auto"/>
            <w:left w:val="none" w:sz="0" w:space="0" w:color="auto"/>
            <w:bottom w:val="none" w:sz="0" w:space="0" w:color="auto"/>
            <w:right w:val="none" w:sz="0" w:space="0" w:color="auto"/>
          </w:divBdr>
        </w:div>
        <w:div w:id="1884518201">
          <w:marLeft w:val="0"/>
          <w:marRight w:val="0"/>
          <w:marTop w:val="0"/>
          <w:marBottom w:val="0"/>
          <w:divBdr>
            <w:top w:val="none" w:sz="0" w:space="0" w:color="auto"/>
            <w:left w:val="none" w:sz="0" w:space="0" w:color="auto"/>
            <w:bottom w:val="none" w:sz="0" w:space="0" w:color="auto"/>
            <w:right w:val="none" w:sz="0" w:space="0" w:color="auto"/>
          </w:divBdr>
        </w:div>
        <w:div w:id="2021544766">
          <w:marLeft w:val="0"/>
          <w:marRight w:val="0"/>
          <w:marTop w:val="0"/>
          <w:marBottom w:val="0"/>
          <w:divBdr>
            <w:top w:val="none" w:sz="0" w:space="0" w:color="auto"/>
            <w:left w:val="none" w:sz="0" w:space="0" w:color="auto"/>
            <w:bottom w:val="none" w:sz="0" w:space="0" w:color="auto"/>
            <w:right w:val="none" w:sz="0" w:space="0" w:color="auto"/>
          </w:divBdr>
        </w:div>
        <w:div w:id="312221475">
          <w:marLeft w:val="0"/>
          <w:marRight w:val="0"/>
          <w:marTop w:val="0"/>
          <w:marBottom w:val="0"/>
          <w:divBdr>
            <w:top w:val="none" w:sz="0" w:space="0" w:color="auto"/>
            <w:left w:val="none" w:sz="0" w:space="0" w:color="auto"/>
            <w:bottom w:val="none" w:sz="0" w:space="0" w:color="auto"/>
            <w:right w:val="none" w:sz="0" w:space="0" w:color="auto"/>
          </w:divBdr>
        </w:div>
        <w:div w:id="36439140">
          <w:marLeft w:val="0"/>
          <w:marRight w:val="0"/>
          <w:marTop w:val="0"/>
          <w:marBottom w:val="0"/>
          <w:divBdr>
            <w:top w:val="none" w:sz="0" w:space="0" w:color="auto"/>
            <w:left w:val="none" w:sz="0" w:space="0" w:color="auto"/>
            <w:bottom w:val="none" w:sz="0" w:space="0" w:color="auto"/>
            <w:right w:val="none" w:sz="0" w:space="0" w:color="auto"/>
          </w:divBdr>
        </w:div>
      </w:divsChild>
    </w:div>
    <w:div w:id="1962493188">
      <w:bodyDiv w:val="1"/>
      <w:marLeft w:val="0"/>
      <w:marRight w:val="0"/>
      <w:marTop w:val="0"/>
      <w:marBottom w:val="0"/>
      <w:divBdr>
        <w:top w:val="none" w:sz="0" w:space="0" w:color="auto"/>
        <w:left w:val="none" w:sz="0" w:space="0" w:color="auto"/>
        <w:bottom w:val="none" w:sz="0" w:space="0" w:color="auto"/>
        <w:right w:val="none" w:sz="0" w:space="0" w:color="auto"/>
      </w:divBdr>
    </w:div>
    <w:div w:id="2003729144">
      <w:bodyDiv w:val="1"/>
      <w:marLeft w:val="0"/>
      <w:marRight w:val="0"/>
      <w:marTop w:val="0"/>
      <w:marBottom w:val="0"/>
      <w:divBdr>
        <w:top w:val="none" w:sz="0" w:space="0" w:color="auto"/>
        <w:left w:val="none" w:sz="0" w:space="0" w:color="auto"/>
        <w:bottom w:val="none" w:sz="0" w:space="0" w:color="auto"/>
        <w:right w:val="none" w:sz="0" w:space="0" w:color="auto"/>
      </w:divBdr>
    </w:div>
    <w:div w:id="2029863241">
      <w:bodyDiv w:val="1"/>
      <w:marLeft w:val="0"/>
      <w:marRight w:val="0"/>
      <w:marTop w:val="0"/>
      <w:marBottom w:val="0"/>
      <w:divBdr>
        <w:top w:val="none" w:sz="0" w:space="0" w:color="auto"/>
        <w:left w:val="none" w:sz="0" w:space="0" w:color="auto"/>
        <w:bottom w:val="none" w:sz="0" w:space="0" w:color="auto"/>
        <w:right w:val="none" w:sz="0" w:space="0" w:color="auto"/>
      </w:divBdr>
    </w:div>
    <w:div w:id="2030108920">
      <w:bodyDiv w:val="1"/>
      <w:marLeft w:val="0"/>
      <w:marRight w:val="0"/>
      <w:marTop w:val="0"/>
      <w:marBottom w:val="0"/>
      <w:divBdr>
        <w:top w:val="none" w:sz="0" w:space="0" w:color="auto"/>
        <w:left w:val="none" w:sz="0" w:space="0" w:color="auto"/>
        <w:bottom w:val="none" w:sz="0" w:space="0" w:color="auto"/>
        <w:right w:val="none" w:sz="0" w:space="0" w:color="auto"/>
      </w:divBdr>
    </w:div>
    <w:div w:id="2082360793">
      <w:bodyDiv w:val="1"/>
      <w:marLeft w:val="0"/>
      <w:marRight w:val="0"/>
      <w:marTop w:val="0"/>
      <w:marBottom w:val="0"/>
      <w:divBdr>
        <w:top w:val="none" w:sz="0" w:space="0" w:color="auto"/>
        <w:left w:val="none" w:sz="0" w:space="0" w:color="auto"/>
        <w:bottom w:val="none" w:sz="0" w:space="0" w:color="auto"/>
        <w:right w:val="none" w:sz="0" w:space="0" w:color="auto"/>
      </w:divBdr>
      <w:divsChild>
        <w:div w:id="371658833">
          <w:marLeft w:val="0"/>
          <w:marRight w:val="0"/>
          <w:marTop w:val="0"/>
          <w:marBottom w:val="0"/>
          <w:divBdr>
            <w:top w:val="none" w:sz="0" w:space="0" w:color="auto"/>
            <w:left w:val="none" w:sz="0" w:space="0" w:color="auto"/>
            <w:bottom w:val="none" w:sz="0" w:space="0" w:color="auto"/>
            <w:right w:val="none" w:sz="0" w:space="0" w:color="auto"/>
          </w:divBdr>
          <w:divsChild>
            <w:div w:id="1302733769">
              <w:marLeft w:val="0"/>
              <w:marRight w:val="0"/>
              <w:marTop w:val="0"/>
              <w:marBottom w:val="0"/>
              <w:divBdr>
                <w:top w:val="none" w:sz="0" w:space="0" w:color="auto"/>
                <w:left w:val="none" w:sz="0" w:space="0" w:color="auto"/>
                <w:bottom w:val="none" w:sz="0" w:space="0" w:color="auto"/>
                <w:right w:val="none" w:sz="0" w:space="0" w:color="auto"/>
              </w:divBdr>
            </w:div>
            <w:div w:id="1237008008">
              <w:marLeft w:val="0"/>
              <w:marRight w:val="0"/>
              <w:marTop w:val="0"/>
              <w:marBottom w:val="0"/>
              <w:divBdr>
                <w:top w:val="none" w:sz="0" w:space="0" w:color="auto"/>
                <w:left w:val="none" w:sz="0" w:space="0" w:color="auto"/>
                <w:bottom w:val="none" w:sz="0" w:space="0" w:color="auto"/>
                <w:right w:val="none" w:sz="0" w:space="0" w:color="auto"/>
              </w:divBdr>
            </w:div>
            <w:div w:id="2002272059">
              <w:marLeft w:val="0"/>
              <w:marRight w:val="0"/>
              <w:marTop w:val="0"/>
              <w:marBottom w:val="0"/>
              <w:divBdr>
                <w:top w:val="none" w:sz="0" w:space="0" w:color="auto"/>
                <w:left w:val="none" w:sz="0" w:space="0" w:color="auto"/>
                <w:bottom w:val="none" w:sz="0" w:space="0" w:color="auto"/>
                <w:right w:val="none" w:sz="0" w:space="0" w:color="auto"/>
              </w:divBdr>
            </w:div>
            <w:div w:id="164323553">
              <w:marLeft w:val="0"/>
              <w:marRight w:val="0"/>
              <w:marTop w:val="0"/>
              <w:marBottom w:val="0"/>
              <w:divBdr>
                <w:top w:val="none" w:sz="0" w:space="0" w:color="auto"/>
                <w:left w:val="none" w:sz="0" w:space="0" w:color="auto"/>
                <w:bottom w:val="none" w:sz="0" w:space="0" w:color="auto"/>
                <w:right w:val="none" w:sz="0" w:space="0" w:color="auto"/>
              </w:divBdr>
            </w:div>
            <w:div w:id="1450736671">
              <w:marLeft w:val="0"/>
              <w:marRight w:val="0"/>
              <w:marTop w:val="0"/>
              <w:marBottom w:val="0"/>
              <w:divBdr>
                <w:top w:val="none" w:sz="0" w:space="0" w:color="auto"/>
                <w:left w:val="none" w:sz="0" w:space="0" w:color="auto"/>
                <w:bottom w:val="none" w:sz="0" w:space="0" w:color="auto"/>
                <w:right w:val="none" w:sz="0" w:space="0" w:color="auto"/>
              </w:divBdr>
            </w:div>
            <w:div w:id="1883395694">
              <w:marLeft w:val="0"/>
              <w:marRight w:val="0"/>
              <w:marTop w:val="0"/>
              <w:marBottom w:val="0"/>
              <w:divBdr>
                <w:top w:val="none" w:sz="0" w:space="0" w:color="auto"/>
                <w:left w:val="none" w:sz="0" w:space="0" w:color="auto"/>
                <w:bottom w:val="none" w:sz="0" w:space="0" w:color="auto"/>
                <w:right w:val="none" w:sz="0" w:space="0" w:color="auto"/>
              </w:divBdr>
            </w:div>
            <w:div w:id="7757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www.clld.csongrad.hu"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facebook.com/csongradvaroshu" TargetMode="External"/><Relationship Id="rId25" Type="http://schemas.openxmlformats.org/officeDocument/2006/relationships/header" Target="header5.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csongrad.hu" TargetMode="Externa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www.facebook.com/csongradvaroshu" TargetMode="External"/><Relationship Id="rId23" Type="http://schemas.openxmlformats.org/officeDocument/2006/relationships/header" Target="header4.xml"/><Relationship Id="rId28" Type="http://schemas.openxmlformats.org/officeDocument/2006/relationships/hyperlink" Target="http://www.clld.csongrad.hu" TargetMode="External"/><Relationship Id="rId10" Type="http://schemas.openxmlformats.org/officeDocument/2006/relationships/image" Target="media/image4.jpeg"/><Relationship Id="rId19" Type="http://schemas.openxmlformats.org/officeDocument/2006/relationships/image" Target="media/image6.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lld.csongrad.hu" TargetMode="External"/><Relationship Id="rId22" Type="http://schemas.openxmlformats.org/officeDocument/2006/relationships/image" Target="media/image8.png"/><Relationship Id="rId27" Type="http://schemas.openxmlformats.org/officeDocument/2006/relationships/hyperlink" Target="https://www.facebook.com/csongradvarosh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8D780-F268-4F13-B136-674C01D4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21712</Words>
  <Characters>149818</Characters>
  <Application>Microsoft Office Word</Application>
  <DocSecurity>0</DocSecurity>
  <Lines>1248</Lines>
  <Paragraphs>342</Paragraphs>
  <ScaleCrop>false</ScaleCrop>
  <HeadingPairs>
    <vt:vector size="2" baseType="variant">
      <vt:variant>
        <vt:lpstr>Cím</vt:lpstr>
      </vt:variant>
      <vt:variant>
        <vt:i4>1</vt:i4>
      </vt:variant>
    </vt:vector>
  </HeadingPairs>
  <TitlesOfParts>
    <vt:vector size="1" baseType="lpstr">
      <vt:lpstr/>
    </vt:vector>
  </TitlesOfParts>
  <Company>Vati Kht.</Company>
  <LinksUpToDate>false</LinksUpToDate>
  <CharactersWithSpaces>171188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Magócs Krisztina</dc:creator>
  <cp:lastModifiedBy>aa</cp:lastModifiedBy>
  <cp:revision>2</cp:revision>
  <cp:lastPrinted>2017-09-21T08:41:00Z</cp:lastPrinted>
  <dcterms:created xsi:type="dcterms:W3CDTF">2018-01-10T14:17:00Z</dcterms:created>
  <dcterms:modified xsi:type="dcterms:W3CDTF">2018-01-10T14:17:00Z</dcterms:modified>
</cp:coreProperties>
</file>